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0" w:type="dxa"/>
        <w:tblInd w:w="108" w:type="dxa"/>
        <w:tblLook w:val="04A0" w:firstRow="1" w:lastRow="0" w:firstColumn="1" w:lastColumn="0" w:noHBand="0" w:noVBand="1"/>
      </w:tblPr>
      <w:tblGrid>
        <w:gridCol w:w="4660"/>
        <w:gridCol w:w="1240"/>
        <w:gridCol w:w="1240"/>
        <w:gridCol w:w="1240"/>
        <w:gridCol w:w="1318"/>
        <w:gridCol w:w="1318"/>
        <w:gridCol w:w="1318"/>
      </w:tblGrid>
      <w:tr w:rsidR="00945164" w:rsidRPr="00945164" w14:paraId="0E7AFB98" w14:textId="77777777" w:rsidTr="0094516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5495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2023-24 Needs Specific Top Up Funding Rates (2022-23 rates inflated by 4.3%)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BB7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8F2D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711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93A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593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863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45164" w:rsidRPr="00945164" w14:paraId="6BBE95D2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097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771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4193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EBB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CF8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D242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8B6" w14:textId="77777777" w:rsidR="00945164" w:rsidRPr="00945164" w:rsidRDefault="00945164" w:rsidP="00945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45164" w:rsidRPr="00945164" w14:paraId="1604E26F" w14:textId="77777777" w:rsidTr="00945164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92FA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Need Type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33B3" w14:textId="77777777" w:rsidR="00945164" w:rsidRPr="00945164" w:rsidRDefault="00945164" w:rsidP="0094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Rate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1A51" w14:textId="77777777" w:rsidR="00945164" w:rsidRPr="00945164" w:rsidRDefault="00945164" w:rsidP="0094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Rate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696B" w14:textId="77777777" w:rsidR="00945164" w:rsidRPr="00945164" w:rsidRDefault="00945164" w:rsidP="0094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Rate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1F77" w14:textId="77777777" w:rsidR="00945164" w:rsidRPr="00945164" w:rsidRDefault="00945164" w:rsidP="0094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Rate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D9CB" w14:textId="77777777" w:rsidR="00945164" w:rsidRPr="00945164" w:rsidRDefault="00945164" w:rsidP="0094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Rate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181D" w14:textId="77777777" w:rsidR="00945164" w:rsidRPr="00945164" w:rsidRDefault="00945164" w:rsidP="0094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Rate 6</w:t>
            </w:r>
          </w:p>
        </w:tc>
      </w:tr>
      <w:tr w:rsidR="00945164" w:rsidRPr="00945164" w14:paraId="7518546E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8441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Communication &amp; Interaction Diffs (</w:t>
            </w:r>
            <w:proofErr w:type="spellStart"/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eg.</w:t>
            </w:r>
            <w:proofErr w:type="spellEnd"/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ASD)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99D6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£1,424.07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99FB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£3,681.26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19F5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£5,522.97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BBE0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£7,484.38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3B1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£9,248.18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3D753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£11,462.18</w:t>
            </w:r>
          </w:p>
        </w:tc>
      </w:tr>
      <w:tr w:rsidR="00945164" w:rsidRPr="00945164" w14:paraId="7C154733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F287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Hearing Impairment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F48A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£2,268.90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479E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£4,300.35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D7169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£5,904.69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8A1B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£7,840.84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31A28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£9,886.26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3D09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£11,112.65</w:t>
            </w:r>
          </w:p>
        </w:tc>
      </w:tr>
      <w:tr w:rsidR="00945164" w:rsidRPr="00945164" w14:paraId="54C3A098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73ED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Moderate Learning Difficulty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2371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£1,030.55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5F73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£2,564.32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777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£3,896.59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303C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£5,554.97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3342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£7,238.75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2D11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£9,694.99</w:t>
            </w:r>
          </w:p>
        </w:tc>
      </w:tr>
      <w:tr w:rsidR="00945164" w:rsidRPr="00945164" w14:paraId="6FC716ED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C2A1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Multi-sensory Impairment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8B68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£2,085.85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E46E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£3,652.00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2D05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£5,327.53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B0996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£8,651.80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8121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£10,546.12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AD52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£12,979.46</w:t>
            </w:r>
          </w:p>
        </w:tc>
      </w:tr>
      <w:tr w:rsidR="00945164" w:rsidRPr="00945164" w14:paraId="315124A7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70C4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Other Difficulty/Disability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F3FB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£2,758.82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C9C9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£6,423.68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098B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£8,489.45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1E6B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£10,378.12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D1B4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£11,034.41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B045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£12,901.96</w:t>
            </w:r>
          </w:p>
        </w:tc>
      </w:tr>
      <w:tr w:rsidR="00945164" w:rsidRPr="00945164" w14:paraId="30A12F3A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EF7D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Physical Disability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B5991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£1,816.01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7CA45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£5,383.09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948E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£7,672.54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DD1D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£9,960.73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469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£11,246.12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F3E98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£13,403.80</w:t>
            </w:r>
          </w:p>
        </w:tc>
      </w:tr>
      <w:tr w:rsidR="00945164" w:rsidRPr="00945164" w14:paraId="411DD4D3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8E07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Profound &amp; Multiple Learning Difficulty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60BB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£3,668.25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DCFE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£5,738.06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7EE2A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£7,453.14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9EB1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£9,511.97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CD98D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£11,034.86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2A340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£13,247.00</w:t>
            </w:r>
          </w:p>
        </w:tc>
      </w:tr>
      <w:tr w:rsidR="00945164" w:rsidRPr="00945164" w14:paraId="4003D482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75E6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Severe Learning Difficulty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9CAD3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£1,893.10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6EB6D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£4,175.34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8837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£5,872.18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9B18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£7,420.09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BDE2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£9,365.65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82F6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£12,229.28</w:t>
            </w:r>
          </w:p>
        </w:tc>
      </w:tr>
      <w:tr w:rsidR="00945164" w:rsidRPr="00945164" w14:paraId="6847E800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6174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Social, Emotional &amp; Mental Health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A45E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£2,026.71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5C21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£4,524.92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1762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£6,525.60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9E9A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£8,341.16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CBAC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£10,073.19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AF2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£12,116.10</w:t>
            </w:r>
          </w:p>
        </w:tc>
      </w:tr>
      <w:tr w:rsidR="00945164" w:rsidRPr="00945164" w14:paraId="4F7730A7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29C8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Specific Learning Difficulty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B911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£592.50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7B217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£2,488.25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124A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£4,020.84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9D56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£5,909.67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AE135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£7,585.81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E768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£9,621.10</w:t>
            </w:r>
          </w:p>
        </w:tc>
      </w:tr>
      <w:tr w:rsidR="00945164" w:rsidRPr="00945164" w14:paraId="55B42126" w14:textId="77777777" w:rsidTr="00945164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554E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Speech &amp; Language Disorder or Impairment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549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£1,318.16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E35F2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£3,183.99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86B1E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£4,881.03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22E72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£6,685.30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AF5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£8,688.36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08ED3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£11,471.56</w:t>
            </w:r>
          </w:p>
        </w:tc>
      </w:tr>
      <w:tr w:rsidR="00945164" w:rsidRPr="00945164" w14:paraId="4F783B23" w14:textId="77777777" w:rsidTr="0094516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893D" w14:textId="77777777" w:rsidR="00945164" w:rsidRPr="00945164" w:rsidRDefault="00945164" w:rsidP="009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Visual Impairment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F295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£3,836.59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F6B3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£5,810.16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0102F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£7,238.63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CF24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£9,089.36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C596B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£10,682.52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F2054" w14:textId="77777777" w:rsidR="00945164" w:rsidRPr="00945164" w:rsidRDefault="00945164" w:rsidP="00945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94516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£13,403.18</w:t>
            </w:r>
          </w:p>
        </w:tc>
      </w:tr>
    </w:tbl>
    <w:p w14:paraId="2C147974" w14:textId="77777777" w:rsidR="00945164" w:rsidRDefault="00945164"/>
    <w:sectPr w:rsidR="00945164" w:rsidSect="009451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64"/>
    <w:rsid w:val="009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B664"/>
  <w15:chartTrackingRefBased/>
  <w15:docId w15:val="{4CBBFC57-ACD7-40A2-9305-CC40439A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White - CY EPA</dc:creator>
  <cp:keywords/>
  <dc:description/>
  <cp:lastModifiedBy>Maria White - CY EPA</cp:lastModifiedBy>
  <cp:revision>1</cp:revision>
  <dcterms:created xsi:type="dcterms:W3CDTF">2023-05-09T10:19:00Z</dcterms:created>
  <dcterms:modified xsi:type="dcterms:W3CDTF">2023-05-09T10:20:00Z</dcterms:modified>
</cp:coreProperties>
</file>