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B9" w:rsidRDefault="00520D72" w:rsidP="00520D72">
      <w:pPr>
        <w:jc w:val="center"/>
        <w:rPr>
          <w:rFonts w:ascii="Arial" w:hAnsi="Arial" w:cs="Arial"/>
          <w:b/>
          <w:sz w:val="32"/>
          <w:szCs w:val="32"/>
        </w:rPr>
      </w:pPr>
      <w:r w:rsidRPr="00562DB9">
        <w:rPr>
          <w:rFonts w:ascii="Arial" w:hAnsi="Arial" w:cs="Arial"/>
          <w:b/>
          <w:sz w:val="32"/>
          <w:szCs w:val="32"/>
        </w:rPr>
        <w:t xml:space="preserve">                </w:t>
      </w:r>
    </w:p>
    <w:p w:rsidR="00562DB9" w:rsidRDefault="00562DB9" w:rsidP="00520D72">
      <w:pPr>
        <w:jc w:val="center"/>
        <w:rPr>
          <w:rFonts w:ascii="Arial" w:hAnsi="Arial" w:cs="Arial"/>
          <w:b/>
          <w:sz w:val="32"/>
          <w:szCs w:val="32"/>
        </w:rPr>
      </w:pPr>
    </w:p>
    <w:p w:rsidR="00562DB9" w:rsidRDefault="00562DB9" w:rsidP="00520D72">
      <w:pPr>
        <w:jc w:val="center"/>
        <w:rPr>
          <w:rFonts w:ascii="Arial" w:hAnsi="Arial" w:cs="Arial"/>
          <w:b/>
          <w:sz w:val="32"/>
          <w:szCs w:val="32"/>
        </w:rPr>
      </w:pPr>
    </w:p>
    <w:p w:rsidR="00B14B1A" w:rsidRPr="00562DB9" w:rsidRDefault="00520D72" w:rsidP="00520D72">
      <w:pPr>
        <w:jc w:val="center"/>
        <w:rPr>
          <w:rFonts w:ascii="Arial" w:hAnsi="Arial" w:cs="Arial"/>
          <w:b/>
          <w:sz w:val="32"/>
          <w:szCs w:val="32"/>
        </w:rPr>
      </w:pPr>
      <w:r w:rsidRPr="00562DB9">
        <w:rPr>
          <w:rFonts w:ascii="Arial" w:hAnsi="Arial" w:cs="Arial"/>
          <w:b/>
          <w:sz w:val="32"/>
          <w:szCs w:val="32"/>
        </w:rPr>
        <w:t xml:space="preserve"> </w:t>
      </w:r>
      <w:r w:rsidR="00385BD8" w:rsidRPr="00562DB9">
        <w:rPr>
          <w:rFonts w:ascii="Arial" w:hAnsi="Arial" w:cs="Arial"/>
          <w:b/>
          <w:sz w:val="32"/>
          <w:szCs w:val="32"/>
        </w:rPr>
        <w:t>High Needs Funding Review</w:t>
      </w:r>
    </w:p>
    <w:p w:rsidR="00385BD8" w:rsidRPr="00562DB9" w:rsidRDefault="00385BD8" w:rsidP="00385BD8">
      <w:pPr>
        <w:jc w:val="center"/>
        <w:rPr>
          <w:rFonts w:ascii="Arial" w:hAnsi="Arial" w:cs="Arial"/>
          <w:b/>
          <w:sz w:val="32"/>
          <w:szCs w:val="32"/>
        </w:rPr>
      </w:pPr>
    </w:p>
    <w:p w:rsidR="00385BD8" w:rsidRPr="00562DB9" w:rsidRDefault="006C4777" w:rsidP="00520D72">
      <w:pPr>
        <w:jc w:val="center"/>
        <w:rPr>
          <w:rFonts w:ascii="Arial" w:hAnsi="Arial" w:cs="Arial"/>
          <w:b/>
          <w:sz w:val="32"/>
          <w:szCs w:val="32"/>
        </w:rPr>
      </w:pPr>
      <w:r w:rsidRPr="00562DB9">
        <w:rPr>
          <w:rFonts w:ascii="Arial" w:hAnsi="Arial" w:cs="Arial"/>
          <w:b/>
          <w:sz w:val="32"/>
          <w:szCs w:val="32"/>
        </w:rPr>
        <w:t>Propos</w:t>
      </w:r>
      <w:r w:rsidR="00562DB9">
        <w:rPr>
          <w:rFonts w:ascii="Arial" w:hAnsi="Arial" w:cs="Arial"/>
          <w:b/>
          <w:sz w:val="32"/>
          <w:szCs w:val="32"/>
        </w:rPr>
        <w:t>ed Changes from April 2018</w:t>
      </w:r>
    </w:p>
    <w:p w:rsidR="00385BD8" w:rsidRPr="00385BD8" w:rsidRDefault="00385BD8" w:rsidP="00385BD8">
      <w:pPr>
        <w:pStyle w:val="NormalWeb"/>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0" w:beforeAutospacing="0" w:after="0" w:afterAutospacing="0"/>
        <w:rPr>
          <w:rFonts w:ascii="Arial" w:eastAsiaTheme="minorEastAsia" w:hAnsi="Arial" w:cs="Arial"/>
          <w:bCs/>
          <w:kern w:val="24"/>
          <w:u w:val="single"/>
        </w:rPr>
      </w:pPr>
    </w:p>
    <w:p w:rsidR="00385BD8" w:rsidRDefault="00385BD8" w:rsidP="00385BD8">
      <w:pPr>
        <w:jc w:val="center"/>
        <w:rPr>
          <w:rFonts w:ascii="Arial" w:hAnsi="Arial" w:cs="Arial"/>
          <w:u w:val="single"/>
        </w:rPr>
      </w:pPr>
    </w:p>
    <w:p w:rsidR="00385BD8" w:rsidRDefault="002A7074" w:rsidP="00385BD8">
      <w:pPr>
        <w:spacing w:line="276" w:lineRule="auto"/>
        <w:rPr>
          <w:rFonts w:ascii="Arial" w:hAnsi="Arial" w:cs="Arial"/>
        </w:rPr>
      </w:pPr>
      <w:r>
        <w:rPr>
          <w:rFonts w:ascii="Arial" w:hAnsi="Arial" w:cs="Arial"/>
        </w:rPr>
        <w:t xml:space="preserve">KCC and Kent schools </w:t>
      </w:r>
      <w:r w:rsidR="00BF4D19">
        <w:rPr>
          <w:rFonts w:ascii="Arial" w:hAnsi="Arial" w:cs="Arial"/>
        </w:rPr>
        <w:t>are</w:t>
      </w:r>
      <w:r>
        <w:rPr>
          <w:rFonts w:ascii="Arial" w:hAnsi="Arial" w:cs="Arial"/>
        </w:rPr>
        <w:t xml:space="preserve"> committed to using their best endeavours to meet the needs of the children with the most severe and complex </w:t>
      </w:r>
      <w:r w:rsidR="00BF4D19">
        <w:rPr>
          <w:rFonts w:ascii="Arial" w:hAnsi="Arial" w:cs="Arial"/>
        </w:rPr>
        <w:t xml:space="preserve">special educational </w:t>
      </w:r>
      <w:r>
        <w:rPr>
          <w:rFonts w:ascii="Arial" w:hAnsi="Arial" w:cs="Arial"/>
        </w:rPr>
        <w:t>needs</w:t>
      </w:r>
      <w:r w:rsidR="002A33EC">
        <w:rPr>
          <w:rFonts w:ascii="Arial" w:hAnsi="Arial" w:cs="Arial"/>
        </w:rPr>
        <w:t xml:space="preserve"> with and without an EHCP</w:t>
      </w:r>
      <w:r>
        <w:rPr>
          <w:rFonts w:ascii="Arial" w:hAnsi="Arial" w:cs="Arial"/>
        </w:rPr>
        <w:t xml:space="preserve">. </w:t>
      </w:r>
      <w:r w:rsidR="00BF4D19">
        <w:rPr>
          <w:rFonts w:ascii="Arial" w:hAnsi="Arial" w:cs="Arial"/>
        </w:rPr>
        <w:t xml:space="preserve"> T</w:t>
      </w:r>
      <w:r>
        <w:rPr>
          <w:rFonts w:ascii="Arial" w:hAnsi="Arial" w:cs="Arial"/>
        </w:rPr>
        <w:t>o ensure we can continue to effectively meet these needs within the context of t</w:t>
      </w:r>
      <w:r w:rsidR="00385BD8">
        <w:rPr>
          <w:rFonts w:ascii="Arial" w:hAnsi="Arial" w:cs="Arial"/>
        </w:rPr>
        <w:t xml:space="preserve">he </w:t>
      </w:r>
      <w:r w:rsidR="00BF4D19">
        <w:rPr>
          <w:rFonts w:ascii="Arial" w:hAnsi="Arial" w:cs="Arial"/>
        </w:rPr>
        <w:t xml:space="preserve">High Needs </w:t>
      </w:r>
      <w:r w:rsidR="00385BD8">
        <w:rPr>
          <w:rFonts w:ascii="Arial" w:hAnsi="Arial" w:cs="Arial"/>
        </w:rPr>
        <w:t xml:space="preserve">budget </w:t>
      </w:r>
      <w:r w:rsidR="0053576D">
        <w:rPr>
          <w:rFonts w:ascii="Arial" w:hAnsi="Arial" w:cs="Arial"/>
        </w:rPr>
        <w:t>and in light of the findings of the High Needs Funding Review</w:t>
      </w:r>
      <w:r w:rsidR="006C4777">
        <w:rPr>
          <w:rFonts w:ascii="Arial" w:hAnsi="Arial" w:cs="Arial"/>
        </w:rPr>
        <w:t>,</w:t>
      </w:r>
      <w:r w:rsidR="0053576D">
        <w:rPr>
          <w:rFonts w:ascii="Arial" w:hAnsi="Arial" w:cs="Arial"/>
        </w:rPr>
        <w:t xml:space="preserve"> KCC </w:t>
      </w:r>
      <w:r w:rsidR="006C4777">
        <w:rPr>
          <w:rFonts w:ascii="Arial" w:hAnsi="Arial" w:cs="Arial"/>
        </w:rPr>
        <w:t xml:space="preserve">will be </w:t>
      </w:r>
      <w:r w:rsidR="0053576D">
        <w:rPr>
          <w:rFonts w:ascii="Arial" w:hAnsi="Arial" w:cs="Arial"/>
        </w:rPr>
        <w:t>making the following proposed changes</w:t>
      </w:r>
      <w:r>
        <w:rPr>
          <w:rFonts w:ascii="Arial" w:hAnsi="Arial" w:cs="Arial"/>
        </w:rPr>
        <w:t>.</w:t>
      </w:r>
      <w:r w:rsidR="00BF4D19">
        <w:rPr>
          <w:rFonts w:ascii="Arial" w:hAnsi="Arial" w:cs="Arial"/>
        </w:rPr>
        <w:t xml:space="preserve"> These have been discussed at the Schools Funding Forum and were endorsed at the October 2017 meeting. </w:t>
      </w:r>
    </w:p>
    <w:p w:rsidR="00385BD8" w:rsidRDefault="00385BD8" w:rsidP="00385BD8">
      <w:pPr>
        <w:spacing w:line="276" w:lineRule="auto"/>
        <w:rPr>
          <w:rFonts w:ascii="Arial" w:hAnsi="Arial" w:cs="Arial"/>
        </w:rPr>
      </w:pPr>
    </w:p>
    <w:p w:rsidR="0091183E" w:rsidRDefault="0091183E" w:rsidP="0091183E">
      <w:pPr>
        <w:spacing w:line="276" w:lineRule="auto"/>
        <w:rPr>
          <w:rFonts w:ascii="Arial" w:hAnsi="Arial" w:cs="Arial"/>
        </w:rPr>
      </w:pPr>
    </w:p>
    <w:p w:rsidR="0091183E" w:rsidRPr="00BF4D19" w:rsidRDefault="0091183E" w:rsidP="0091183E">
      <w:pPr>
        <w:spacing w:line="276" w:lineRule="auto"/>
        <w:rPr>
          <w:rFonts w:ascii="Arial" w:hAnsi="Arial" w:cs="Arial"/>
          <w:b/>
        </w:rPr>
      </w:pPr>
      <w:r w:rsidRPr="00BF4D19">
        <w:rPr>
          <w:rFonts w:ascii="Arial" w:hAnsi="Arial" w:cs="Arial"/>
          <w:b/>
        </w:rPr>
        <w:t>Statutory Assessment and H</w:t>
      </w:r>
      <w:r w:rsidR="00BF4D19" w:rsidRPr="00BF4D19">
        <w:rPr>
          <w:rFonts w:ascii="Arial" w:hAnsi="Arial" w:cs="Arial"/>
          <w:b/>
        </w:rPr>
        <w:t xml:space="preserve">igh </w:t>
      </w:r>
      <w:r w:rsidRPr="00BF4D19">
        <w:rPr>
          <w:rFonts w:ascii="Arial" w:hAnsi="Arial" w:cs="Arial"/>
          <w:b/>
        </w:rPr>
        <w:t>N</w:t>
      </w:r>
      <w:r w:rsidR="00BF4D19" w:rsidRPr="00BF4D19">
        <w:rPr>
          <w:rFonts w:ascii="Arial" w:hAnsi="Arial" w:cs="Arial"/>
          <w:b/>
        </w:rPr>
        <w:t xml:space="preserve">eeds </w:t>
      </w:r>
      <w:r w:rsidRPr="00BF4D19">
        <w:rPr>
          <w:rFonts w:ascii="Arial" w:hAnsi="Arial" w:cs="Arial"/>
          <w:b/>
        </w:rPr>
        <w:t>F</w:t>
      </w:r>
      <w:r w:rsidR="00BF4D19" w:rsidRPr="00BF4D19">
        <w:rPr>
          <w:rFonts w:ascii="Arial" w:hAnsi="Arial" w:cs="Arial"/>
          <w:b/>
        </w:rPr>
        <w:t>unding</w:t>
      </w:r>
    </w:p>
    <w:p w:rsidR="00BF4D19" w:rsidRDefault="00BF4D19" w:rsidP="0091183E">
      <w:pPr>
        <w:spacing w:line="276" w:lineRule="auto"/>
        <w:rPr>
          <w:rFonts w:ascii="Arial" w:hAnsi="Arial" w:cs="Arial"/>
        </w:rPr>
      </w:pPr>
    </w:p>
    <w:p w:rsidR="00BF4D19" w:rsidRDefault="00BF4D19" w:rsidP="0091183E">
      <w:pPr>
        <w:spacing w:line="276" w:lineRule="auto"/>
        <w:rPr>
          <w:rFonts w:ascii="Arial" w:hAnsi="Arial" w:cs="Arial"/>
        </w:rPr>
      </w:pPr>
      <w:r>
        <w:rPr>
          <w:rFonts w:ascii="Arial" w:hAnsi="Arial" w:cs="Arial"/>
        </w:rPr>
        <w:t>KCC made a policy decision in 2015, following the changes introduced by the Children and Families Act 2014, to introduce a new top up funding model for High Needs learners that did not require an Education Health and Care Plan in order to access the additional funding.  Since then t</w:t>
      </w:r>
      <w:r w:rsidR="0091183E">
        <w:rPr>
          <w:rFonts w:ascii="Arial" w:hAnsi="Arial" w:cs="Arial"/>
        </w:rPr>
        <w:t>he number of Statutory Assessment (SA) requests from schools has decreased in line with a</w:t>
      </w:r>
      <w:r>
        <w:rPr>
          <w:rFonts w:ascii="Arial" w:hAnsi="Arial" w:cs="Arial"/>
        </w:rPr>
        <w:t>n increase in applications for High N</w:t>
      </w:r>
      <w:r w:rsidR="0091183E">
        <w:rPr>
          <w:rFonts w:ascii="Arial" w:hAnsi="Arial" w:cs="Arial"/>
        </w:rPr>
        <w:t>eeds funding. Th</w:t>
      </w:r>
      <w:r>
        <w:rPr>
          <w:rFonts w:ascii="Arial" w:hAnsi="Arial" w:cs="Arial"/>
        </w:rPr>
        <w:t xml:space="preserve">e intention was always to target this funding to the pupils who need it most </w:t>
      </w:r>
      <w:proofErr w:type="gramStart"/>
      <w:r>
        <w:rPr>
          <w:rFonts w:ascii="Arial" w:hAnsi="Arial" w:cs="Arial"/>
        </w:rPr>
        <w:t>and  consequently</w:t>
      </w:r>
      <w:proofErr w:type="gramEnd"/>
      <w:r>
        <w:rPr>
          <w:rFonts w:ascii="Arial" w:hAnsi="Arial" w:cs="Arial"/>
        </w:rPr>
        <w:t xml:space="preserve"> </w:t>
      </w:r>
      <w:r w:rsidR="0091183E">
        <w:rPr>
          <w:rFonts w:ascii="Arial" w:hAnsi="Arial" w:cs="Arial"/>
        </w:rPr>
        <w:t>HNF is having a positive effect on the ma</w:t>
      </w:r>
      <w:r w:rsidR="00010319">
        <w:rPr>
          <w:rFonts w:ascii="Arial" w:hAnsi="Arial" w:cs="Arial"/>
        </w:rPr>
        <w:t xml:space="preserve">in driver identified by schools, which is </w:t>
      </w:r>
      <w:r w:rsidR="0091183E">
        <w:rPr>
          <w:rFonts w:ascii="Arial" w:hAnsi="Arial" w:cs="Arial"/>
        </w:rPr>
        <w:t>lack of progress</w:t>
      </w:r>
      <w:r>
        <w:rPr>
          <w:rFonts w:ascii="Arial" w:hAnsi="Arial" w:cs="Arial"/>
        </w:rPr>
        <w:t xml:space="preserve"> for </w:t>
      </w:r>
      <w:r w:rsidR="00010319">
        <w:rPr>
          <w:rFonts w:ascii="Arial" w:hAnsi="Arial" w:cs="Arial"/>
        </w:rPr>
        <w:t>pupil</w:t>
      </w:r>
      <w:r w:rsidR="00010319">
        <w:rPr>
          <w:rFonts w:ascii="Arial" w:hAnsi="Arial" w:cs="Arial"/>
        </w:rPr>
        <w:t xml:space="preserve">s </w:t>
      </w:r>
      <w:r>
        <w:rPr>
          <w:rFonts w:ascii="Arial" w:hAnsi="Arial" w:cs="Arial"/>
        </w:rPr>
        <w:t>with significant levels of special educational need.</w:t>
      </w:r>
    </w:p>
    <w:p w:rsidR="0091183E" w:rsidRDefault="0091183E" w:rsidP="0091183E">
      <w:pPr>
        <w:spacing w:line="276" w:lineRule="auto"/>
        <w:rPr>
          <w:rFonts w:ascii="Arial" w:hAnsi="Arial" w:cs="Arial"/>
        </w:rPr>
      </w:pPr>
    </w:p>
    <w:p w:rsidR="00BF4D19" w:rsidRDefault="00BF4D19" w:rsidP="00BF4D19">
      <w:pPr>
        <w:spacing w:line="276" w:lineRule="auto"/>
        <w:rPr>
          <w:rFonts w:ascii="Arial" w:hAnsi="Arial" w:cs="Arial"/>
        </w:rPr>
      </w:pPr>
      <w:r>
        <w:rPr>
          <w:rFonts w:ascii="Arial" w:hAnsi="Arial" w:cs="Arial"/>
        </w:rPr>
        <w:t>Going forward Kent will continue to:</w:t>
      </w:r>
    </w:p>
    <w:p w:rsidR="00010319" w:rsidRDefault="00010319" w:rsidP="00BF4D19">
      <w:pPr>
        <w:spacing w:line="276" w:lineRule="auto"/>
        <w:rPr>
          <w:rFonts w:ascii="Arial" w:hAnsi="Arial" w:cs="Arial"/>
        </w:rPr>
      </w:pPr>
    </w:p>
    <w:p w:rsidR="006C4777" w:rsidRPr="00010319" w:rsidRDefault="006C4777" w:rsidP="00BF4D19">
      <w:pPr>
        <w:pStyle w:val="ListParagraph"/>
        <w:numPr>
          <w:ilvl w:val="0"/>
          <w:numId w:val="11"/>
        </w:numPr>
        <w:spacing w:line="276" w:lineRule="auto"/>
        <w:rPr>
          <w:rFonts w:ascii="Arial" w:hAnsi="Arial" w:cs="Arial"/>
          <w:sz w:val="24"/>
          <w:szCs w:val="24"/>
        </w:rPr>
      </w:pPr>
      <w:r w:rsidRPr="00010319">
        <w:rPr>
          <w:rFonts w:ascii="Arial" w:hAnsi="Arial" w:cs="Arial"/>
          <w:sz w:val="24"/>
          <w:szCs w:val="24"/>
        </w:rPr>
        <w:t>provide funding for all children with severe and comple</w:t>
      </w:r>
      <w:r w:rsidR="00BF4D19" w:rsidRPr="00010319">
        <w:rPr>
          <w:rFonts w:ascii="Arial" w:hAnsi="Arial" w:cs="Arial"/>
          <w:sz w:val="24"/>
          <w:szCs w:val="24"/>
        </w:rPr>
        <w:t>x SEN, with or without an EHCP</w:t>
      </w:r>
    </w:p>
    <w:p w:rsidR="00A30D8F" w:rsidRPr="00010319" w:rsidRDefault="00BF4D19" w:rsidP="006C4777">
      <w:pPr>
        <w:pStyle w:val="ListParagraph"/>
        <w:numPr>
          <w:ilvl w:val="0"/>
          <w:numId w:val="11"/>
        </w:numPr>
        <w:spacing w:line="276" w:lineRule="auto"/>
        <w:rPr>
          <w:rFonts w:ascii="Arial" w:hAnsi="Arial" w:cs="Arial"/>
          <w:sz w:val="24"/>
          <w:szCs w:val="24"/>
        </w:rPr>
      </w:pPr>
      <w:r w:rsidRPr="00010319">
        <w:rPr>
          <w:rFonts w:ascii="Arial" w:hAnsi="Arial" w:cs="Arial"/>
          <w:sz w:val="24"/>
          <w:szCs w:val="24"/>
        </w:rPr>
        <w:t>and</w:t>
      </w:r>
      <w:r w:rsidR="00A30D8F" w:rsidRPr="00010319">
        <w:rPr>
          <w:rFonts w:ascii="Arial" w:hAnsi="Arial" w:cs="Arial"/>
          <w:sz w:val="24"/>
          <w:szCs w:val="24"/>
        </w:rPr>
        <w:t xml:space="preserve"> will introduce a longer funding period </w:t>
      </w:r>
      <w:r w:rsidRPr="00010319">
        <w:rPr>
          <w:rFonts w:ascii="Arial" w:hAnsi="Arial" w:cs="Arial"/>
          <w:sz w:val="24"/>
          <w:szCs w:val="24"/>
        </w:rPr>
        <w:t xml:space="preserve">to the end of a key stage for pupils with </w:t>
      </w:r>
      <w:r w:rsidR="00A30D8F" w:rsidRPr="00010319">
        <w:rPr>
          <w:rFonts w:ascii="Arial" w:hAnsi="Arial" w:cs="Arial"/>
          <w:sz w:val="24"/>
          <w:szCs w:val="24"/>
        </w:rPr>
        <w:t xml:space="preserve">the </w:t>
      </w:r>
      <w:r w:rsidRPr="00010319">
        <w:rPr>
          <w:rFonts w:ascii="Arial" w:hAnsi="Arial" w:cs="Arial"/>
          <w:sz w:val="24"/>
          <w:szCs w:val="24"/>
        </w:rPr>
        <w:t xml:space="preserve">most </w:t>
      </w:r>
      <w:r w:rsidR="00A30D8F" w:rsidRPr="00010319">
        <w:rPr>
          <w:rFonts w:ascii="Arial" w:hAnsi="Arial" w:cs="Arial"/>
          <w:sz w:val="24"/>
          <w:szCs w:val="24"/>
        </w:rPr>
        <w:t xml:space="preserve">severe and complex </w:t>
      </w:r>
      <w:r w:rsidRPr="00010319">
        <w:rPr>
          <w:rFonts w:ascii="Arial" w:hAnsi="Arial" w:cs="Arial"/>
          <w:sz w:val="24"/>
          <w:szCs w:val="24"/>
        </w:rPr>
        <w:t xml:space="preserve">needs, </w:t>
      </w:r>
      <w:r w:rsidR="00A30D8F" w:rsidRPr="00010319">
        <w:rPr>
          <w:rFonts w:ascii="Arial" w:hAnsi="Arial" w:cs="Arial"/>
          <w:sz w:val="24"/>
          <w:szCs w:val="24"/>
        </w:rPr>
        <w:t xml:space="preserve">where it is evident that </w:t>
      </w:r>
      <w:r w:rsidR="00C416B3" w:rsidRPr="00010319">
        <w:rPr>
          <w:rFonts w:ascii="Arial" w:hAnsi="Arial" w:cs="Arial"/>
          <w:sz w:val="24"/>
          <w:szCs w:val="24"/>
        </w:rPr>
        <w:t>a</w:t>
      </w:r>
      <w:r w:rsidR="00A30D8F" w:rsidRPr="00010319">
        <w:rPr>
          <w:rFonts w:ascii="Arial" w:hAnsi="Arial" w:cs="Arial"/>
          <w:sz w:val="24"/>
          <w:szCs w:val="24"/>
        </w:rPr>
        <w:t xml:space="preserve"> child’s needs are long term and significant. </w:t>
      </w:r>
    </w:p>
    <w:p w:rsidR="00C228EC" w:rsidRDefault="00C228EC" w:rsidP="0091183E">
      <w:pPr>
        <w:spacing w:line="276" w:lineRule="auto"/>
        <w:rPr>
          <w:rFonts w:ascii="Arial" w:hAnsi="Arial" w:cs="Arial"/>
        </w:rPr>
      </w:pPr>
    </w:p>
    <w:p w:rsidR="0091183E" w:rsidRDefault="0091183E" w:rsidP="0091183E">
      <w:pPr>
        <w:spacing w:line="276" w:lineRule="auto"/>
        <w:rPr>
          <w:rFonts w:ascii="Arial" w:hAnsi="Arial" w:cs="Arial"/>
          <w:b/>
        </w:rPr>
      </w:pPr>
      <w:r w:rsidRPr="00BF4D19">
        <w:rPr>
          <w:rFonts w:ascii="Arial" w:hAnsi="Arial" w:cs="Arial"/>
          <w:b/>
        </w:rPr>
        <w:t>The Distribution of H</w:t>
      </w:r>
      <w:r w:rsidR="00BF4D19">
        <w:rPr>
          <w:rFonts w:ascii="Arial" w:hAnsi="Arial" w:cs="Arial"/>
          <w:b/>
        </w:rPr>
        <w:t xml:space="preserve">igh Needs Funding </w:t>
      </w:r>
    </w:p>
    <w:p w:rsidR="00BF4D19" w:rsidRPr="00BF4D19" w:rsidRDefault="00BF4D19" w:rsidP="0091183E">
      <w:pPr>
        <w:spacing w:line="276" w:lineRule="auto"/>
        <w:rPr>
          <w:rFonts w:ascii="Arial" w:hAnsi="Arial" w:cs="Arial"/>
          <w:b/>
        </w:rPr>
      </w:pPr>
    </w:p>
    <w:p w:rsidR="00C416B3" w:rsidRDefault="00C228EC" w:rsidP="0091183E">
      <w:pPr>
        <w:spacing w:line="276" w:lineRule="auto"/>
        <w:rPr>
          <w:rFonts w:ascii="Arial" w:hAnsi="Arial" w:cs="Arial"/>
        </w:rPr>
      </w:pPr>
      <w:r>
        <w:rPr>
          <w:rFonts w:ascii="Arial" w:hAnsi="Arial" w:cs="Arial"/>
        </w:rPr>
        <w:t>K</w:t>
      </w:r>
      <w:r w:rsidR="00BF4D19">
        <w:rPr>
          <w:rFonts w:ascii="Arial" w:hAnsi="Arial" w:cs="Arial"/>
        </w:rPr>
        <w:t>CC is committed to ensuring that High N</w:t>
      </w:r>
      <w:r>
        <w:rPr>
          <w:rFonts w:ascii="Arial" w:hAnsi="Arial" w:cs="Arial"/>
        </w:rPr>
        <w:t>eeds funding is</w:t>
      </w:r>
      <w:r w:rsidR="0091183E">
        <w:rPr>
          <w:rFonts w:ascii="Arial" w:hAnsi="Arial" w:cs="Arial"/>
        </w:rPr>
        <w:t xml:space="preserve"> appropriately allocated to support the delivery of </w:t>
      </w:r>
      <w:r>
        <w:rPr>
          <w:rFonts w:ascii="Arial" w:hAnsi="Arial" w:cs="Arial"/>
        </w:rPr>
        <w:t xml:space="preserve">the </w:t>
      </w:r>
      <w:r w:rsidR="00BF4D19">
        <w:rPr>
          <w:rFonts w:ascii="Arial" w:hAnsi="Arial" w:cs="Arial"/>
        </w:rPr>
        <w:t xml:space="preserve">additional </w:t>
      </w:r>
      <w:r w:rsidR="004006E2">
        <w:rPr>
          <w:rFonts w:ascii="Arial" w:hAnsi="Arial" w:cs="Arial"/>
        </w:rPr>
        <w:t>provision for the children</w:t>
      </w:r>
      <w:r w:rsidR="0091183E">
        <w:rPr>
          <w:rFonts w:ascii="Arial" w:hAnsi="Arial" w:cs="Arial"/>
        </w:rPr>
        <w:t xml:space="preserve"> with the highest level of need. </w:t>
      </w:r>
      <w:r w:rsidR="00C416B3">
        <w:rPr>
          <w:rFonts w:ascii="Arial" w:hAnsi="Arial" w:cs="Arial"/>
        </w:rPr>
        <w:t xml:space="preserve"> We aim to be clearer in our criteria for High Needs funding and two key requirements must be met:</w:t>
      </w:r>
    </w:p>
    <w:p w:rsidR="00C416B3" w:rsidRDefault="00C416B3" w:rsidP="0091183E">
      <w:pPr>
        <w:spacing w:line="276" w:lineRule="auto"/>
        <w:rPr>
          <w:rFonts w:ascii="Arial" w:hAnsi="Arial" w:cs="Arial"/>
        </w:rPr>
      </w:pPr>
    </w:p>
    <w:p w:rsidR="00C416B3" w:rsidRPr="00B70062" w:rsidRDefault="00C416B3" w:rsidP="00C416B3">
      <w:pPr>
        <w:pStyle w:val="ListParagraph"/>
        <w:numPr>
          <w:ilvl w:val="0"/>
          <w:numId w:val="15"/>
        </w:numPr>
        <w:spacing w:line="276" w:lineRule="auto"/>
        <w:rPr>
          <w:rFonts w:ascii="Arial" w:hAnsi="Arial" w:cs="Arial"/>
          <w:sz w:val="24"/>
          <w:szCs w:val="24"/>
        </w:rPr>
      </w:pPr>
      <w:r w:rsidRPr="00B70062">
        <w:rPr>
          <w:rFonts w:ascii="Arial" w:hAnsi="Arial" w:cs="Arial"/>
          <w:sz w:val="24"/>
          <w:szCs w:val="24"/>
        </w:rPr>
        <w:t xml:space="preserve">a child has </w:t>
      </w:r>
      <w:r w:rsidRPr="00B70062">
        <w:rPr>
          <w:rFonts w:ascii="Arial" w:hAnsi="Arial" w:cs="Arial"/>
          <w:sz w:val="24"/>
          <w:szCs w:val="24"/>
          <w:u w:val="single"/>
        </w:rPr>
        <w:t>severe</w:t>
      </w:r>
      <w:r w:rsidRPr="00B70062">
        <w:rPr>
          <w:rFonts w:ascii="Arial" w:hAnsi="Arial" w:cs="Arial"/>
          <w:sz w:val="24"/>
          <w:szCs w:val="24"/>
        </w:rPr>
        <w:t xml:space="preserve"> and </w:t>
      </w:r>
      <w:r w:rsidRPr="00B70062">
        <w:rPr>
          <w:rFonts w:ascii="Arial" w:hAnsi="Arial" w:cs="Arial"/>
          <w:sz w:val="24"/>
          <w:szCs w:val="24"/>
          <w:u w:val="single"/>
        </w:rPr>
        <w:t>complex</w:t>
      </w:r>
      <w:r w:rsidRPr="00B70062">
        <w:rPr>
          <w:rFonts w:ascii="Arial" w:hAnsi="Arial" w:cs="Arial"/>
          <w:sz w:val="24"/>
          <w:szCs w:val="24"/>
        </w:rPr>
        <w:t xml:space="preserve"> needs and a level of additional provision </w:t>
      </w:r>
      <w:r w:rsidRPr="00B70062">
        <w:rPr>
          <w:rFonts w:ascii="Arial" w:hAnsi="Arial" w:cs="Arial"/>
          <w:sz w:val="24"/>
          <w:szCs w:val="24"/>
        </w:rPr>
        <w:t>is needed</w:t>
      </w:r>
      <w:r w:rsidRPr="00B70062">
        <w:rPr>
          <w:rFonts w:ascii="Arial" w:hAnsi="Arial" w:cs="Arial"/>
          <w:sz w:val="24"/>
          <w:szCs w:val="24"/>
        </w:rPr>
        <w:t>, on top of the school’s core provision, to enable them to make progress in learning</w:t>
      </w:r>
    </w:p>
    <w:p w:rsidR="00C416B3" w:rsidRPr="00B70062" w:rsidRDefault="00C416B3" w:rsidP="00C416B3">
      <w:pPr>
        <w:pStyle w:val="ListParagraph"/>
        <w:numPr>
          <w:ilvl w:val="0"/>
          <w:numId w:val="15"/>
        </w:numPr>
        <w:spacing w:line="276" w:lineRule="auto"/>
        <w:rPr>
          <w:rFonts w:ascii="Arial" w:hAnsi="Arial" w:cs="Arial"/>
          <w:sz w:val="24"/>
          <w:szCs w:val="24"/>
        </w:rPr>
      </w:pPr>
      <w:proofErr w:type="gramStart"/>
      <w:r w:rsidRPr="00B70062">
        <w:rPr>
          <w:rFonts w:ascii="Arial" w:hAnsi="Arial" w:cs="Arial"/>
          <w:sz w:val="24"/>
          <w:szCs w:val="24"/>
        </w:rPr>
        <w:t>and</w:t>
      </w:r>
      <w:proofErr w:type="gramEnd"/>
      <w:r w:rsidRPr="00B70062">
        <w:rPr>
          <w:rFonts w:ascii="Arial" w:hAnsi="Arial" w:cs="Arial"/>
          <w:sz w:val="24"/>
          <w:szCs w:val="24"/>
        </w:rPr>
        <w:t xml:space="preserve"> the child would otherwise need </w:t>
      </w:r>
      <w:r w:rsidR="00723A9F">
        <w:rPr>
          <w:rFonts w:ascii="Arial" w:hAnsi="Arial" w:cs="Arial"/>
          <w:sz w:val="24"/>
          <w:szCs w:val="24"/>
        </w:rPr>
        <w:t xml:space="preserve">the </w:t>
      </w:r>
      <w:r w:rsidRPr="00B70062">
        <w:rPr>
          <w:rFonts w:ascii="Arial" w:hAnsi="Arial" w:cs="Arial"/>
          <w:sz w:val="24"/>
          <w:szCs w:val="24"/>
        </w:rPr>
        <w:t xml:space="preserve">additional provision </w:t>
      </w:r>
      <w:r w:rsidR="00723A9F">
        <w:rPr>
          <w:rFonts w:ascii="Arial" w:hAnsi="Arial" w:cs="Arial"/>
          <w:sz w:val="24"/>
          <w:szCs w:val="24"/>
        </w:rPr>
        <w:t xml:space="preserve">that could be made </w:t>
      </w:r>
      <w:proofErr w:type="spellStart"/>
      <w:r w:rsidRPr="00B70062">
        <w:rPr>
          <w:rFonts w:ascii="Arial" w:hAnsi="Arial" w:cs="Arial"/>
          <w:sz w:val="24"/>
          <w:szCs w:val="24"/>
        </w:rPr>
        <w:t>though</w:t>
      </w:r>
      <w:proofErr w:type="spellEnd"/>
      <w:r w:rsidRPr="00B70062">
        <w:rPr>
          <w:rFonts w:ascii="Arial" w:hAnsi="Arial" w:cs="Arial"/>
          <w:sz w:val="24"/>
          <w:szCs w:val="24"/>
        </w:rPr>
        <w:t xml:space="preserve"> an Education, Health and Care Plan. </w:t>
      </w:r>
    </w:p>
    <w:p w:rsidR="00C416B3" w:rsidRDefault="00C416B3" w:rsidP="0091183E">
      <w:pPr>
        <w:spacing w:line="276" w:lineRule="auto"/>
        <w:rPr>
          <w:rFonts w:ascii="Arial" w:hAnsi="Arial" w:cs="Arial"/>
        </w:rPr>
      </w:pPr>
    </w:p>
    <w:p w:rsidR="00B70062" w:rsidRDefault="0091183E" w:rsidP="0091183E">
      <w:pPr>
        <w:spacing w:line="276" w:lineRule="auto"/>
        <w:rPr>
          <w:rFonts w:ascii="Arial" w:hAnsi="Arial" w:cs="Arial"/>
        </w:rPr>
      </w:pPr>
      <w:r>
        <w:rPr>
          <w:rFonts w:ascii="Arial" w:hAnsi="Arial" w:cs="Arial"/>
        </w:rPr>
        <w:t>H</w:t>
      </w:r>
      <w:r w:rsidR="00C228EC">
        <w:rPr>
          <w:rFonts w:ascii="Arial" w:hAnsi="Arial" w:cs="Arial"/>
        </w:rPr>
        <w:t>igh needs funding</w:t>
      </w:r>
      <w:r>
        <w:rPr>
          <w:rFonts w:ascii="Arial" w:hAnsi="Arial" w:cs="Arial"/>
        </w:rPr>
        <w:t xml:space="preserve"> needs to be specific to the provision required to me</w:t>
      </w:r>
      <w:r w:rsidR="004006E2">
        <w:rPr>
          <w:rFonts w:ascii="Arial" w:hAnsi="Arial" w:cs="Arial"/>
        </w:rPr>
        <w:t>et the needs of individual children</w:t>
      </w:r>
      <w:r w:rsidR="00C228EC">
        <w:rPr>
          <w:rFonts w:ascii="Arial" w:hAnsi="Arial" w:cs="Arial"/>
        </w:rPr>
        <w:t xml:space="preserve">. </w:t>
      </w:r>
      <w:r w:rsidR="00B70062">
        <w:rPr>
          <w:rFonts w:ascii="Arial" w:hAnsi="Arial" w:cs="Arial"/>
        </w:rPr>
        <w:t xml:space="preserve"> A comprehensive provision map is therefore essential, related to the specific need type, </w:t>
      </w:r>
      <w:proofErr w:type="spellStart"/>
      <w:r w:rsidR="00B70062">
        <w:rPr>
          <w:rFonts w:ascii="Arial" w:hAnsi="Arial" w:cs="Arial"/>
        </w:rPr>
        <w:t>eg</w:t>
      </w:r>
      <w:proofErr w:type="spellEnd"/>
      <w:r w:rsidR="00B70062">
        <w:rPr>
          <w:rFonts w:ascii="Arial" w:hAnsi="Arial" w:cs="Arial"/>
        </w:rPr>
        <w:t xml:space="preserve"> ASD, speech and language needs, or social, emotional and mental health needs. These require specific interventions and forms of </w:t>
      </w:r>
      <w:proofErr w:type="gramStart"/>
      <w:r w:rsidR="00B70062">
        <w:rPr>
          <w:rFonts w:ascii="Arial" w:hAnsi="Arial" w:cs="Arial"/>
        </w:rPr>
        <w:t>support,</w:t>
      </w:r>
      <w:proofErr w:type="gramEnd"/>
      <w:r w:rsidR="00B70062">
        <w:rPr>
          <w:rFonts w:ascii="Arial" w:hAnsi="Arial" w:cs="Arial"/>
        </w:rPr>
        <w:t xml:space="preserve"> and going forward High Needs Funding will be allocated by need type, and graduated by the level of severity of need. </w:t>
      </w:r>
    </w:p>
    <w:p w:rsidR="00B70062" w:rsidRDefault="00B70062" w:rsidP="0091183E">
      <w:pPr>
        <w:spacing w:line="276" w:lineRule="auto"/>
        <w:rPr>
          <w:rFonts w:ascii="Arial" w:hAnsi="Arial" w:cs="Arial"/>
        </w:rPr>
      </w:pPr>
    </w:p>
    <w:p w:rsidR="003E4722" w:rsidRDefault="00B70062" w:rsidP="0091183E">
      <w:pPr>
        <w:spacing w:line="276" w:lineRule="auto"/>
        <w:rPr>
          <w:rFonts w:ascii="Arial" w:hAnsi="Arial" w:cs="Arial"/>
        </w:rPr>
      </w:pPr>
      <w:r>
        <w:rPr>
          <w:rFonts w:ascii="Arial" w:hAnsi="Arial" w:cs="Arial"/>
        </w:rPr>
        <w:t xml:space="preserve">Support through a Teaching Assistant on a one to one basis for significant parts of the teaching time does not on its own constitute a need specific intervention. Through High Needs funding we aim to support evidenced based interventions that are used primarily in the classroom, with support, and in small teaching groups to ensure pupils make progress. </w:t>
      </w:r>
    </w:p>
    <w:p w:rsidR="003E4722" w:rsidRDefault="003E4722" w:rsidP="0091183E">
      <w:pPr>
        <w:spacing w:line="276" w:lineRule="auto"/>
        <w:rPr>
          <w:rFonts w:ascii="Arial" w:hAnsi="Arial" w:cs="Arial"/>
        </w:rPr>
      </w:pPr>
    </w:p>
    <w:p w:rsidR="0091183E" w:rsidRDefault="003E4722" w:rsidP="0091183E">
      <w:pPr>
        <w:spacing w:line="276" w:lineRule="auto"/>
        <w:rPr>
          <w:rFonts w:ascii="Arial" w:hAnsi="Arial" w:cs="Arial"/>
        </w:rPr>
      </w:pPr>
      <w:r>
        <w:rPr>
          <w:rFonts w:ascii="Arial" w:hAnsi="Arial" w:cs="Arial"/>
        </w:rPr>
        <w:t xml:space="preserve">Where the High Needs funding is used to support additional staffing, including Teaching Assistants, </w:t>
      </w:r>
      <w:r w:rsidR="00B70062">
        <w:rPr>
          <w:rFonts w:ascii="Arial" w:hAnsi="Arial" w:cs="Arial"/>
        </w:rPr>
        <w:t xml:space="preserve">  </w:t>
      </w:r>
      <w:r>
        <w:rPr>
          <w:rFonts w:ascii="Arial" w:hAnsi="Arial" w:cs="Arial"/>
        </w:rPr>
        <w:t xml:space="preserve">the </w:t>
      </w:r>
      <w:r w:rsidR="00C228EC">
        <w:rPr>
          <w:rFonts w:ascii="Arial" w:hAnsi="Arial" w:cs="Arial"/>
        </w:rPr>
        <w:t xml:space="preserve">provision </w:t>
      </w:r>
      <w:r>
        <w:rPr>
          <w:rFonts w:ascii="Arial" w:hAnsi="Arial" w:cs="Arial"/>
        </w:rPr>
        <w:t>is expected to reflect best practice, such as t</w:t>
      </w:r>
      <w:r w:rsidR="0091183E">
        <w:rPr>
          <w:rFonts w:ascii="Arial" w:hAnsi="Arial" w:cs="Arial"/>
        </w:rPr>
        <w:t xml:space="preserve">he </w:t>
      </w:r>
      <w:r w:rsidR="00C228EC">
        <w:rPr>
          <w:rFonts w:ascii="Arial" w:hAnsi="Arial" w:cs="Arial"/>
        </w:rPr>
        <w:t>Educational Endowment Foundation guidance on the</w:t>
      </w:r>
      <w:r w:rsidR="0091183E">
        <w:rPr>
          <w:rFonts w:ascii="Arial" w:hAnsi="Arial" w:cs="Arial"/>
        </w:rPr>
        <w:t xml:space="preserve"> use of T</w:t>
      </w:r>
      <w:r w:rsidR="00C228EC">
        <w:rPr>
          <w:rFonts w:ascii="Arial" w:hAnsi="Arial" w:cs="Arial"/>
        </w:rPr>
        <w:t xml:space="preserve">eaching </w:t>
      </w:r>
      <w:r w:rsidR="0091183E">
        <w:rPr>
          <w:rFonts w:ascii="Arial" w:hAnsi="Arial" w:cs="Arial"/>
        </w:rPr>
        <w:t>As</w:t>
      </w:r>
      <w:r w:rsidR="00C228EC">
        <w:rPr>
          <w:rFonts w:ascii="Arial" w:hAnsi="Arial" w:cs="Arial"/>
        </w:rPr>
        <w:t>sistants</w:t>
      </w:r>
      <w:r w:rsidR="0091183E">
        <w:rPr>
          <w:rFonts w:ascii="Arial" w:hAnsi="Arial" w:cs="Arial"/>
        </w:rPr>
        <w:t xml:space="preserve">.  </w:t>
      </w:r>
      <w:hyperlink r:id="rId8" w:history="1">
        <w:r w:rsidR="00A30D8F" w:rsidRPr="002A1EEE">
          <w:rPr>
            <w:rStyle w:val="Hyperlink"/>
            <w:rFonts w:ascii="Arial" w:hAnsi="Arial" w:cs="Arial"/>
          </w:rPr>
          <w:t>https://educationendowmentfoundation.org.uk/public/files/Publications/Campaigns/TA_Guidance_Report_MakingBestUseOfTeachingAssisstants-Printable.pdf</w:t>
        </w:r>
      </w:hyperlink>
      <w:r w:rsidR="00A30D8F">
        <w:rPr>
          <w:rFonts w:ascii="Arial" w:hAnsi="Arial" w:cs="Arial"/>
        </w:rPr>
        <w:t xml:space="preserve"> </w:t>
      </w:r>
      <w:r>
        <w:rPr>
          <w:rFonts w:ascii="Arial" w:hAnsi="Arial" w:cs="Arial"/>
        </w:rPr>
        <w:t xml:space="preserve">. </w:t>
      </w:r>
    </w:p>
    <w:p w:rsidR="003E4722" w:rsidRDefault="003E4722" w:rsidP="0091183E">
      <w:pPr>
        <w:spacing w:line="276" w:lineRule="auto"/>
        <w:rPr>
          <w:rFonts w:ascii="Arial" w:hAnsi="Arial" w:cs="Arial"/>
        </w:rPr>
      </w:pPr>
    </w:p>
    <w:p w:rsidR="003E4722" w:rsidRDefault="003E4722" w:rsidP="0091183E">
      <w:pPr>
        <w:spacing w:line="276" w:lineRule="auto"/>
        <w:rPr>
          <w:rFonts w:ascii="Arial" w:hAnsi="Arial" w:cs="Arial"/>
        </w:rPr>
      </w:pPr>
      <w:r>
        <w:rPr>
          <w:rFonts w:ascii="Arial" w:hAnsi="Arial" w:cs="Arial"/>
        </w:rPr>
        <w:t>Going forward:</w:t>
      </w:r>
    </w:p>
    <w:p w:rsidR="003E4722" w:rsidRDefault="003E4722" w:rsidP="0091183E">
      <w:pPr>
        <w:spacing w:line="276" w:lineRule="auto"/>
        <w:rPr>
          <w:rFonts w:ascii="Arial" w:hAnsi="Arial" w:cs="Arial"/>
        </w:rPr>
      </w:pPr>
    </w:p>
    <w:p w:rsidR="006C4777" w:rsidRPr="006C4777" w:rsidRDefault="006C4777" w:rsidP="006C4777">
      <w:pPr>
        <w:pStyle w:val="ListParagraph"/>
        <w:numPr>
          <w:ilvl w:val="0"/>
          <w:numId w:val="11"/>
        </w:numPr>
        <w:spacing w:line="276" w:lineRule="auto"/>
        <w:rPr>
          <w:rFonts w:ascii="Arial" w:hAnsi="Arial" w:cs="Arial"/>
        </w:rPr>
      </w:pPr>
      <w:r>
        <w:rPr>
          <w:rFonts w:ascii="Arial" w:hAnsi="Arial" w:cs="Arial"/>
          <w:sz w:val="24"/>
          <w:szCs w:val="24"/>
        </w:rPr>
        <w:t>K</w:t>
      </w:r>
      <w:r w:rsidR="003E4722">
        <w:rPr>
          <w:rFonts w:ascii="Arial" w:hAnsi="Arial" w:cs="Arial"/>
          <w:sz w:val="24"/>
          <w:szCs w:val="24"/>
        </w:rPr>
        <w:t xml:space="preserve">CC </w:t>
      </w:r>
      <w:r>
        <w:rPr>
          <w:rFonts w:ascii="Arial" w:hAnsi="Arial" w:cs="Arial"/>
          <w:sz w:val="24"/>
          <w:szCs w:val="24"/>
        </w:rPr>
        <w:t>w</w:t>
      </w:r>
      <w:r w:rsidR="003E4722">
        <w:rPr>
          <w:rFonts w:ascii="Arial" w:hAnsi="Arial" w:cs="Arial"/>
          <w:sz w:val="24"/>
          <w:szCs w:val="24"/>
        </w:rPr>
        <w:t>ill provide clear criteria for High N</w:t>
      </w:r>
      <w:r>
        <w:rPr>
          <w:rFonts w:ascii="Arial" w:hAnsi="Arial" w:cs="Arial"/>
          <w:sz w:val="24"/>
          <w:szCs w:val="24"/>
        </w:rPr>
        <w:t>eeds funding and guidance on the use of staffing</w:t>
      </w:r>
    </w:p>
    <w:p w:rsidR="006C4777" w:rsidRDefault="003E4722" w:rsidP="006C4777">
      <w:pPr>
        <w:pStyle w:val="ListParagraph"/>
        <w:numPr>
          <w:ilvl w:val="0"/>
          <w:numId w:val="11"/>
        </w:numPr>
        <w:spacing w:line="276" w:lineRule="auto"/>
        <w:rPr>
          <w:rFonts w:ascii="Arial" w:hAnsi="Arial" w:cs="Arial"/>
          <w:sz w:val="24"/>
          <w:szCs w:val="24"/>
        </w:rPr>
      </w:pPr>
      <w:r>
        <w:rPr>
          <w:rFonts w:ascii="Arial" w:hAnsi="Arial" w:cs="Arial"/>
          <w:sz w:val="24"/>
          <w:szCs w:val="24"/>
        </w:rPr>
        <w:t>s</w:t>
      </w:r>
      <w:r w:rsidR="00F84DB8" w:rsidRPr="00F84DB8">
        <w:rPr>
          <w:rFonts w:ascii="Arial" w:hAnsi="Arial" w:cs="Arial"/>
          <w:sz w:val="24"/>
          <w:szCs w:val="24"/>
        </w:rPr>
        <w:t xml:space="preserve">chools will be able to utilise pre-existing evidence to show the level of </w:t>
      </w:r>
      <w:r>
        <w:rPr>
          <w:rFonts w:ascii="Arial" w:hAnsi="Arial" w:cs="Arial"/>
          <w:sz w:val="24"/>
          <w:szCs w:val="24"/>
        </w:rPr>
        <w:t xml:space="preserve">learning </w:t>
      </w:r>
      <w:r w:rsidR="00F84DB8" w:rsidRPr="00F84DB8">
        <w:rPr>
          <w:rFonts w:ascii="Arial" w:hAnsi="Arial" w:cs="Arial"/>
          <w:sz w:val="24"/>
          <w:szCs w:val="24"/>
        </w:rPr>
        <w:t>need</w:t>
      </w:r>
      <w:r>
        <w:rPr>
          <w:rFonts w:ascii="Arial" w:hAnsi="Arial" w:cs="Arial"/>
          <w:sz w:val="24"/>
          <w:szCs w:val="24"/>
        </w:rPr>
        <w:t xml:space="preserve"> and need type</w:t>
      </w:r>
    </w:p>
    <w:p w:rsidR="00F84DB8" w:rsidRPr="00F84DB8" w:rsidRDefault="003E4722" w:rsidP="00F84DB8">
      <w:pPr>
        <w:pStyle w:val="ListParagraph"/>
        <w:numPr>
          <w:ilvl w:val="0"/>
          <w:numId w:val="11"/>
        </w:numPr>
        <w:spacing w:line="276" w:lineRule="auto"/>
        <w:rPr>
          <w:rFonts w:ascii="Arial" w:hAnsi="Arial" w:cs="Arial"/>
          <w:sz w:val="24"/>
          <w:szCs w:val="24"/>
        </w:rPr>
      </w:pPr>
      <w:r>
        <w:rPr>
          <w:rFonts w:ascii="Arial" w:hAnsi="Arial" w:cs="Arial"/>
          <w:sz w:val="24"/>
          <w:szCs w:val="24"/>
        </w:rPr>
        <w:t>f</w:t>
      </w:r>
      <w:r w:rsidR="00F84DB8" w:rsidRPr="00F84DB8">
        <w:rPr>
          <w:rFonts w:ascii="Arial" w:hAnsi="Arial" w:cs="Arial"/>
          <w:sz w:val="24"/>
          <w:szCs w:val="24"/>
        </w:rPr>
        <w:t xml:space="preserve">rom April 2018, after the actual costs are agreed, a need specific graduated funding </w:t>
      </w:r>
      <w:r>
        <w:rPr>
          <w:rFonts w:ascii="Arial" w:hAnsi="Arial" w:cs="Arial"/>
          <w:sz w:val="24"/>
          <w:szCs w:val="24"/>
        </w:rPr>
        <w:t>allocation will be made</w:t>
      </w:r>
      <w:r w:rsidR="00F84DB8" w:rsidRPr="00F84DB8">
        <w:rPr>
          <w:rFonts w:ascii="Arial" w:hAnsi="Arial" w:cs="Arial"/>
          <w:sz w:val="24"/>
          <w:szCs w:val="24"/>
        </w:rPr>
        <w:t xml:space="preserve"> </w:t>
      </w:r>
    </w:p>
    <w:p w:rsidR="00F84DB8" w:rsidRDefault="003E4722" w:rsidP="00F84DB8">
      <w:pPr>
        <w:pStyle w:val="ListParagraph"/>
        <w:numPr>
          <w:ilvl w:val="0"/>
          <w:numId w:val="11"/>
        </w:numPr>
        <w:spacing w:line="276" w:lineRule="auto"/>
        <w:rPr>
          <w:rFonts w:ascii="Arial" w:hAnsi="Arial" w:cs="Arial"/>
          <w:sz w:val="24"/>
          <w:szCs w:val="24"/>
        </w:rPr>
      </w:pPr>
      <w:r>
        <w:rPr>
          <w:rFonts w:ascii="Arial" w:hAnsi="Arial" w:cs="Arial"/>
          <w:sz w:val="24"/>
          <w:szCs w:val="24"/>
        </w:rPr>
        <w:t>t</w:t>
      </w:r>
      <w:r w:rsidR="00F84DB8" w:rsidRPr="00F84DB8">
        <w:rPr>
          <w:rFonts w:ascii="Arial" w:hAnsi="Arial" w:cs="Arial"/>
          <w:sz w:val="24"/>
          <w:szCs w:val="24"/>
        </w:rPr>
        <w:t>he notional top up for small</w:t>
      </w:r>
      <w:r w:rsidR="00723A9F">
        <w:rPr>
          <w:rFonts w:ascii="Arial" w:hAnsi="Arial" w:cs="Arial"/>
          <w:sz w:val="24"/>
          <w:szCs w:val="24"/>
        </w:rPr>
        <w:t xml:space="preserve"> schools will continue</w:t>
      </w:r>
      <w:r w:rsidR="00F84DB8" w:rsidRPr="00F84DB8">
        <w:rPr>
          <w:rFonts w:ascii="Arial" w:hAnsi="Arial" w:cs="Arial"/>
          <w:sz w:val="24"/>
          <w:szCs w:val="24"/>
        </w:rPr>
        <w:t xml:space="preserve"> </w:t>
      </w:r>
    </w:p>
    <w:p w:rsidR="00484F21" w:rsidRPr="00A30D8F" w:rsidRDefault="003E4722" w:rsidP="0091183E">
      <w:pPr>
        <w:pStyle w:val="ListParagraph"/>
        <w:numPr>
          <w:ilvl w:val="0"/>
          <w:numId w:val="11"/>
        </w:numPr>
        <w:spacing w:line="276" w:lineRule="auto"/>
        <w:rPr>
          <w:rFonts w:ascii="Arial" w:hAnsi="Arial" w:cs="Arial"/>
          <w:u w:val="single"/>
        </w:rPr>
      </w:pPr>
      <w:proofErr w:type="gramStart"/>
      <w:r>
        <w:rPr>
          <w:rFonts w:ascii="Arial" w:hAnsi="Arial" w:cs="Arial"/>
          <w:sz w:val="24"/>
          <w:szCs w:val="24"/>
        </w:rPr>
        <w:lastRenderedPageBreak/>
        <w:t>h</w:t>
      </w:r>
      <w:r w:rsidR="00F84DB8" w:rsidRPr="00A30D8F">
        <w:rPr>
          <w:rFonts w:ascii="Arial" w:hAnsi="Arial" w:cs="Arial"/>
          <w:sz w:val="24"/>
          <w:szCs w:val="24"/>
        </w:rPr>
        <w:t>igher</w:t>
      </w:r>
      <w:proofErr w:type="gramEnd"/>
      <w:r w:rsidR="00F84DB8" w:rsidRPr="00A30D8F">
        <w:rPr>
          <w:rFonts w:ascii="Arial" w:hAnsi="Arial" w:cs="Arial"/>
          <w:sz w:val="24"/>
          <w:szCs w:val="24"/>
        </w:rPr>
        <w:t xml:space="preserve"> levels of funding outside of the need specific graduated </w:t>
      </w:r>
      <w:r w:rsidR="00723A9F">
        <w:rPr>
          <w:rFonts w:ascii="Arial" w:hAnsi="Arial" w:cs="Arial"/>
          <w:sz w:val="24"/>
          <w:szCs w:val="24"/>
        </w:rPr>
        <w:t>allocation</w:t>
      </w:r>
      <w:r w:rsidR="00F84DB8" w:rsidRPr="00A30D8F">
        <w:rPr>
          <w:rFonts w:ascii="Arial" w:hAnsi="Arial" w:cs="Arial"/>
          <w:sz w:val="24"/>
          <w:szCs w:val="24"/>
        </w:rPr>
        <w:t xml:space="preserve"> may be agreed in exceptional circumstances</w:t>
      </w:r>
      <w:r>
        <w:rPr>
          <w:rFonts w:ascii="Arial" w:hAnsi="Arial" w:cs="Arial"/>
          <w:sz w:val="24"/>
          <w:szCs w:val="24"/>
        </w:rPr>
        <w:t xml:space="preserve"> where pupils in mainstream schools have very pronounced sever</w:t>
      </w:r>
      <w:r w:rsidR="00723A9F">
        <w:rPr>
          <w:rFonts w:ascii="Arial" w:hAnsi="Arial" w:cs="Arial"/>
          <w:sz w:val="24"/>
          <w:szCs w:val="24"/>
        </w:rPr>
        <w:t>e</w:t>
      </w:r>
      <w:r>
        <w:rPr>
          <w:rFonts w:ascii="Arial" w:hAnsi="Arial" w:cs="Arial"/>
          <w:sz w:val="24"/>
          <w:szCs w:val="24"/>
        </w:rPr>
        <w:t xml:space="preserve"> and complex needs, and the funding will be allocated for the whole of a key stage</w:t>
      </w:r>
      <w:r w:rsidR="00F84DB8" w:rsidRPr="00A30D8F">
        <w:rPr>
          <w:rFonts w:ascii="Arial" w:hAnsi="Arial" w:cs="Arial"/>
          <w:sz w:val="24"/>
          <w:szCs w:val="24"/>
        </w:rPr>
        <w:t>.</w:t>
      </w:r>
    </w:p>
    <w:p w:rsidR="006C4777" w:rsidRPr="006C4777" w:rsidRDefault="004006E2" w:rsidP="0091183E">
      <w:pPr>
        <w:pStyle w:val="ListParagraph"/>
        <w:numPr>
          <w:ilvl w:val="0"/>
          <w:numId w:val="12"/>
        </w:numPr>
        <w:spacing w:line="276" w:lineRule="auto"/>
        <w:rPr>
          <w:rFonts w:ascii="Arial" w:hAnsi="Arial" w:cs="Arial"/>
        </w:rPr>
      </w:pPr>
      <w:r w:rsidRPr="006C4777">
        <w:rPr>
          <w:rFonts w:ascii="Arial" w:hAnsi="Arial" w:cs="Arial"/>
          <w:sz w:val="24"/>
          <w:szCs w:val="24"/>
        </w:rPr>
        <w:t>K</w:t>
      </w:r>
      <w:r w:rsidR="003E4722">
        <w:rPr>
          <w:rFonts w:ascii="Arial" w:hAnsi="Arial" w:cs="Arial"/>
          <w:sz w:val="24"/>
          <w:szCs w:val="24"/>
        </w:rPr>
        <w:t xml:space="preserve">CC </w:t>
      </w:r>
      <w:r w:rsidR="006C4777" w:rsidRPr="006C4777">
        <w:rPr>
          <w:rFonts w:ascii="Arial" w:hAnsi="Arial" w:cs="Arial"/>
          <w:sz w:val="24"/>
          <w:szCs w:val="24"/>
        </w:rPr>
        <w:t xml:space="preserve">will incorporate guidance </w:t>
      </w:r>
      <w:r w:rsidRPr="006C4777">
        <w:rPr>
          <w:rFonts w:ascii="Arial" w:hAnsi="Arial" w:cs="Arial"/>
          <w:sz w:val="24"/>
          <w:szCs w:val="24"/>
        </w:rPr>
        <w:t xml:space="preserve">as to what is meant by </w:t>
      </w:r>
      <w:r w:rsidR="003E4722">
        <w:rPr>
          <w:rFonts w:ascii="Arial" w:hAnsi="Arial" w:cs="Arial"/>
          <w:sz w:val="24"/>
          <w:szCs w:val="24"/>
        </w:rPr>
        <w:t>‘</w:t>
      </w:r>
      <w:r w:rsidRPr="006C4777">
        <w:rPr>
          <w:rFonts w:ascii="Arial" w:hAnsi="Arial" w:cs="Arial"/>
          <w:sz w:val="24"/>
          <w:szCs w:val="24"/>
        </w:rPr>
        <w:t>normally available resource</w:t>
      </w:r>
      <w:r w:rsidR="003E4722">
        <w:rPr>
          <w:rFonts w:ascii="Arial" w:hAnsi="Arial" w:cs="Arial"/>
          <w:sz w:val="24"/>
          <w:szCs w:val="24"/>
        </w:rPr>
        <w:t xml:space="preserve">’ for SEN </w:t>
      </w:r>
      <w:r w:rsidRPr="006C4777">
        <w:rPr>
          <w:rFonts w:ascii="Arial" w:hAnsi="Arial" w:cs="Arial"/>
          <w:sz w:val="24"/>
          <w:szCs w:val="24"/>
        </w:rPr>
        <w:t>and quality fir</w:t>
      </w:r>
      <w:r w:rsidR="00C6486C" w:rsidRPr="006C4777">
        <w:rPr>
          <w:rFonts w:ascii="Arial" w:hAnsi="Arial" w:cs="Arial"/>
          <w:sz w:val="24"/>
          <w:szCs w:val="24"/>
        </w:rPr>
        <w:t>st teaching (QFT)</w:t>
      </w:r>
      <w:r w:rsidR="006C4777" w:rsidRPr="006C4777">
        <w:rPr>
          <w:rFonts w:ascii="Arial" w:hAnsi="Arial" w:cs="Arial"/>
          <w:sz w:val="24"/>
          <w:szCs w:val="24"/>
        </w:rPr>
        <w:t xml:space="preserve"> within the Mainstream Core Standards document.</w:t>
      </w:r>
      <w:r w:rsidR="00C6486C" w:rsidRPr="006C4777">
        <w:rPr>
          <w:rFonts w:ascii="Arial" w:hAnsi="Arial" w:cs="Arial"/>
          <w:sz w:val="24"/>
          <w:szCs w:val="24"/>
        </w:rPr>
        <w:t xml:space="preserve"> </w:t>
      </w:r>
    </w:p>
    <w:p w:rsidR="0091183E" w:rsidRDefault="0091183E" w:rsidP="0091183E">
      <w:pPr>
        <w:spacing w:line="276" w:lineRule="auto"/>
        <w:rPr>
          <w:rFonts w:ascii="Arial" w:hAnsi="Arial" w:cs="Arial"/>
        </w:rPr>
      </w:pPr>
    </w:p>
    <w:p w:rsidR="0091183E" w:rsidRPr="003E4722" w:rsidRDefault="003E4722" w:rsidP="0091183E">
      <w:pPr>
        <w:spacing w:line="276" w:lineRule="auto"/>
        <w:rPr>
          <w:rFonts w:ascii="Arial" w:hAnsi="Arial" w:cs="Arial"/>
          <w:b/>
        </w:rPr>
      </w:pPr>
      <w:r>
        <w:rPr>
          <w:rFonts w:ascii="Arial" w:hAnsi="Arial" w:cs="Arial"/>
          <w:b/>
        </w:rPr>
        <w:t xml:space="preserve">High Needs Funding </w:t>
      </w:r>
      <w:r w:rsidR="00520D72" w:rsidRPr="003E4722">
        <w:rPr>
          <w:rFonts w:ascii="Arial" w:hAnsi="Arial" w:cs="Arial"/>
          <w:b/>
        </w:rPr>
        <w:t>Application Process</w:t>
      </w:r>
    </w:p>
    <w:p w:rsidR="003E4722" w:rsidRDefault="003E4722" w:rsidP="0091183E">
      <w:pPr>
        <w:spacing w:line="276" w:lineRule="auto"/>
        <w:rPr>
          <w:rFonts w:ascii="Arial" w:hAnsi="Arial" w:cs="Arial"/>
        </w:rPr>
      </w:pPr>
    </w:p>
    <w:p w:rsidR="009426D3" w:rsidRDefault="0091183E" w:rsidP="0091183E">
      <w:pPr>
        <w:spacing w:line="276" w:lineRule="auto"/>
        <w:rPr>
          <w:rFonts w:ascii="Arial" w:hAnsi="Arial" w:cs="Arial"/>
        </w:rPr>
      </w:pPr>
      <w:r>
        <w:rPr>
          <w:rFonts w:ascii="Arial" w:hAnsi="Arial" w:cs="Arial"/>
        </w:rPr>
        <w:t xml:space="preserve">The </w:t>
      </w:r>
      <w:r w:rsidR="003E4722">
        <w:rPr>
          <w:rFonts w:ascii="Arial" w:hAnsi="Arial" w:cs="Arial"/>
        </w:rPr>
        <w:t xml:space="preserve">High Needs funding </w:t>
      </w:r>
      <w:r>
        <w:rPr>
          <w:rFonts w:ascii="Arial" w:hAnsi="Arial" w:cs="Arial"/>
        </w:rPr>
        <w:t xml:space="preserve">application </w:t>
      </w:r>
      <w:r w:rsidR="003E4722">
        <w:rPr>
          <w:rFonts w:ascii="Arial" w:hAnsi="Arial" w:cs="Arial"/>
        </w:rPr>
        <w:t>process</w:t>
      </w:r>
      <w:r>
        <w:rPr>
          <w:rFonts w:ascii="Arial" w:hAnsi="Arial" w:cs="Arial"/>
        </w:rPr>
        <w:t xml:space="preserve"> has evolved over the last two years in respon</w:t>
      </w:r>
      <w:r w:rsidR="00A30D8F">
        <w:rPr>
          <w:rFonts w:ascii="Arial" w:hAnsi="Arial" w:cs="Arial"/>
        </w:rPr>
        <w:t>se to feedback from schools</w:t>
      </w:r>
      <w:r w:rsidR="003E4722">
        <w:rPr>
          <w:rFonts w:ascii="Arial" w:hAnsi="Arial" w:cs="Arial"/>
        </w:rPr>
        <w:t xml:space="preserve">. This will be further streamlined and made simpler. We </w:t>
      </w:r>
    </w:p>
    <w:p w:rsidR="009426D3" w:rsidRDefault="009426D3" w:rsidP="0091183E">
      <w:pPr>
        <w:spacing w:line="276" w:lineRule="auto"/>
        <w:rPr>
          <w:rFonts w:ascii="Arial" w:hAnsi="Arial" w:cs="Arial"/>
        </w:rPr>
      </w:pPr>
    </w:p>
    <w:p w:rsidR="009426D3" w:rsidRDefault="009426D3" w:rsidP="0091183E">
      <w:pPr>
        <w:spacing w:line="276" w:lineRule="auto"/>
        <w:rPr>
          <w:rFonts w:ascii="Arial" w:hAnsi="Arial" w:cs="Arial"/>
        </w:rPr>
      </w:pPr>
    </w:p>
    <w:p w:rsidR="009426D3" w:rsidRDefault="009426D3" w:rsidP="0091183E">
      <w:pPr>
        <w:spacing w:line="276" w:lineRule="auto"/>
        <w:rPr>
          <w:rFonts w:ascii="Arial" w:hAnsi="Arial" w:cs="Arial"/>
        </w:rPr>
      </w:pPr>
    </w:p>
    <w:p w:rsidR="009426D3" w:rsidRDefault="009426D3" w:rsidP="0091183E">
      <w:pPr>
        <w:spacing w:line="276" w:lineRule="auto"/>
        <w:rPr>
          <w:rFonts w:ascii="Arial" w:hAnsi="Arial" w:cs="Arial"/>
        </w:rPr>
      </w:pPr>
    </w:p>
    <w:p w:rsidR="009426D3" w:rsidRDefault="009426D3" w:rsidP="0091183E">
      <w:pPr>
        <w:spacing w:line="276" w:lineRule="auto"/>
        <w:rPr>
          <w:rFonts w:ascii="Arial" w:hAnsi="Arial" w:cs="Arial"/>
        </w:rPr>
      </w:pPr>
    </w:p>
    <w:p w:rsidR="00507BCA" w:rsidRDefault="003E4722" w:rsidP="0091183E">
      <w:pPr>
        <w:spacing w:line="276" w:lineRule="auto"/>
        <w:rPr>
          <w:rFonts w:ascii="Arial" w:hAnsi="Arial" w:cs="Arial"/>
        </w:rPr>
      </w:pPr>
      <w:proofErr w:type="gramStart"/>
      <w:r>
        <w:rPr>
          <w:rFonts w:ascii="Arial" w:hAnsi="Arial" w:cs="Arial"/>
        </w:rPr>
        <w:t>recognise</w:t>
      </w:r>
      <w:proofErr w:type="gramEnd"/>
      <w:r>
        <w:rPr>
          <w:rFonts w:ascii="Arial" w:hAnsi="Arial" w:cs="Arial"/>
        </w:rPr>
        <w:t xml:space="preserve"> that it is more efficient to </w:t>
      </w:r>
      <w:r w:rsidR="00A30D8F">
        <w:rPr>
          <w:rFonts w:ascii="Arial" w:hAnsi="Arial" w:cs="Arial"/>
        </w:rPr>
        <w:t>be</w:t>
      </w:r>
      <w:r w:rsidR="0091183E">
        <w:rPr>
          <w:rFonts w:ascii="Arial" w:hAnsi="Arial" w:cs="Arial"/>
        </w:rPr>
        <w:t xml:space="preserve"> able to fully utilise the </w:t>
      </w:r>
      <w:r w:rsidR="00520D72">
        <w:rPr>
          <w:rFonts w:ascii="Arial" w:hAnsi="Arial" w:cs="Arial"/>
        </w:rPr>
        <w:t>pre-existing</w:t>
      </w:r>
      <w:r w:rsidR="006C4777">
        <w:rPr>
          <w:rFonts w:ascii="Arial" w:hAnsi="Arial" w:cs="Arial"/>
        </w:rPr>
        <w:t xml:space="preserve"> </w:t>
      </w:r>
      <w:r w:rsidR="0091183E">
        <w:rPr>
          <w:rFonts w:ascii="Arial" w:hAnsi="Arial" w:cs="Arial"/>
        </w:rPr>
        <w:t xml:space="preserve">evidence which </w:t>
      </w:r>
      <w:r w:rsidR="00A955A1">
        <w:rPr>
          <w:rFonts w:ascii="Arial" w:hAnsi="Arial" w:cs="Arial"/>
        </w:rPr>
        <w:t xml:space="preserve">schools already have </w:t>
      </w:r>
      <w:r w:rsidR="0091183E">
        <w:rPr>
          <w:rFonts w:ascii="Arial" w:hAnsi="Arial" w:cs="Arial"/>
        </w:rPr>
        <w:t>as part of the ‘assess, plan, do review’ cycle.</w:t>
      </w:r>
      <w:r w:rsidR="00520D72">
        <w:rPr>
          <w:rFonts w:ascii="Arial" w:hAnsi="Arial" w:cs="Arial"/>
        </w:rPr>
        <w:t xml:space="preserve"> </w:t>
      </w:r>
    </w:p>
    <w:p w:rsidR="00A955A1" w:rsidRDefault="00A955A1" w:rsidP="0091183E">
      <w:pPr>
        <w:spacing w:line="276" w:lineRule="auto"/>
        <w:rPr>
          <w:rFonts w:ascii="Arial" w:hAnsi="Arial" w:cs="Arial"/>
        </w:rPr>
      </w:pPr>
    </w:p>
    <w:p w:rsidR="00507BCA" w:rsidRDefault="00507BCA" w:rsidP="00507BCA">
      <w:pPr>
        <w:pStyle w:val="ListParagraph"/>
        <w:numPr>
          <w:ilvl w:val="0"/>
          <w:numId w:val="12"/>
        </w:numPr>
        <w:spacing w:line="276" w:lineRule="auto"/>
        <w:rPr>
          <w:rFonts w:ascii="Arial" w:hAnsi="Arial" w:cs="Arial"/>
          <w:sz w:val="24"/>
          <w:szCs w:val="24"/>
        </w:rPr>
      </w:pPr>
      <w:r w:rsidRPr="00A54481">
        <w:rPr>
          <w:rFonts w:ascii="Arial" w:hAnsi="Arial" w:cs="Arial"/>
          <w:sz w:val="24"/>
          <w:szCs w:val="24"/>
        </w:rPr>
        <w:t>There will be a revised online application form that will remove the need to duplicate the timetable of provision that schools evidence on a provision plan.</w:t>
      </w:r>
    </w:p>
    <w:p w:rsidR="00507BCA" w:rsidRDefault="00A955A1" w:rsidP="00507BCA">
      <w:pPr>
        <w:pStyle w:val="ListParagraph"/>
        <w:numPr>
          <w:ilvl w:val="0"/>
          <w:numId w:val="12"/>
        </w:numPr>
        <w:spacing w:line="276" w:lineRule="auto"/>
        <w:rPr>
          <w:rFonts w:ascii="Arial" w:hAnsi="Arial" w:cs="Arial"/>
          <w:sz w:val="24"/>
          <w:szCs w:val="24"/>
        </w:rPr>
      </w:pPr>
      <w:r>
        <w:rPr>
          <w:rFonts w:ascii="Arial" w:hAnsi="Arial" w:cs="Arial"/>
          <w:sz w:val="24"/>
          <w:szCs w:val="24"/>
        </w:rPr>
        <w:t>A</w:t>
      </w:r>
      <w:r w:rsidR="00507BCA">
        <w:rPr>
          <w:rFonts w:ascii="Arial" w:hAnsi="Arial" w:cs="Arial"/>
          <w:sz w:val="24"/>
          <w:szCs w:val="24"/>
        </w:rPr>
        <w:t xml:space="preserve">ny queries </w:t>
      </w:r>
      <w:r>
        <w:rPr>
          <w:rFonts w:ascii="Arial" w:hAnsi="Arial" w:cs="Arial"/>
          <w:sz w:val="24"/>
          <w:szCs w:val="24"/>
        </w:rPr>
        <w:t xml:space="preserve">back to the school for more information </w:t>
      </w:r>
      <w:r w:rsidR="00507BCA">
        <w:rPr>
          <w:rFonts w:ascii="Arial" w:hAnsi="Arial" w:cs="Arial"/>
          <w:sz w:val="24"/>
          <w:szCs w:val="24"/>
        </w:rPr>
        <w:t>that require an application to be deferred</w:t>
      </w:r>
      <w:r w:rsidR="00507BCA" w:rsidRPr="00A54481">
        <w:rPr>
          <w:rFonts w:ascii="Arial" w:hAnsi="Arial" w:cs="Arial"/>
          <w:sz w:val="24"/>
          <w:szCs w:val="24"/>
        </w:rPr>
        <w:t xml:space="preserve"> will be </w:t>
      </w:r>
      <w:r w:rsidR="00507BCA">
        <w:rPr>
          <w:rFonts w:ascii="Arial" w:hAnsi="Arial" w:cs="Arial"/>
          <w:sz w:val="24"/>
          <w:szCs w:val="24"/>
        </w:rPr>
        <w:t>resolved</w:t>
      </w:r>
      <w:r w:rsidR="00507BCA" w:rsidRPr="00A54481">
        <w:rPr>
          <w:rFonts w:ascii="Arial" w:hAnsi="Arial" w:cs="Arial"/>
          <w:sz w:val="24"/>
          <w:szCs w:val="24"/>
        </w:rPr>
        <w:t xml:space="preserve"> within two weeks. (School holidays will als</w:t>
      </w:r>
      <w:r w:rsidR="00507BCA">
        <w:rPr>
          <w:rFonts w:ascii="Arial" w:hAnsi="Arial" w:cs="Arial"/>
          <w:sz w:val="24"/>
          <w:szCs w:val="24"/>
        </w:rPr>
        <w:t>o be taken into account). Otherwise,</w:t>
      </w:r>
      <w:r w:rsidR="00507BCA" w:rsidRPr="00A54481">
        <w:rPr>
          <w:rFonts w:ascii="Arial" w:hAnsi="Arial" w:cs="Arial"/>
          <w:sz w:val="24"/>
          <w:szCs w:val="24"/>
        </w:rPr>
        <w:t xml:space="preserve"> the application will only be backd</w:t>
      </w:r>
      <w:r w:rsidR="00507BCA">
        <w:rPr>
          <w:rFonts w:ascii="Arial" w:hAnsi="Arial" w:cs="Arial"/>
          <w:sz w:val="24"/>
          <w:szCs w:val="24"/>
        </w:rPr>
        <w:t>ated to the date the query is resolved</w:t>
      </w:r>
      <w:r w:rsidR="00507BCA" w:rsidRPr="00A54481">
        <w:rPr>
          <w:rFonts w:ascii="Arial" w:hAnsi="Arial" w:cs="Arial"/>
          <w:sz w:val="24"/>
          <w:szCs w:val="24"/>
        </w:rPr>
        <w:t xml:space="preserve"> rather than the initial submission date.  </w:t>
      </w:r>
    </w:p>
    <w:p w:rsidR="00507BCA" w:rsidRDefault="00507BCA" w:rsidP="00507BCA">
      <w:pPr>
        <w:pStyle w:val="ListParagraph"/>
        <w:numPr>
          <w:ilvl w:val="0"/>
          <w:numId w:val="12"/>
        </w:numPr>
        <w:spacing w:line="276" w:lineRule="auto"/>
        <w:rPr>
          <w:rFonts w:ascii="Arial" w:hAnsi="Arial" w:cs="Arial"/>
          <w:sz w:val="24"/>
          <w:szCs w:val="24"/>
        </w:rPr>
      </w:pPr>
      <w:r w:rsidRPr="00520D72">
        <w:rPr>
          <w:rFonts w:ascii="Arial" w:hAnsi="Arial" w:cs="Arial"/>
          <w:sz w:val="24"/>
          <w:szCs w:val="24"/>
        </w:rPr>
        <w:t xml:space="preserve">Schools and parents will be informed by email that top up funding will be provided and the length of the agreement. </w:t>
      </w:r>
      <w:r>
        <w:rPr>
          <w:rFonts w:ascii="Arial" w:hAnsi="Arial" w:cs="Arial"/>
          <w:sz w:val="24"/>
          <w:szCs w:val="24"/>
        </w:rPr>
        <w:t>A timetable will no</w:t>
      </w:r>
      <w:r w:rsidR="00A30D8F">
        <w:rPr>
          <w:rFonts w:ascii="Arial" w:hAnsi="Arial" w:cs="Arial"/>
          <w:sz w:val="24"/>
          <w:szCs w:val="24"/>
        </w:rPr>
        <w:t xml:space="preserve"> longer</w:t>
      </w:r>
      <w:r>
        <w:rPr>
          <w:rFonts w:ascii="Arial" w:hAnsi="Arial" w:cs="Arial"/>
          <w:sz w:val="24"/>
          <w:szCs w:val="24"/>
        </w:rPr>
        <w:t xml:space="preserve"> be sent out.</w:t>
      </w:r>
    </w:p>
    <w:p w:rsidR="00507BCA" w:rsidRPr="00520D72" w:rsidRDefault="00507BCA" w:rsidP="00507BCA">
      <w:pPr>
        <w:pStyle w:val="ListParagraph"/>
        <w:numPr>
          <w:ilvl w:val="0"/>
          <w:numId w:val="12"/>
        </w:numPr>
        <w:spacing w:line="276" w:lineRule="auto"/>
        <w:rPr>
          <w:rFonts w:ascii="Arial" w:hAnsi="Arial" w:cs="Arial"/>
          <w:sz w:val="24"/>
          <w:szCs w:val="24"/>
        </w:rPr>
      </w:pPr>
      <w:r w:rsidRPr="00520D72">
        <w:rPr>
          <w:rFonts w:ascii="Arial" w:hAnsi="Arial" w:cs="Arial"/>
          <w:sz w:val="24"/>
          <w:szCs w:val="24"/>
        </w:rPr>
        <w:t xml:space="preserve">SEN Provision Evaluation Officers (PEO) will </w:t>
      </w:r>
      <w:r>
        <w:rPr>
          <w:rFonts w:ascii="Arial" w:hAnsi="Arial" w:cs="Arial"/>
          <w:sz w:val="24"/>
          <w:szCs w:val="24"/>
        </w:rPr>
        <w:t xml:space="preserve">continue to </w:t>
      </w:r>
      <w:r w:rsidRPr="00520D72">
        <w:rPr>
          <w:rFonts w:ascii="Arial" w:hAnsi="Arial" w:cs="Arial"/>
          <w:sz w:val="24"/>
          <w:szCs w:val="24"/>
        </w:rPr>
        <w:t xml:space="preserve">monitor and support schools to utilise funding appropriately. </w:t>
      </w:r>
    </w:p>
    <w:p w:rsidR="00507BCA" w:rsidRPr="00520D72" w:rsidRDefault="00507BCA" w:rsidP="00507BCA">
      <w:pPr>
        <w:pStyle w:val="ListParagraph"/>
        <w:numPr>
          <w:ilvl w:val="0"/>
          <w:numId w:val="12"/>
        </w:numPr>
        <w:spacing w:line="276" w:lineRule="auto"/>
        <w:rPr>
          <w:rFonts w:ascii="Arial" w:hAnsi="Arial" w:cs="Arial"/>
          <w:sz w:val="24"/>
          <w:szCs w:val="24"/>
        </w:rPr>
      </w:pPr>
      <w:r w:rsidRPr="00A54481">
        <w:rPr>
          <w:rFonts w:ascii="Arial" w:hAnsi="Arial" w:cs="Arial"/>
          <w:sz w:val="24"/>
          <w:szCs w:val="24"/>
        </w:rPr>
        <w:t xml:space="preserve">As part of the </w:t>
      </w:r>
      <w:r w:rsidR="00A955A1">
        <w:rPr>
          <w:rFonts w:ascii="Arial" w:hAnsi="Arial" w:cs="Arial"/>
          <w:sz w:val="24"/>
          <w:szCs w:val="24"/>
        </w:rPr>
        <w:t>High N</w:t>
      </w:r>
      <w:r>
        <w:rPr>
          <w:rFonts w:ascii="Arial" w:hAnsi="Arial" w:cs="Arial"/>
          <w:sz w:val="24"/>
          <w:szCs w:val="24"/>
        </w:rPr>
        <w:t xml:space="preserve">eeds funding </w:t>
      </w:r>
      <w:r w:rsidRPr="00A54481">
        <w:rPr>
          <w:rFonts w:ascii="Arial" w:hAnsi="Arial" w:cs="Arial"/>
          <w:sz w:val="24"/>
          <w:szCs w:val="24"/>
        </w:rPr>
        <w:t>agreement</w:t>
      </w:r>
      <w:r>
        <w:rPr>
          <w:rFonts w:ascii="Arial" w:hAnsi="Arial" w:cs="Arial"/>
          <w:sz w:val="24"/>
          <w:szCs w:val="24"/>
        </w:rPr>
        <w:t>,</w:t>
      </w:r>
      <w:r w:rsidRPr="00A54481">
        <w:rPr>
          <w:rFonts w:ascii="Arial" w:hAnsi="Arial" w:cs="Arial"/>
          <w:sz w:val="24"/>
          <w:szCs w:val="24"/>
        </w:rPr>
        <w:t xml:space="preserve"> there may also be recommendations for acc</w:t>
      </w:r>
      <w:r w:rsidR="009426D3">
        <w:rPr>
          <w:rFonts w:ascii="Arial" w:hAnsi="Arial" w:cs="Arial"/>
          <w:sz w:val="24"/>
          <w:szCs w:val="24"/>
        </w:rPr>
        <w:t>essing other sources of support, f</w:t>
      </w:r>
      <w:r w:rsidRPr="00A54481">
        <w:rPr>
          <w:rFonts w:ascii="Arial" w:hAnsi="Arial" w:cs="Arial"/>
          <w:sz w:val="24"/>
          <w:szCs w:val="24"/>
        </w:rPr>
        <w:t>or exa</w:t>
      </w:r>
      <w:r>
        <w:rPr>
          <w:rFonts w:ascii="Arial" w:hAnsi="Arial" w:cs="Arial"/>
          <w:sz w:val="24"/>
          <w:szCs w:val="24"/>
        </w:rPr>
        <w:t>mple,</w:t>
      </w:r>
      <w:r w:rsidRPr="00A54481">
        <w:rPr>
          <w:rFonts w:ascii="Arial" w:hAnsi="Arial" w:cs="Arial"/>
          <w:sz w:val="24"/>
          <w:szCs w:val="24"/>
        </w:rPr>
        <w:t xml:space="preserve"> staff training or resources</w:t>
      </w:r>
      <w:r w:rsidR="00A955A1">
        <w:rPr>
          <w:rFonts w:ascii="Arial" w:hAnsi="Arial" w:cs="Arial"/>
          <w:sz w:val="24"/>
          <w:szCs w:val="24"/>
        </w:rPr>
        <w:t xml:space="preserve"> through the LIFT process</w:t>
      </w:r>
      <w:r w:rsidRPr="00A54481">
        <w:rPr>
          <w:rFonts w:ascii="Arial" w:hAnsi="Arial" w:cs="Arial"/>
          <w:sz w:val="24"/>
          <w:szCs w:val="24"/>
        </w:rPr>
        <w:t xml:space="preserve">. </w:t>
      </w:r>
    </w:p>
    <w:p w:rsidR="00484F21" w:rsidRDefault="00484F21" w:rsidP="00D450FF">
      <w:pPr>
        <w:spacing w:line="276" w:lineRule="auto"/>
        <w:rPr>
          <w:rFonts w:ascii="Arial" w:hAnsi="Arial" w:cs="Arial"/>
          <w:b/>
        </w:rPr>
      </w:pPr>
    </w:p>
    <w:p w:rsidR="00A955A1" w:rsidRDefault="00A955A1" w:rsidP="00A955A1">
      <w:pPr>
        <w:spacing w:line="276" w:lineRule="auto"/>
        <w:rPr>
          <w:rFonts w:ascii="Arial" w:hAnsi="Arial" w:cs="Arial"/>
          <w:b/>
        </w:rPr>
      </w:pPr>
    </w:p>
    <w:p w:rsidR="00D450FF" w:rsidRPr="007A4D1E" w:rsidRDefault="00D450FF" w:rsidP="00A955A1">
      <w:pPr>
        <w:spacing w:line="276" w:lineRule="auto"/>
        <w:rPr>
          <w:rFonts w:ascii="Arial" w:hAnsi="Arial" w:cs="Arial"/>
          <w:b/>
        </w:rPr>
      </w:pPr>
      <w:r w:rsidRPr="007A4D1E">
        <w:rPr>
          <w:rFonts w:ascii="Arial" w:hAnsi="Arial" w:cs="Arial"/>
          <w:b/>
        </w:rPr>
        <w:t>Timescale</w:t>
      </w:r>
      <w:r w:rsidR="00F84DB8">
        <w:rPr>
          <w:rFonts w:ascii="Arial" w:hAnsi="Arial" w:cs="Arial"/>
          <w:b/>
        </w:rPr>
        <w:t>s</w:t>
      </w:r>
    </w:p>
    <w:p w:rsidR="00A955A1" w:rsidRDefault="00A955A1" w:rsidP="00D450FF">
      <w:pPr>
        <w:spacing w:line="276" w:lineRule="auto"/>
        <w:rPr>
          <w:rFonts w:ascii="Arial" w:hAnsi="Arial" w:cs="Arial"/>
          <w:u w:val="single"/>
        </w:rPr>
      </w:pPr>
    </w:p>
    <w:p w:rsidR="00F84DB8" w:rsidRPr="00A955A1" w:rsidRDefault="00F84DB8" w:rsidP="00D450FF">
      <w:pPr>
        <w:spacing w:line="276" w:lineRule="auto"/>
        <w:rPr>
          <w:rFonts w:ascii="Arial" w:hAnsi="Arial" w:cs="Arial"/>
        </w:rPr>
      </w:pPr>
      <w:r w:rsidRPr="00A955A1">
        <w:rPr>
          <w:rFonts w:ascii="Arial" w:hAnsi="Arial" w:cs="Arial"/>
        </w:rPr>
        <w:t>November 2017</w:t>
      </w:r>
    </w:p>
    <w:p w:rsidR="00484F21" w:rsidRDefault="00484F21" w:rsidP="00D450FF">
      <w:pPr>
        <w:spacing w:line="276" w:lineRule="auto"/>
        <w:rPr>
          <w:rFonts w:ascii="Arial" w:hAnsi="Arial" w:cs="Arial"/>
          <w:u w:val="single"/>
        </w:rPr>
      </w:pPr>
    </w:p>
    <w:p w:rsidR="00F84DB8" w:rsidRDefault="00F84DB8" w:rsidP="00F84DB8">
      <w:pPr>
        <w:pStyle w:val="ListParagraph"/>
        <w:numPr>
          <w:ilvl w:val="0"/>
          <w:numId w:val="13"/>
        </w:numPr>
        <w:spacing w:line="276" w:lineRule="auto"/>
        <w:rPr>
          <w:rFonts w:ascii="Arial" w:hAnsi="Arial" w:cs="Arial"/>
          <w:sz w:val="24"/>
          <w:szCs w:val="24"/>
        </w:rPr>
      </w:pPr>
      <w:r w:rsidRPr="00F84DB8">
        <w:rPr>
          <w:rFonts w:ascii="Arial" w:hAnsi="Arial" w:cs="Arial"/>
          <w:sz w:val="24"/>
          <w:szCs w:val="24"/>
        </w:rPr>
        <w:t>Headteacher</w:t>
      </w:r>
      <w:r w:rsidR="009426D3">
        <w:rPr>
          <w:rFonts w:ascii="Arial" w:hAnsi="Arial" w:cs="Arial"/>
          <w:sz w:val="24"/>
          <w:szCs w:val="24"/>
        </w:rPr>
        <w:t xml:space="preserve"> B</w:t>
      </w:r>
      <w:r w:rsidRPr="00F84DB8">
        <w:rPr>
          <w:rFonts w:ascii="Arial" w:hAnsi="Arial" w:cs="Arial"/>
          <w:sz w:val="24"/>
          <w:szCs w:val="24"/>
        </w:rPr>
        <w:t>riefing</w:t>
      </w:r>
      <w:r w:rsidR="00A955A1">
        <w:rPr>
          <w:rFonts w:ascii="Arial" w:hAnsi="Arial" w:cs="Arial"/>
          <w:sz w:val="24"/>
          <w:szCs w:val="24"/>
        </w:rPr>
        <w:t>s on High N</w:t>
      </w:r>
      <w:r>
        <w:rPr>
          <w:rFonts w:ascii="Arial" w:hAnsi="Arial" w:cs="Arial"/>
          <w:sz w:val="24"/>
          <w:szCs w:val="24"/>
        </w:rPr>
        <w:t xml:space="preserve">eeds funding </w:t>
      </w:r>
      <w:r w:rsidR="009426D3">
        <w:rPr>
          <w:rFonts w:ascii="Arial" w:hAnsi="Arial" w:cs="Arial"/>
          <w:sz w:val="24"/>
          <w:szCs w:val="24"/>
        </w:rPr>
        <w:t xml:space="preserve">review and </w:t>
      </w:r>
      <w:r>
        <w:rPr>
          <w:rFonts w:ascii="Arial" w:hAnsi="Arial" w:cs="Arial"/>
          <w:sz w:val="24"/>
          <w:szCs w:val="24"/>
        </w:rPr>
        <w:t>proposals.</w:t>
      </w:r>
    </w:p>
    <w:p w:rsidR="00F84DB8" w:rsidRPr="008E1462" w:rsidRDefault="00F84DB8" w:rsidP="00D450FF">
      <w:pPr>
        <w:pStyle w:val="ListParagraph"/>
        <w:numPr>
          <w:ilvl w:val="0"/>
          <w:numId w:val="13"/>
        </w:numPr>
        <w:spacing w:line="276" w:lineRule="auto"/>
        <w:rPr>
          <w:rFonts w:ascii="Arial" w:hAnsi="Arial" w:cs="Arial"/>
          <w:u w:val="single"/>
        </w:rPr>
      </w:pPr>
      <w:proofErr w:type="spellStart"/>
      <w:r w:rsidRPr="008E1462">
        <w:rPr>
          <w:rFonts w:ascii="Arial" w:hAnsi="Arial" w:cs="Arial"/>
          <w:sz w:val="24"/>
          <w:szCs w:val="24"/>
        </w:rPr>
        <w:t>SENCos</w:t>
      </w:r>
      <w:proofErr w:type="spellEnd"/>
      <w:r w:rsidRPr="008E1462">
        <w:rPr>
          <w:rFonts w:ascii="Arial" w:hAnsi="Arial" w:cs="Arial"/>
          <w:sz w:val="24"/>
          <w:szCs w:val="24"/>
        </w:rPr>
        <w:t xml:space="preserve"> informed of the proposed changes via email, </w:t>
      </w:r>
      <w:proofErr w:type="spellStart"/>
      <w:r w:rsidRPr="008E1462">
        <w:rPr>
          <w:rFonts w:ascii="Arial" w:hAnsi="Arial" w:cs="Arial"/>
          <w:sz w:val="24"/>
          <w:szCs w:val="24"/>
        </w:rPr>
        <w:t>SENCo</w:t>
      </w:r>
      <w:proofErr w:type="spellEnd"/>
      <w:r w:rsidRPr="008E1462">
        <w:rPr>
          <w:rFonts w:ascii="Arial" w:hAnsi="Arial" w:cs="Arial"/>
          <w:sz w:val="24"/>
          <w:szCs w:val="24"/>
        </w:rPr>
        <w:t xml:space="preserve"> forums and AEN Update meetings. </w:t>
      </w:r>
    </w:p>
    <w:p w:rsidR="00942300" w:rsidRPr="00A955A1" w:rsidRDefault="00942300" w:rsidP="00D450FF">
      <w:pPr>
        <w:spacing w:line="276" w:lineRule="auto"/>
        <w:rPr>
          <w:rFonts w:ascii="Arial" w:hAnsi="Arial" w:cs="Arial"/>
        </w:rPr>
      </w:pPr>
      <w:r w:rsidRPr="00A955A1">
        <w:rPr>
          <w:rFonts w:ascii="Arial" w:hAnsi="Arial" w:cs="Arial"/>
        </w:rPr>
        <w:t>December 2017</w:t>
      </w:r>
    </w:p>
    <w:p w:rsidR="00942300" w:rsidRDefault="00942300" w:rsidP="00D450FF">
      <w:pPr>
        <w:spacing w:line="276" w:lineRule="auto"/>
        <w:rPr>
          <w:rFonts w:ascii="Arial" w:hAnsi="Arial" w:cs="Arial"/>
          <w:u w:val="single"/>
        </w:rPr>
      </w:pPr>
    </w:p>
    <w:p w:rsidR="00942300" w:rsidRPr="008E1462" w:rsidRDefault="00942300" w:rsidP="008E1462">
      <w:pPr>
        <w:pStyle w:val="ListParagraph"/>
        <w:numPr>
          <w:ilvl w:val="0"/>
          <w:numId w:val="14"/>
        </w:numPr>
        <w:spacing w:line="276" w:lineRule="auto"/>
        <w:rPr>
          <w:rFonts w:ascii="Arial" w:hAnsi="Arial" w:cs="Arial"/>
          <w:sz w:val="24"/>
          <w:szCs w:val="24"/>
        </w:rPr>
      </w:pPr>
      <w:r w:rsidRPr="008E1462">
        <w:rPr>
          <w:rFonts w:ascii="Arial" w:hAnsi="Arial" w:cs="Arial"/>
          <w:sz w:val="24"/>
          <w:szCs w:val="24"/>
        </w:rPr>
        <w:t>Schools will be informed of the amount of funding they will receive</w:t>
      </w:r>
      <w:r w:rsidR="000B6E57" w:rsidRPr="008E1462">
        <w:rPr>
          <w:rFonts w:ascii="Arial" w:hAnsi="Arial" w:cs="Arial"/>
          <w:sz w:val="24"/>
          <w:szCs w:val="24"/>
        </w:rPr>
        <w:t xml:space="preserve"> from 1</w:t>
      </w:r>
      <w:r w:rsidR="000B6E57" w:rsidRPr="008E1462">
        <w:rPr>
          <w:rFonts w:ascii="Arial" w:hAnsi="Arial" w:cs="Arial"/>
          <w:sz w:val="24"/>
          <w:szCs w:val="24"/>
          <w:vertAlign w:val="superscript"/>
        </w:rPr>
        <w:t>st</w:t>
      </w:r>
      <w:r w:rsidR="000B6E57" w:rsidRPr="008E1462">
        <w:rPr>
          <w:rFonts w:ascii="Arial" w:hAnsi="Arial" w:cs="Arial"/>
          <w:sz w:val="24"/>
          <w:szCs w:val="24"/>
        </w:rPr>
        <w:t xml:space="preserve"> April 2018</w:t>
      </w:r>
      <w:r w:rsidRPr="008E1462">
        <w:rPr>
          <w:rFonts w:ascii="Arial" w:hAnsi="Arial" w:cs="Arial"/>
          <w:sz w:val="24"/>
          <w:szCs w:val="24"/>
        </w:rPr>
        <w:t xml:space="preserve"> for any pupils th</w:t>
      </w:r>
      <w:r w:rsidR="00A955A1">
        <w:rPr>
          <w:rFonts w:ascii="Arial" w:hAnsi="Arial" w:cs="Arial"/>
          <w:sz w:val="24"/>
          <w:szCs w:val="24"/>
        </w:rPr>
        <w:t>at are presently in receipt of High N</w:t>
      </w:r>
      <w:r w:rsidRPr="008E1462">
        <w:rPr>
          <w:rFonts w:ascii="Arial" w:hAnsi="Arial" w:cs="Arial"/>
          <w:sz w:val="24"/>
          <w:szCs w:val="24"/>
        </w:rPr>
        <w:t>eeds funding</w:t>
      </w:r>
      <w:r w:rsidR="000B6E57" w:rsidRPr="008E1462">
        <w:rPr>
          <w:rFonts w:ascii="Arial" w:hAnsi="Arial" w:cs="Arial"/>
          <w:sz w:val="24"/>
          <w:szCs w:val="24"/>
        </w:rPr>
        <w:t xml:space="preserve">. </w:t>
      </w:r>
    </w:p>
    <w:p w:rsidR="00A54481" w:rsidRDefault="00A54481" w:rsidP="00A54481">
      <w:pPr>
        <w:pStyle w:val="ListParagraph"/>
        <w:numPr>
          <w:ilvl w:val="0"/>
          <w:numId w:val="9"/>
        </w:numPr>
        <w:spacing w:line="276" w:lineRule="auto"/>
        <w:rPr>
          <w:rFonts w:ascii="Arial" w:hAnsi="Arial" w:cs="Arial"/>
          <w:sz w:val="24"/>
          <w:szCs w:val="24"/>
        </w:rPr>
      </w:pPr>
      <w:r>
        <w:rPr>
          <w:rFonts w:ascii="Arial" w:hAnsi="Arial" w:cs="Arial"/>
          <w:sz w:val="24"/>
          <w:szCs w:val="24"/>
        </w:rPr>
        <w:t>To allow for changes</w:t>
      </w:r>
      <w:r w:rsidR="006D5BA9">
        <w:rPr>
          <w:rFonts w:ascii="Arial" w:hAnsi="Arial" w:cs="Arial"/>
          <w:sz w:val="24"/>
          <w:szCs w:val="24"/>
        </w:rPr>
        <w:t>,</w:t>
      </w:r>
      <w:r w:rsidRPr="00A54481">
        <w:rPr>
          <w:rFonts w:ascii="Arial" w:hAnsi="Arial" w:cs="Arial"/>
          <w:sz w:val="24"/>
          <w:szCs w:val="24"/>
        </w:rPr>
        <w:t xml:space="preserve"> the High </w:t>
      </w:r>
      <w:r w:rsidR="006D5BA9">
        <w:rPr>
          <w:rFonts w:ascii="Arial" w:hAnsi="Arial" w:cs="Arial"/>
          <w:sz w:val="24"/>
          <w:szCs w:val="24"/>
        </w:rPr>
        <w:t>N</w:t>
      </w:r>
      <w:r w:rsidRPr="00A54481">
        <w:rPr>
          <w:rFonts w:ascii="Arial" w:hAnsi="Arial" w:cs="Arial"/>
          <w:sz w:val="24"/>
          <w:szCs w:val="24"/>
        </w:rPr>
        <w:t xml:space="preserve">eeds </w:t>
      </w:r>
      <w:r w:rsidR="006D5BA9">
        <w:rPr>
          <w:rFonts w:ascii="Arial" w:hAnsi="Arial" w:cs="Arial"/>
          <w:sz w:val="24"/>
          <w:szCs w:val="24"/>
        </w:rPr>
        <w:t>F</w:t>
      </w:r>
      <w:r w:rsidRPr="00A54481">
        <w:rPr>
          <w:rFonts w:ascii="Arial" w:hAnsi="Arial" w:cs="Arial"/>
          <w:sz w:val="24"/>
          <w:szCs w:val="24"/>
        </w:rPr>
        <w:t xml:space="preserve">unding application form will go offline </w:t>
      </w:r>
      <w:r w:rsidR="00A955A1">
        <w:rPr>
          <w:rFonts w:ascii="Arial" w:hAnsi="Arial" w:cs="Arial"/>
          <w:sz w:val="24"/>
          <w:szCs w:val="24"/>
        </w:rPr>
        <w:t xml:space="preserve">from 20 December </w:t>
      </w:r>
      <w:r w:rsidRPr="00A54481">
        <w:rPr>
          <w:rFonts w:ascii="Arial" w:hAnsi="Arial" w:cs="Arial"/>
          <w:sz w:val="24"/>
          <w:szCs w:val="24"/>
        </w:rPr>
        <w:t>until 5</w:t>
      </w:r>
      <w:r w:rsidRPr="00A54481">
        <w:rPr>
          <w:rFonts w:ascii="Arial" w:hAnsi="Arial" w:cs="Arial"/>
          <w:sz w:val="24"/>
          <w:szCs w:val="24"/>
          <w:vertAlign w:val="superscript"/>
        </w:rPr>
        <w:t>th</w:t>
      </w:r>
      <w:r w:rsidRPr="00A54481">
        <w:rPr>
          <w:rFonts w:ascii="Arial" w:hAnsi="Arial" w:cs="Arial"/>
          <w:sz w:val="24"/>
          <w:szCs w:val="24"/>
        </w:rPr>
        <w:t xml:space="preserve"> January 2018. </w:t>
      </w:r>
    </w:p>
    <w:p w:rsidR="00A54481" w:rsidRPr="00A955A1" w:rsidRDefault="008E1462" w:rsidP="00D450FF">
      <w:pPr>
        <w:spacing w:line="276" w:lineRule="auto"/>
        <w:rPr>
          <w:rFonts w:ascii="Arial" w:hAnsi="Arial" w:cs="Arial"/>
        </w:rPr>
      </w:pPr>
      <w:r w:rsidRPr="00A955A1">
        <w:rPr>
          <w:rFonts w:ascii="Arial" w:hAnsi="Arial" w:cs="Arial"/>
        </w:rPr>
        <w:t>From 8</w:t>
      </w:r>
      <w:r w:rsidR="000B268E" w:rsidRPr="00A955A1">
        <w:rPr>
          <w:rFonts w:ascii="Arial" w:hAnsi="Arial" w:cs="Arial"/>
          <w:vertAlign w:val="superscript"/>
        </w:rPr>
        <w:t>th</w:t>
      </w:r>
      <w:r w:rsidR="000B268E" w:rsidRPr="00A955A1">
        <w:rPr>
          <w:rFonts w:ascii="Arial" w:hAnsi="Arial" w:cs="Arial"/>
        </w:rPr>
        <w:t xml:space="preserve"> </w:t>
      </w:r>
      <w:r w:rsidR="00A54481" w:rsidRPr="00A955A1">
        <w:rPr>
          <w:rFonts w:ascii="Arial" w:hAnsi="Arial" w:cs="Arial"/>
        </w:rPr>
        <w:t>January 2018</w:t>
      </w:r>
    </w:p>
    <w:p w:rsidR="000B268E" w:rsidRPr="00A54481" w:rsidRDefault="000B268E" w:rsidP="00D450FF">
      <w:pPr>
        <w:spacing w:line="276" w:lineRule="auto"/>
        <w:rPr>
          <w:rFonts w:ascii="Arial" w:hAnsi="Arial" w:cs="Arial"/>
          <w:u w:val="single"/>
        </w:rPr>
      </w:pPr>
    </w:p>
    <w:p w:rsidR="00A54481" w:rsidRDefault="00A955A1" w:rsidP="00A54481">
      <w:pPr>
        <w:pStyle w:val="ListParagraph"/>
        <w:numPr>
          <w:ilvl w:val="0"/>
          <w:numId w:val="8"/>
        </w:numPr>
        <w:spacing w:line="276" w:lineRule="auto"/>
        <w:rPr>
          <w:rFonts w:ascii="Arial" w:hAnsi="Arial" w:cs="Arial"/>
          <w:sz w:val="24"/>
          <w:szCs w:val="24"/>
        </w:rPr>
      </w:pPr>
      <w:r>
        <w:rPr>
          <w:rFonts w:ascii="Arial" w:hAnsi="Arial" w:cs="Arial"/>
          <w:sz w:val="24"/>
          <w:szCs w:val="24"/>
        </w:rPr>
        <w:t>The s</w:t>
      </w:r>
      <w:r w:rsidR="00942300">
        <w:rPr>
          <w:rFonts w:ascii="Arial" w:hAnsi="Arial" w:cs="Arial"/>
          <w:sz w:val="24"/>
          <w:szCs w:val="24"/>
        </w:rPr>
        <w:t>horter</w:t>
      </w:r>
      <w:r w:rsidR="000B268E">
        <w:rPr>
          <w:rFonts w:ascii="Arial" w:hAnsi="Arial" w:cs="Arial"/>
          <w:sz w:val="24"/>
          <w:szCs w:val="24"/>
        </w:rPr>
        <w:t xml:space="preserve"> application form will be available.</w:t>
      </w:r>
    </w:p>
    <w:p w:rsidR="00942300" w:rsidRPr="00942300" w:rsidRDefault="00942300" w:rsidP="00942300">
      <w:pPr>
        <w:pStyle w:val="ListParagraph"/>
        <w:numPr>
          <w:ilvl w:val="0"/>
          <w:numId w:val="8"/>
        </w:numPr>
        <w:spacing w:line="276" w:lineRule="auto"/>
        <w:rPr>
          <w:rFonts w:ascii="Arial" w:hAnsi="Arial" w:cs="Arial"/>
          <w:sz w:val="24"/>
          <w:szCs w:val="24"/>
        </w:rPr>
      </w:pPr>
      <w:r>
        <w:rPr>
          <w:rFonts w:ascii="Arial" w:hAnsi="Arial" w:cs="Arial"/>
          <w:sz w:val="24"/>
          <w:szCs w:val="24"/>
        </w:rPr>
        <w:t>Schools will be given details of the funding amount from the date of submission until 31</w:t>
      </w:r>
      <w:r w:rsidRPr="00942300">
        <w:rPr>
          <w:rFonts w:ascii="Arial" w:hAnsi="Arial" w:cs="Arial"/>
          <w:sz w:val="24"/>
          <w:szCs w:val="24"/>
          <w:vertAlign w:val="superscript"/>
        </w:rPr>
        <w:t>st</w:t>
      </w:r>
      <w:r>
        <w:rPr>
          <w:rFonts w:ascii="Arial" w:hAnsi="Arial" w:cs="Arial"/>
          <w:sz w:val="24"/>
          <w:szCs w:val="24"/>
        </w:rPr>
        <w:t xml:space="preserve"> March 2018 and on the amount of funding in line with</w:t>
      </w:r>
      <w:r w:rsidRPr="00942300">
        <w:rPr>
          <w:rFonts w:ascii="Arial" w:hAnsi="Arial" w:cs="Arial"/>
          <w:sz w:val="24"/>
          <w:szCs w:val="24"/>
        </w:rPr>
        <w:t xml:space="preserve"> a need specific graduated funding</w:t>
      </w:r>
      <w:r>
        <w:rPr>
          <w:rFonts w:ascii="Arial" w:hAnsi="Arial" w:cs="Arial"/>
          <w:sz w:val="24"/>
          <w:szCs w:val="24"/>
        </w:rPr>
        <w:t xml:space="preserve"> </w:t>
      </w:r>
      <w:r w:rsidR="00A955A1">
        <w:rPr>
          <w:rFonts w:ascii="Arial" w:hAnsi="Arial" w:cs="Arial"/>
          <w:sz w:val="24"/>
          <w:szCs w:val="24"/>
        </w:rPr>
        <w:t>allocation</w:t>
      </w:r>
      <w:r>
        <w:rPr>
          <w:rFonts w:ascii="Arial" w:hAnsi="Arial" w:cs="Arial"/>
          <w:sz w:val="24"/>
          <w:szCs w:val="24"/>
        </w:rPr>
        <w:t xml:space="preserve"> from 1</w:t>
      </w:r>
      <w:r w:rsidRPr="00942300">
        <w:rPr>
          <w:rFonts w:ascii="Arial" w:hAnsi="Arial" w:cs="Arial"/>
          <w:sz w:val="24"/>
          <w:szCs w:val="24"/>
          <w:vertAlign w:val="superscript"/>
        </w:rPr>
        <w:t>st</w:t>
      </w:r>
      <w:r>
        <w:rPr>
          <w:rFonts w:ascii="Arial" w:hAnsi="Arial" w:cs="Arial"/>
          <w:sz w:val="24"/>
          <w:szCs w:val="24"/>
        </w:rPr>
        <w:t xml:space="preserve"> April 2018</w:t>
      </w:r>
      <w:r w:rsidRPr="00942300">
        <w:rPr>
          <w:rFonts w:ascii="Arial" w:hAnsi="Arial" w:cs="Arial"/>
          <w:sz w:val="24"/>
          <w:szCs w:val="24"/>
        </w:rPr>
        <w:t>.</w:t>
      </w:r>
      <w:r w:rsidRPr="00942300">
        <w:rPr>
          <w:rFonts w:ascii="Arial" w:hAnsi="Arial" w:cs="Arial"/>
        </w:rPr>
        <w:t xml:space="preserve"> </w:t>
      </w:r>
    </w:p>
    <w:p w:rsidR="009426D3" w:rsidRDefault="009426D3" w:rsidP="00942300">
      <w:pPr>
        <w:spacing w:line="276" w:lineRule="auto"/>
        <w:rPr>
          <w:rFonts w:ascii="Arial" w:hAnsi="Arial" w:cs="Arial"/>
        </w:rPr>
      </w:pPr>
    </w:p>
    <w:p w:rsidR="009426D3" w:rsidRDefault="009426D3" w:rsidP="00942300">
      <w:pPr>
        <w:spacing w:line="276" w:lineRule="auto"/>
        <w:rPr>
          <w:rFonts w:ascii="Arial" w:hAnsi="Arial" w:cs="Arial"/>
        </w:rPr>
      </w:pPr>
    </w:p>
    <w:p w:rsidR="009426D3" w:rsidRDefault="009426D3" w:rsidP="00942300">
      <w:pPr>
        <w:spacing w:line="276" w:lineRule="auto"/>
        <w:rPr>
          <w:rFonts w:ascii="Arial" w:hAnsi="Arial" w:cs="Arial"/>
        </w:rPr>
      </w:pPr>
    </w:p>
    <w:p w:rsidR="009426D3" w:rsidRDefault="009426D3" w:rsidP="00942300">
      <w:pPr>
        <w:spacing w:line="276" w:lineRule="auto"/>
        <w:rPr>
          <w:rFonts w:ascii="Arial" w:hAnsi="Arial" w:cs="Arial"/>
        </w:rPr>
      </w:pPr>
    </w:p>
    <w:p w:rsidR="009426D3" w:rsidRDefault="009426D3" w:rsidP="00942300">
      <w:pPr>
        <w:spacing w:line="276" w:lineRule="auto"/>
        <w:rPr>
          <w:rFonts w:ascii="Arial" w:hAnsi="Arial" w:cs="Arial"/>
        </w:rPr>
      </w:pPr>
    </w:p>
    <w:p w:rsidR="009426D3" w:rsidRDefault="009426D3" w:rsidP="00942300">
      <w:pPr>
        <w:spacing w:line="276" w:lineRule="auto"/>
        <w:rPr>
          <w:rFonts w:ascii="Arial" w:hAnsi="Arial" w:cs="Arial"/>
        </w:rPr>
      </w:pPr>
    </w:p>
    <w:p w:rsidR="000B268E" w:rsidRPr="00A955A1" w:rsidRDefault="008E1462" w:rsidP="00942300">
      <w:pPr>
        <w:spacing w:line="276" w:lineRule="auto"/>
        <w:rPr>
          <w:rFonts w:ascii="Arial" w:hAnsi="Arial" w:cs="Arial"/>
        </w:rPr>
      </w:pPr>
      <w:r w:rsidRPr="00A955A1">
        <w:rPr>
          <w:rFonts w:ascii="Arial" w:hAnsi="Arial" w:cs="Arial"/>
        </w:rPr>
        <w:t xml:space="preserve">From </w:t>
      </w:r>
      <w:r w:rsidR="00942300" w:rsidRPr="00A955A1">
        <w:rPr>
          <w:rFonts w:ascii="Arial" w:hAnsi="Arial" w:cs="Arial"/>
        </w:rPr>
        <w:t>1</w:t>
      </w:r>
      <w:r w:rsidR="00942300" w:rsidRPr="00A955A1">
        <w:rPr>
          <w:rFonts w:ascii="Arial" w:hAnsi="Arial" w:cs="Arial"/>
          <w:vertAlign w:val="superscript"/>
        </w:rPr>
        <w:t>st</w:t>
      </w:r>
      <w:r w:rsidR="00942300" w:rsidRPr="00A955A1">
        <w:rPr>
          <w:rFonts w:ascii="Arial" w:hAnsi="Arial" w:cs="Arial"/>
        </w:rPr>
        <w:t xml:space="preserve"> April 2018</w:t>
      </w:r>
    </w:p>
    <w:p w:rsidR="00942300" w:rsidRDefault="00942300" w:rsidP="00942300">
      <w:pPr>
        <w:spacing w:line="276" w:lineRule="auto"/>
        <w:rPr>
          <w:rFonts w:ascii="Arial" w:hAnsi="Arial" w:cs="Arial"/>
          <w:u w:val="single"/>
        </w:rPr>
      </w:pPr>
    </w:p>
    <w:p w:rsidR="00A955A1" w:rsidRDefault="00A955A1" w:rsidP="00942300">
      <w:pPr>
        <w:pStyle w:val="ListParagraph"/>
        <w:numPr>
          <w:ilvl w:val="0"/>
          <w:numId w:val="10"/>
        </w:numPr>
        <w:spacing w:line="276" w:lineRule="auto"/>
        <w:rPr>
          <w:rFonts w:ascii="Arial" w:hAnsi="Arial" w:cs="Arial"/>
          <w:sz w:val="24"/>
          <w:szCs w:val="24"/>
        </w:rPr>
      </w:pPr>
      <w:r>
        <w:rPr>
          <w:rFonts w:ascii="Arial" w:hAnsi="Arial" w:cs="Arial"/>
          <w:sz w:val="24"/>
          <w:szCs w:val="24"/>
        </w:rPr>
        <w:t>The new model of n</w:t>
      </w:r>
      <w:r w:rsidR="000B6E57" w:rsidRPr="000B6E57">
        <w:rPr>
          <w:rFonts w:ascii="Arial" w:hAnsi="Arial" w:cs="Arial"/>
          <w:sz w:val="24"/>
          <w:szCs w:val="24"/>
        </w:rPr>
        <w:t xml:space="preserve">eed specific graduated funding </w:t>
      </w:r>
      <w:r w:rsidR="009426D3">
        <w:rPr>
          <w:rFonts w:ascii="Arial" w:hAnsi="Arial" w:cs="Arial"/>
          <w:sz w:val="24"/>
          <w:szCs w:val="24"/>
        </w:rPr>
        <w:t xml:space="preserve">allocations </w:t>
      </w:r>
      <w:bookmarkStart w:id="0" w:name="_GoBack"/>
      <w:bookmarkEnd w:id="0"/>
      <w:r w:rsidR="000B6E57" w:rsidRPr="000B6E57">
        <w:rPr>
          <w:rFonts w:ascii="Arial" w:hAnsi="Arial" w:cs="Arial"/>
          <w:sz w:val="24"/>
          <w:szCs w:val="24"/>
        </w:rPr>
        <w:t>will start.</w:t>
      </w:r>
      <w:r w:rsidR="000B6E57">
        <w:rPr>
          <w:rFonts w:ascii="Arial" w:hAnsi="Arial" w:cs="Arial"/>
          <w:sz w:val="24"/>
          <w:szCs w:val="24"/>
        </w:rPr>
        <w:t xml:space="preserve"> </w:t>
      </w:r>
    </w:p>
    <w:p w:rsidR="00A54481" w:rsidRDefault="00A54481" w:rsidP="00D450FF">
      <w:pPr>
        <w:spacing w:line="276" w:lineRule="auto"/>
        <w:rPr>
          <w:rFonts w:ascii="Arial" w:hAnsi="Arial" w:cs="Arial"/>
        </w:rPr>
      </w:pPr>
    </w:p>
    <w:p w:rsidR="00A955A1" w:rsidRDefault="00A955A1" w:rsidP="00A955A1">
      <w:pPr>
        <w:contextualSpacing/>
        <w:rPr>
          <w:rFonts w:ascii="Arial" w:eastAsiaTheme="minorEastAsia" w:hAnsi="Arial" w:cs="Arial"/>
          <w:color w:val="000000"/>
          <w:kern w:val="24"/>
        </w:rPr>
      </w:pPr>
      <w:r w:rsidRPr="00A955A1">
        <w:rPr>
          <w:rFonts w:ascii="Arial" w:eastAsiaTheme="minorEastAsia" w:hAnsi="Arial" w:cs="Arial"/>
          <w:color w:val="000000"/>
          <w:kern w:val="24"/>
        </w:rPr>
        <w:t>T</w:t>
      </w:r>
      <w:r>
        <w:rPr>
          <w:rFonts w:ascii="Arial" w:eastAsiaTheme="minorEastAsia" w:hAnsi="Arial" w:cs="Arial"/>
          <w:color w:val="000000"/>
          <w:kern w:val="24"/>
        </w:rPr>
        <w:t xml:space="preserve">he High Needs funding review aimed to </w:t>
      </w:r>
      <w:r w:rsidRPr="00A955A1">
        <w:rPr>
          <w:rFonts w:ascii="Arial" w:eastAsiaTheme="minorEastAsia" w:hAnsi="Arial" w:cs="Arial"/>
          <w:color w:val="000000"/>
          <w:kern w:val="24"/>
        </w:rPr>
        <w:t xml:space="preserve">ensure the </w:t>
      </w:r>
      <w:r>
        <w:rPr>
          <w:rFonts w:ascii="Arial" w:eastAsiaTheme="minorEastAsia" w:hAnsi="Arial" w:cs="Arial"/>
          <w:color w:val="000000"/>
          <w:kern w:val="24"/>
        </w:rPr>
        <w:t>High N</w:t>
      </w:r>
      <w:r w:rsidRPr="00A955A1">
        <w:rPr>
          <w:rFonts w:ascii="Arial" w:eastAsiaTheme="minorEastAsia" w:hAnsi="Arial" w:cs="Arial"/>
          <w:color w:val="000000"/>
          <w:kern w:val="24"/>
        </w:rPr>
        <w:t>eeds top up budget</w:t>
      </w:r>
      <w:r>
        <w:rPr>
          <w:rFonts w:ascii="Arial" w:eastAsiaTheme="minorEastAsia" w:hAnsi="Arial" w:cs="Arial"/>
          <w:color w:val="000000"/>
          <w:kern w:val="24"/>
        </w:rPr>
        <w:t xml:space="preserve"> in future </w:t>
      </w:r>
      <w:r w:rsidRPr="00A955A1">
        <w:rPr>
          <w:rFonts w:ascii="Arial" w:eastAsiaTheme="minorEastAsia" w:hAnsi="Arial" w:cs="Arial"/>
          <w:color w:val="000000"/>
          <w:kern w:val="24"/>
        </w:rPr>
        <w:t xml:space="preserve">is more predictable and more closely linked to patterns </w:t>
      </w:r>
      <w:r>
        <w:rPr>
          <w:rFonts w:ascii="Arial" w:eastAsiaTheme="minorEastAsia" w:hAnsi="Arial" w:cs="Arial"/>
          <w:color w:val="000000"/>
          <w:kern w:val="24"/>
        </w:rPr>
        <w:t>and levels of</w:t>
      </w:r>
      <w:r w:rsidRPr="00A955A1">
        <w:rPr>
          <w:rFonts w:ascii="Arial" w:eastAsiaTheme="minorEastAsia" w:hAnsi="Arial" w:cs="Arial"/>
          <w:color w:val="000000"/>
          <w:kern w:val="24"/>
        </w:rPr>
        <w:t xml:space="preserve"> need</w:t>
      </w:r>
      <w:r>
        <w:rPr>
          <w:rFonts w:ascii="Arial" w:eastAsiaTheme="minorEastAsia" w:hAnsi="Arial" w:cs="Arial"/>
          <w:color w:val="000000"/>
          <w:kern w:val="24"/>
        </w:rPr>
        <w:t xml:space="preserve">. These proposals are intended to ensure we have a sustainable and transparent model going forward, so that the High Needs </w:t>
      </w:r>
      <w:r w:rsidRPr="00A955A1">
        <w:rPr>
          <w:rFonts w:ascii="Arial" w:eastAsiaTheme="minorEastAsia" w:hAnsi="Arial" w:cs="Arial"/>
          <w:color w:val="000000"/>
          <w:kern w:val="24"/>
        </w:rPr>
        <w:t>budget can continue to fund the top up required by schools to support the pupils with the most severe and complex needs that may otherwise warrant statutory assessment</w:t>
      </w:r>
      <w:r>
        <w:rPr>
          <w:rFonts w:ascii="Arial" w:eastAsiaTheme="minorEastAsia" w:hAnsi="Arial" w:cs="Arial"/>
          <w:color w:val="000000"/>
          <w:kern w:val="24"/>
        </w:rPr>
        <w:t xml:space="preserve">. </w:t>
      </w:r>
    </w:p>
    <w:p w:rsidR="00A955A1" w:rsidRPr="00A955A1" w:rsidRDefault="00A955A1" w:rsidP="00A955A1">
      <w:pPr>
        <w:contextualSpacing/>
        <w:rPr>
          <w:color w:val="4283C4"/>
        </w:rPr>
      </w:pPr>
      <w:r w:rsidRPr="00A955A1">
        <w:rPr>
          <w:rFonts w:ascii="Arial" w:eastAsiaTheme="minorEastAsia" w:hAnsi="Arial" w:cs="Arial"/>
          <w:color w:val="000000"/>
          <w:kern w:val="24"/>
        </w:rPr>
        <w:t xml:space="preserve"> </w:t>
      </w:r>
    </w:p>
    <w:p w:rsidR="00562DB9" w:rsidRDefault="00A955A1" w:rsidP="00A955A1">
      <w:pPr>
        <w:contextualSpacing/>
        <w:rPr>
          <w:rFonts w:ascii="Arial" w:eastAsiaTheme="minorEastAsia" w:hAnsi="Arial" w:cs="Arial"/>
          <w:color w:val="000000"/>
          <w:kern w:val="24"/>
        </w:rPr>
      </w:pPr>
      <w:r w:rsidRPr="00A955A1">
        <w:rPr>
          <w:rFonts w:ascii="Arial" w:eastAsiaTheme="minorEastAsia" w:hAnsi="Arial" w:cs="Arial"/>
          <w:color w:val="000000"/>
          <w:kern w:val="24"/>
        </w:rPr>
        <w:t>T</w:t>
      </w:r>
      <w:r>
        <w:rPr>
          <w:rFonts w:ascii="Arial" w:eastAsiaTheme="minorEastAsia" w:hAnsi="Arial" w:cs="Arial"/>
          <w:color w:val="000000"/>
          <w:kern w:val="24"/>
        </w:rPr>
        <w:t xml:space="preserve">hese proposals also aim to </w:t>
      </w:r>
      <w:r w:rsidRPr="00A955A1">
        <w:rPr>
          <w:rFonts w:ascii="Arial" w:eastAsiaTheme="minorEastAsia" w:hAnsi="Arial" w:cs="Arial"/>
          <w:color w:val="000000"/>
          <w:kern w:val="24"/>
        </w:rPr>
        <w:t xml:space="preserve">ensure the </w:t>
      </w:r>
      <w:r w:rsidR="00562DB9">
        <w:rPr>
          <w:rFonts w:ascii="Arial" w:eastAsiaTheme="minorEastAsia" w:hAnsi="Arial" w:cs="Arial"/>
          <w:color w:val="000000"/>
          <w:kern w:val="24"/>
        </w:rPr>
        <w:t xml:space="preserve">High Needs </w:t>
      </w:r>
      <w:r w:rsidRPr="00A955A1">
        <w:rPr>
          <w:rFonts w:ascii="Arial" w:eastAsiaTheme="minorEastAsia" w:hAnsi="Arial" w:cs="Arial"/>
          <w:color w:val="000000"/>
          <w:kern w:val="24"/>
        </w:rPr>
        <w:t xml:space="preserve">budget is </w:t>
      </w:r>
      <w:r w:rsidR="00562DB9">
        <w:rPr>
          <w:rFonts w:ascii="Arial" w:eastAsiaTheme="minorEastAsia" w:hAnsi="Arial" w:cs="Arial"/>
          <w:color w:val="000000"/>
          <w:kern w:val="24"/>
        </w:rPr>
        <w:t xml:space="preserve">clearly merited when there is evidence that the school has used its best endeavours and total available resource to provide the pupil’s special educational needs. </w:t>
      </w:r>
    </w:p>
    <w:p w:rsidR="00562DB9" w:rsidRDefault="00562DB9" w:rsidP="00A955A1">
      <w:pPr>
        <w:contextualSpacing/>
        <w:rPr>
          <w:rFonts w:ascii="Arial" w:eastAsiaTheme="minorEastAsia" w:hAnsi="Arial" w:cs="Arial"/>
          <w:color w:val="000000"/>
          <w:kern w:val="24"/>
        </w:rPr>
      </w:pPr>
    </w:p>
    <w:p w:rsidR="00562DB9" w:rsidRDefault="00562DB9" w:rsidP="00A955A1">
      <w:pPr>
        <w:contextualSpacing/>
        <w:rPr>
          <w:rFonts w:ascii="Arial" w:eastAsiaTheme="minorEastAsia" w:hAnsi="Arial" w:cs="Arial"/>
          <w:color w:val="000000"/>
          <w:kern w:val="24"/>
        </w:rPr>
      </w:pPr>
      <w:r>
        <w:rPr>
          <w:rFonts w:ascii="Arial" w:eastAsiaTheme="minorEastAsia" w:hAnsi="Arial" w:cs="Arial"/>
          <w:color w:val="000000"/>
          <w:kern w:val="24"/>
        </w:rPr>
        <w:t xml:space="preserve">High Needs funding is also expected to be </w:t>
      </w:r>
      <w:r w:rsidR="00A955A1" w:rsidRPr="00A955A1">
        <w:rPr>
          <w:rFonts w:ascii="Arial" w:eastAsiaTheme="minorEastAsia" w:hAnsi="Arial" w:cs="Arial"/>
          <w:color w:val="000000"/>
          <w:kern w:val="24"/>
        </w:rPr>
        <w:t>used well in tandem with other resources such as LIFT to get the best outcomes for pupils</w:t>
      </w:r>
      <w:r>
        <w:rPr>
          <w:rFonts w:ascii="Arial" w:eastAsiaTheme="minorEastAsia" w:hAnsi="Arial" w:cs="Arial"/>
          <w:color w:val="000000"/>
          <w:kern w:val="24"/>
        </w:rPr>
        <w:t xml:space="preserve">.  </w:t>
      </w:r>
    </w:p>
    <w:p w:rsidR="00562DB9" w:rsidRDefault="00562DB9" w:rsidP="00A955A1">
      <w:pPr>
        <w:contextualSpacing/>
        <w:rPr>
          <w:rFonts w:ascii="Arial" w:eastAsiaTheme="minorEastAsia" w:hAnsi="Arial" w:cs="Arial"/>
          <w:color w:val="000000"/>
          <w:kern w:val="24"/>
        </w:rPr>
      </w:pPr>
    </w:p>
    <w:p w:rsidR="00562DB9" w:rsidRDefault="00562DB9" w:rsidP="00A955A1">
      <w:pPr>
        <w:contextualSpacing/>
        <w:rPr>
          <w:rFonts w:ascii="Arial" w:eastAsiaTheme="minorEastAsia" w:hAnsi="Arial" w:cs="Arial"/>
          <w:color w:val="000000"/>
          <w:kern w:val="24"/>
        </w:rPr>
      </w:pPr>
      <w:r>
        <w:rPr>
          <w:rFonts w:ascii="Arial" w:eastAsiaTheme="minorEastAsia" w:hAnsi="Arial" w:cs="Arial"/>
          <w:color w:val="000000"/>
          <w:kern w:val="24"/>
        </w:rPr>
        <w:t xml:space="preserve">The best practice should ensure that a pupil’s need for High Needs resources should reduce over time as the learner makes better progress. </w:t>
      </w:r>
    </w:p>
    <w:p w:rsidR="00A955A1" w:rsidRPr="00A955A1" w:rsidRDefault="00A955A1" w:rsidP="00A955A1">
      <w:pPr>
        <w:contextualSpacing/>
        <w:rPr>
          <w:color w:val="4283C4"/>
        </w:rPr>
      </w:pPr>
      <w:r w:rsidRPr="00A955A1">
        <w:rPr>
          <w:rFonts w:ascii="Arial" w:eastAsiaTheme="minorEastAsia" w:hAnsi="Arial" w:cs="Arial"/>
          <w:color w:val="000000"/>
          <w:kern w:val="24"/>
        </w:rPr>
        <w:t xml:space="preserve"> </w:t>
      </w:r>
    </w:p>
    <w:p w:rsidR="00D46298" w:rsidRPr="00385BD8" w:rsidRDefault="00D46298" w:rsidP="00385BD8">
      <w:pPr>
        <w:jc w:val="center"/>
        <w:rPr>
          <w:rFonts w:ascii="Arial" w:hAnsi="Arial" w:cs="Arial"/>
          <w:u w:val="single"/>
        </w:rPr>
      </w:pPr>
    </w:p>
    <w:sectPr w:rsidR="00D46298" w:rsidRPr="00385BD8" w:rsidSect="00562DB9">
      <w:headerReference w:type="default" r:id="rId9"/>
      <w:pgSz w:w="11906" w:h="16838"/>
      <w:pgMar w:top="1134" w:right="102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BD8" w:rsidRDefault="00385BD8" w:rsidP="00385BD8">
      <w:r>
        <w:separator/>
      </w:r>
    </w:p>
  </w:endnote>
  <w:endnote w:type="continuationSeparator" w:id="0">
    <w:p w:rsidR="00385BD8" w:rsidRDefault="00385BD8" w:rsidP="0038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BD8" w:rsidRDefault="00385BD8" w:rsidP="00385BD8">
      <w:r>
        <w:separator/>
      </w:r>
    </w:p>
  </w:footnote>
  <w:footnote w:type="continuationSeparator" w:id="0">
    <w:p w:rsidR="00385BD8" w:rsidRDefault="00385BD8" w:rsidP="0038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D8" w:rsidRDefault="00385BD8">
    <w:pPr>
      <w:pStyle w:val="Header"/>
    </w:pPr>
    <w:r>
      <w:rPr>
        <w:noProof/>
      </w:rPr>
      <w:drawing>
        <wp:anchor distT="0" distB="0" distL="114300" distR="114300" simplePos="0" relativeHeight="251659264" behindDoc="0" locked="0" layoutInCell="1" allowOverlap="1" wp14:anchorId="0B4A2752" wp14:editId="36D33993">
          <wp:simplePos x="0" y="0"/>
          <wp:positionH relativeFrom="column">
            <wp:posOffset>4638040</wp:posOffset>
          </wp:positionH>
          <wp:positionV relativeFrom="paragraph">
            <wp:posOffset>-217805</wp:posOffset>
          </wp:positionV>
          <wp:extent cx="1381125" cy="923290"/>
          <wp:effectExtent l="0" t="0" r="9525" b="0"/>
          <wp:wrapSquare wrapText="bothSides"/>
          <wp:docPr id="7" name="Picture 7" descr="C:\Documents and Settings\PlummO01\Desktop\KCC_Logo_New_2012_Fr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lummO01\Desktop\KCC_Logo_New_2012_Fram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E90"/>
    <w:multiLevelType w:val="hybridMultilevel"/>
    <w:tmpl w:val="21A8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D6E17"/>
    <w:multiLevelType w:val="hybridMultilevel"/>
    <w:tmpl w:val="771A9B14"/>
    <w:lvl w:ilvl="0" w:tplc="B51A1CA6">
      <w:start w:val="1"/>
      <w:numFmt w:val="bullet"/>
      <w:lvlText w:val="•"/>
      <w:lvlJc w:val="left"/>
      <w:pPr>
        <w:tabs>
          <w:tab w:val="num" w:pos="720"/>
        </w:tabs>
        <w:ind w:left="720" w:hanging="360"/>
      </w:pPr>
      <w:rPr>
        <w:rFonts w:ascii="Arial" w:hAnsi="Arial" w:hint="default"/>
      </w:rPr>
    </w:lvl>
    <w:lvl w:ilvl="1" w:tplc="7EC83EA4" w:tentative="1">
      <w:start w:val="1"/>
      <w:numFmt w:val="bullet"/>
      <w:lvlText w:val="•"/>
      <w:lvlJc w:val="left"/>
      <w:pPr>
        <w:tabs>
          <w:tab w:val="num" w:pos="1440"/>
        </w:tabs>
        <w:ind w:left="1440" w:hanging="360"/>
      </w:pPr>
      <w:rPr>
        <w:rFonts w:ascii="Arial" w:hAnsi="Arial" w:hint="default"/>
      </w:rPr>
    </w:lvl>
    <w:lvl w:ilvl="2" w:tplc="7C7AE022" w:tentative="1">
      <w:start w:val="1"/>
      <w:numFmt w:val="bullet"/>
      <w:lvlText w:val="•"/>
      <w:lvlJc w:val="left"/>
      <w:pPr>
        <w:tabs>
          <w:tab w:val="num" w:pos="2160"/>
        </w:tabs>
        <w:ind w:left="2160" w:hanging="360"/>
      </w:pPr>
      <w:rPr>
        <w:rFonts w:ascii="Arial" w:hAnsi="Arial" w:hint="default"/>
      </w:rPr>
    </w:lvl>
    <w:lvl w:ilvl="3" w:tplc="3110A4C2" w:tentative="1">
      <w:start w:val="1"/>
      <w:numFmt w:val="bullet"/>
      <w:lvlText w:val="•"/>
      <w:lvlJc w:val="left"/>
      <w:pPr>
        <w:tabs>
          <w:tab w:val="num" w:pos="2880"/>
        </w:tabs>
        <w:ind w:left="2880" w:hanging="360"/>
      </w:pPr>
      <w:rPr>
        <w:rFonts w:ascii="Arial" w:hAnsi="Arial" w:hint="default"/>
      </w:rPr>
    </w:lvl>
    <w:lvl w:ilvl="4" w:tplc="126C3E28" w:tentative="1">
      <w:start w:val="1"/>
      <w:numFmt w:val="bullet"/>
      <w:lvlText w:val="•"/>
      <w:lvlJc w:val="left"/>
      <w:pPr>
        <w:tabs>
          <w:tab w:val="num" w:pos="3600"/>
        </w:tabs>
        <w:ind w:left="3600" w:hanging="360"/>
      </w:pPr>
      <w:rPr>
        <w:rFonts w:ascii="Arial" w:hAnsi="Arial" w:hint="default"/>
      </w:rPr>
    </w:lvl>
    <w:lvl w:ilvl="5" w:tplc="ECE0F016" w:tentative="1">
      <w:start w:val="1"/>
      <w:numFmt w:val="bullet"/>
      <w:lvlText w:val="•"/>
      <w:lvlJc w:val="left"/>
      <w:pPr>
        <w:tabs>
          <w:tab w:val="num" w:pos="4320"/>
        </w:tabs>
        <w:ind w:left="4320" w:hanging="360"/>
      </w:pPr>
      <w:rPr>
        <w:rFonts w:ascii="Arial" w:hAnsi="Arial" w:hint="default"/>
      </w:rPr>
    </w:lvl>
    <w:lvl w:ilvl="6" w:tplc="1EEEF6BA" w:tentative="1">
      <w:start w:val="1"/>
      <w:numFmt w:val="bullet"/>
      <w:lvlText w:val="•"/>
      <w:lvlJc w:val="left"/>
      <w:pPr>
        <w:tabs>
          <w:tab w:val="num" w:pos="5040"/>
        </w:tabs>
        <w:ind w:left="5040" w:hanging="360"/>
      </w:pPr>
      <w:rPr>
        <w:rFonts w:ascii="Arial" w:hAnsi="Arial" w:hint="default"/>
      </w:rPr>
    </w:lvl>
    <w:lvl w:ilvl="7" w:tplc="E20C98A4" w:tentative="1">
      <w:start w:val="1"/>
      <w:numFmt w:val="bullet"/>
      <w:lvlText w:val="•"/>
      <w:lvlJc w:val="left"/>
      <w:pPr>
        <w:tabs>
          <w:tab w:val="num" w:pos="5760"/>
        </w:tabs>
        <w:ind w:left="5760" w:hanging="360"/>
      </w:pPr>
      <w:rPr>
        <w:rFonts w:ascii="Arial" w:hAnsi="Arial" w:hint="default"/>
      </w:rPr>
    </w:lvl>
    <w:lvl w:ilvl="8" w:tplc="418CF2D8" w:tentative="1">
      <w:start w:val="1"/>
      <w:numFmt w:val="bullet"/>
      <w:lvlText w:val="•"/>
      <w:lvlJc w:val="left"/>
      <w:pPr>
        <w:tabs>
          <w:tab w:val="num" w:pos="6480"/>
        </w:tabs>
        <w:ind w:left="6480" w:hanging="360"/>
      </w:pPr>
      <w:rPr>
        <w:rFonts w:ascii="Arial" w:hAnsi="Arial" w:hint="default"/>
      </w:rPr>
    </w:lvl>
  </w:abstractNum>
  <w:abstractNum w:abstractNumId="2">
    <w:nsid w:val="15B02366"/>
    <w:multiLevelType w:val="hybridMultilevel"/>
    <w:tmpl w:val="541C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D16C24"/>
    <w:multiLevelType w:val="hybridMultilevel"/>
    <w:tmpl w:val="F4BE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6E2BFA"/>
    <w:multiLevelType w:val="hybridMultilevel"/>
    <w:tmpl w:val="6322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C37575"/>
    <w:multiLevelType w:val="hybridMultilevel"/>
    <w:tmpl w:val="ADC8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12C94"/>
    <w:multiLevelType w:val="hybridMultilevel"/>
    <w:tmpl w:val="A87E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7307E1"/>
    <w:multiLevelType w:val="hybridMultilevel"/>
    <w:tmpl w:val="F27E7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EB1EB7"/>
    <w:multiLevelType w:val="hybridMultilevel"/>
    <w:tmpl w:val="04E2D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1A86EE9"/>
    <w:multiLevelType w:val="hybridMultilevel"/>
    <w:tmpl w:val="309E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92EF4"/>
    <w:multiLevelType w:val="hybridMultilevel"/>
    <w:tmpl w:val="F4F8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53737F"/>
    <w:multiLevelType w:val="hybridMultilevel"/>
    <w:tmpl w:val="33A4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4B6A4D"/>
    <w:multiLevelType w:val="hybridMultilevel"/>
    <w:tmpl w:val="E5D2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1D6237F"/>
    <w:multiLevelType w:val="hybridMultilevel"/>
    <w:tmpl w:val="04EE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1B2066"/>
    <w:multiLevelType w:val="hybridMultilevel"/>
    <w:tmpl w:val="2390D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570CC8"/>
    <w:multiLevelType w:val="hybridMultilevel"/>
    <w:tmpl w:val="17C6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4"/>
  </w:num>
  <w:num w:numId="4">
    <w:abstractNumId w:val="15"/>
  </w:num>
  <w:num w:numId="5">
    <w:abstractNumId w:val="11"/>
  </w:num>
  <w:num w:numId="6">
    <w:abstractNumId w:val="6"/>
  </w:num>
  <w:num w:numId="7">
    <w:abstractNumId w:val="8"/>
  </w:num>
  <w:num w:numId="8">
    <w:abstractNumId w:val="2"/>
  </w:num>
  <w:num w:numId="9">
    <w:abstractNumId w:val="5"/>
  </w:num>
  <w:num w:numId="10">
    <w:abstractNumId w:val="3"/>
  </w:num>
  <w:num w:numId="11">
    <w:abstractNumId w:val="9"/>
  </w:num>
  <w:num w:numId="12">
    <w:abstractNumId w:val="4"/>
  </w:num>
  <w:num w:numId="13">
    <w:abstractNumId w:val="13"/>
  </w:num>
  <w:num w:numId="14">
    <w:abstractNumId w:val="0"/>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BD8"/>
    <w:rsid w:val="00010319"/>
    <w:rsid w:val="000B268E"/>
    <w:rsid w:val="000B6E57"/>
    <w:rsid w:val="0010332C"/>
    <w:rsid w:val="0012782F"/>
    <w:rsid w:val="00190610"/>
    <w:rsid w:val="002A33EC"/>
    <w:rsid w:val="002A7074"/>
    <w:rsid w:val="002B26E8"/>
    <w:rsid w:val="002D5434"/>
    <w:rsid w:val="00350303"/>
    <w:rsid w:val="00385BD8"/>
    <w:rsid w:val="003E4722"/>
    <w:rsid w:val="004006E2"/>
    <w:rsid w:val="00484F21"/>
    <w:rsid w:val="00491227"/>
    <w:rsid w:val="004E25CC"/>
    <w:rsid w:val="00507BCA"/>
    <w:rsid w:val="00520D72"/>
    <w:rsid w:val="0053576D"/>
    <w:rsid w:val="00562DB9"/>
    <w:rsid w:val="00565549"/>
    <w:rsid w:val="00575CEF"/>
    <w:rsid w:val="005F6860"/>
    <w:rsid w:val="006A3DA6"/>
    <w:rsid w:val="006C4777"/>
    <w:rsid w:val="006D5BA9"/>
    <w:rsid w:val="006F7993"/>
    <w:rsid w:val="0071627C"/>
    <w:rsid w:val="00723A9F"/>
    <w:rsid w:val="007700CF"/>
    <w:rsid w:val="00786CE9"/>
    <w:rsid w:val="008E1462"/>
    <w:rsid w:val="0091183E"/>
    <w:rsid w:val="00936023"/>
    <w:rsid w:val="00942300"/>
    <w:rsid w:val="009426D3"/>
    <w:rsid w:val="00A30D8F"/>
    <w:rsid w:val="00A54481"/>
    <w:rsid w:val="00A955A1"/>
    <w:rsid w:val="00B14B1A"/>
    <w:rsid w:val="00B70062"/>
    <w:rsid w:val="00BC575A"/>
    <w:rsid w:val="00BF4D19"/>
    <w:rsid w:val="00C0374A"/>
    <w:rsid w:val="00C228EC"/>
    <w:rsid w:val="00C416B3"/>
    <w:rsid w:val="00C54BDE"/>
    <w:rsid w:val="00C6486C"/>
    <w:rsid w:val="00C81EB5"/>
    <w:rsid w:val="00D450FF"/>
    <w:rsid w:val="00D46298"/>
    <w:rsid w:val="00DB2B8A"/>
    <w:rsid w:val="00DF0277"/>
    <w:rsid w:val="00F01A58"/>
    <w:rsid w:val="00F14809"/>
    <w:rsid w:val="00F80B13"/>
    <w:rsid w:val="00F8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BD8"/>
    <w:pPr>
      <w:spacing w:before="100" w:beforeAutospacing="1" w:after="100" w:afterAutospacing="1"/>
    </w:pPr>
  </w:style>
  <w:style w:type="paragraph" w:styleId="Header">
    <w:name w:val="header"/>
    <w:basedOn w:val="Normal"/>
    <w:link w:val="HeaderChar"/>
    <w:rsid w:val="00385BD8"/>
    <w:pPr>
      <w:tabs>
        <w:tab w:val="center" w:pos="4513"/>
        <w:tab w:val="right" w:pos="9026"/>
      </w:tabs>
    </w:pPr>
  </w:style>
  <w:style w:type="character" w:customStyle="1" w:styleId="HeaderChar">
    <w:name w:val="Header Char"/>
    <w:basedOn w:val="DefaultParagraphFont"/>
    <w:link w:val="Header"/>
    <w:rsid w:val="00385BD8"/>
    <w:rPr>
      <w:sz w:val="24"/>
      <w:szCs w:val="24"/>
    </w:rPr>
  </w:style>
  <w:style w:type="paragraph" w:styleId="Footer">
    <w:name w:val="footer"/>
    <w:basedOn w:val="Normal"/>
    <w:link w:val="FooterChar"/>
    <w:rsid w:val="00385BD8"/>
    <w:pPr>
      <w:tabs>
        <w:tab w:val="center" w:pos="4513"/>
        <w:tab w:val="right" w:pos="9026"/>
      </w:tabs>
    </w:pPr>
  </w:style>
  <w:style w:type="character" w:customStyle="1" w:styleId="FooterChar">
    <w:name w:val="Footer Char"/>
    <w:basedOn w:val="DefaultParagraphFont"/>
    <w:link w:val="Footer"/>
    <w:rsid w:val="00385BD8"/>
    <w:rPr>
      <w:sz w:val="24"/>
      <w:szCs w:val="24"/>
    </w:rPr>
  </w:style>
  <w:style w:type="paragraph" w:styleId="ListParagraph">
    <w:name w:val="List Paragraph"/>
    <w:basedOn w:val="Normal"/>
    <w:uiPriority w:val="34"/>
    <w:qFormat/>
    <w:rsid w:val="00385BD8"/>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rsid w:val="00A30D8F"/>
    <w:rPr>
      <w:color w:val="0000FF" w:themeColor="hyperlink"/>
      <w:u w:val="single"/>
    </w:rPr>
  </w:style>
  <w:style w:type="paragraph" w:styleId="BalloonText">
    <w:name w:val="Balloon Text"/>
    <w:basedOn w:val="Normal"/>
    <w:link w:val="BalloonTextChar"/>
    <w:rsid w:val="00BF4D19"/>
    <w:rPr>
      <w:rFonts w:ascii="Tahoma" w:hAnsi="Tahoma" w:cs="Tahoma"/>
      <w:sz w:val="16"/>
      <w:szCs w:val="16"/>
    </w:rPr>
  </w:style>
  <w:style w:type="character" w:customStyle="1" w:styleId="BalloonTextChar">
    <w:name w:val="Balloon Text Char"/>
    <w:basedOn w:val="DefaultParagraphFont"/>
    <w:link w:val="BalloonText"/>
    <w:rsid w:val="00BF4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5BD8"/>
    <w:pPr>
      <w:spacing w:before="100" w:beforeAutospacing="1" w:after="100" w:afterAutospacing="1"/>
    </w:pPr>
  </w:style>
  <w:style w:type="paragraph" w:styleId="Header">
    <w:name w:val="header"/>
    <w:basedOn w:val="Normal"/>
    <w:link w:val="HeaderChar"/>
    <w:rsid w:val="00385BD8"/>
    <w:pPr>
      <w:tabs>
        <w:tab w:val="center" w:pos="4513"/>
        <w:tab w:val="right" w:pos="9026"/>
      </w:tabs>
    </w:pPr>
  </w:style>
  <w:style w:type="character" w:customStyle="1" w:styleId="HeaderChar">
    <w:name w:val="Header Char"/>
    <w:basedOn w:val="DefaultParagraphFont"/>
    <w:link w:val="Header"/>
    <w:rsid w:val="00385BD8"/>
    <w:rPr>
      <w:sz w:val="24"/>
      <w:szCs w:val="24"/>
    </w:rPr>
  </w:style>
  <w:style w:type="paragraph" w:styleId="Footer">
    <w:name w:val="footer"/>
    <w:basedOn w:val="Normal"/>
    <w:link w:val="FooterChar"/>
    <w:rsid w:val="00385BD8"/>
    <w:pPr>
      <w:tabs>
        <w:tab w:val="center" w:pos="4513"/>
        <w:tab w:val="right" w:pos="9026"/>
      </w:tabs>
    </w:pPr>
  </w:style>
  <w:style w:type="character" w:customStyle="1" w:styleId="FooterChar">
    <w:name w:val="Footer Char"/>
    <w:basedOn w:val="DefaultParagraphFont"/>
    <w:link w:val="Footer"/>
    <w:rsid w:val="00385BD8"/>
    <w:rPr>
      <w:sz w:val="24"/>
      <w:szCs w:val="24"/>
    </w:rPr>
  </w:style>
  <w:style w:type="paragraph" w:styleId="ListParagraph">
    <w:name w:val="List Paragraph"/>
    <w:basedOn w:val="Normal"/>
    <w:uiPriority w:val="34"/>
    <w:qFormat/>
    <w:rsid w:val="00385BD8"/>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rsid w:val="00A30D8F"/>
    <w:rPr>
      <w:color w:val="0000FF" w:themeColor="hyperlink"/>
      <w:u w:val="single"/>
    </w:rPr>
  </w:style>
  <w:style w:type="paragraph" w:styleId="BalloonText">
    <w:name w:val="Balloon Text"/>
    <w:basedOn w:val="Normal"/>
    <w:link w:val="BalloonTextChar"/>
    <w:rsid w:val="00BF4D19"/>
    <w:rPr>
      <w:rFonts w:ascii="Tahoma" w:hAnsi="Tahoma" w:cs="Tahoma"/>
      <w:sz w:val="16"/>
      <w:szCs w:val="16"/>
    </w:rPr>
  </w:style>
  <w:style w:type="character" w:customStyle="1" w:styleId="BalloonTextChar">
    <w:name w:val="Balloon Text Char"/>
    <w:basedOn w:val="DefaultParagraphFont"/>
    <w:link w:val="BalloonText"/>
    <w:rsid w:val="00BF4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5994">
      <w:bodyDiv w:val="1"/>
      <w:marLeft w:val="0"/>
      <w:marRight w:val="0"/>
      <w:marTop w:val="0"/>
      <w:marBottom w:val="0"/>
      <w:divBdr>
        <w:top w:val="none" w:sz="0" w:space="0" w:color="auto"/>
        <w:left w:val="none" w:sz="0" w:space="0" w:color="auto"/>
        <w:bottom w:val="none" w:sz="0" w:space="0" w:color="auto"/>
        <w:right w:val="none" w:sz="0" w:space="0" w:color="auto"/>
      </w:divBdr>
    </w:div>
    <w:div w:id="1602638040">
      <w:bodyDiv w:val="1"/>
      <w:marLeft w:val="0"/>
      <w:marRight w:val="0"/>
      <w:marTop w:val="0"/>
      <w:marBottom w:val="0"/>
      <w:divBdr>
        <w:top w:val="none" w:sz="0" w:space="0" w:color="auto"/>
        <w:left w:val="none" w:sz="0" w:space="0" w:color="auto"/>
        <w:bottom w:val="none" w:sz="0" w:space="0" w:color="auto"/>
        <w:right w:val="none" w:sz="0" w:space="0" w:color="auto"/>
      </w:divBdr>
      <w:divsChild>
        <w:div w:id="1636332325">
          <w:marLeft w:val="446"/>
          <w:marRight w:val="0"/>
          <w:marTop w:val="0"/>
          <w:marBottom w:val="0"/>
          <w:divBdr>
            <w:top w:val="none" w:sz="0" w:space="0" w:color="auto"/>
            <w:left w:val="none" w:sz="0" w:space="0" w:color="auto"/>
            <w:bottom w:val="none" w:sz="0" w:space="0" w:color="auto"/>
            <w:right w:val="none" w:sz="0" w:space="0" w:color="auto"/>
          </w:divBdr>
        </w:div>
        <w:div w:id="257952404">
          <w:marLeft w:val="446"/>
          <w:marRight w:val="0"/>
          <w:marTop w:val="0"/>
          <w:marBottom w:val="0"/>
          <w:divBdr>
            <w:top w:val="none" w:sz="0" w:space="0" w:color="auto"/>
            <w:left w:val="none" w:sz="0" w:space="0" w:color="auto"/>
            <w:bottom w:val="none" w:sz="0" w:space="0" w:color="auto"/>
            <w:right w:val="none" w:sz="0" w:space="0" w:color="auto"/>
          </w:divBdr>
        </w:div>
        <w:div w:id="986858919">
          <w:marLeft w:val="446"/>
          <w:marRight w:val="0"/>
          <w:marTop w:val="0"/>
          <w:marBottom w:val="0"/>
          <w:divBdr>
            <w:top w:val="none" w:sz="0" w:space="0" w:color="auto"/>
            <w:left w:val="none" w:sz="0" w:space="0" w:color="auto"/>
            <w:bottom w:val="none" w:sz="0" w:space="0" w:color="auto"/>
            <w:right w:val="none" w:sz="0" w:space="0" w:color="auto"/>
          </w:divBdr>
        </w:div>
        <w:div w:id="18975431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Campaigns/TA_Guidance_Report_MakingBestUseOfTeachingAssisstants-Printabl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958D8F6D</Template>
  <TotalTime>0</TotalTime>
  <Pages>4</Pages>
  <Words>1188</Words>
  <Characters>6378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Langley, Louise - EY EPA</dc:creator>
  <cp:lastModifiedBy>Leeson, Patrick  - ELS Corporate Director</cp:lastModifiedBy>
  <cp:revision>2</cp:revision>
  <cp:lastPrinted>2017-11-22T13:45:00Z</cp:lastPrinted>
  <dcterms:created xsi:type="dcterms:W3CDTF">2017-11-23T14:50:00Z</dcterms:created>
  <dcterms:modified xsi:type="dcterms:W3CDTF">2017-11-23T14:50:00Z</dcterms:modified>
</cp:coreProperties>
</file>