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7C50" w14:textId="77777777" w:rsidR="00E3253A" w:rsidRDefault="00E3253A" w:rsidP="00E325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Early Years and Childcare Providers</w:t>
      </w:r>
    </w:p>
    <w:p w14:paraId="3420FBDB" w14:textId="77777777" w:rsidR="00E3253A" w:rsidRDefault="00E3253A" w:rsidP="00E3253A"/>
    <w:p w14:paraId="706ABE86" w14:textId="77777777" w:rsidR="00E3253A" w:rsidRDefault="00E3253A" w:rsidP="00E3253A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Please see below this week’s Government updates for you and your staff. There have been no updates for families this week. </w:t>
      </w:r>
    </w:p>
    <w:p w14:paraId="4A1BFCD6" w14:textId="77777777" w:rsidR="00E3253A" w:rsidRDefault="00E3253A" w:rsidP="00E3253A">
      <w:pPr>
        <w:spacing w:after="300" w:line="525" w:lineRule="atLeast"/>
        <w:rPr>
          <w:rFonts w:ascii="Arial" w:hAnsi="Arial" w:cs="Arial"/>
          <w:color w:val="0B0C0C"/>
          <w:sz w:val="24"/>
          <w:szCs w:val="24"/>
          <w:lang w:eastAsia="en-GB"/>
        </w:rPr>
      </w:pPr>
      <w:hyperlink r:id="rId4" w:history="1">
        <w:r>
          <w:rPr>
            <w:rStyle w:val="Hyperlink"/>
            <w:rFonts w:ascii="Arial" w:hAnsi="Arial" w:cs="Arial"/>
            <w:color w:val="1D70B8"/>
            <w:sz w:val="24"/>
            <w:szCs w:val="24"/>
            <w:lang w:eastAsia="en-GB"/>
          </w:rPr>
          <w:t>Rules that have been relaxed to help businesses during the coronavirus (COVID-19) pandemic</w:t>
        </w:r>
      </w:hyperlink>
      <w:r>
        <w:rPr>
          <w:rFonts w:ascii="Arial" w:hAnsi="Arial" w:cs="Arial"/>
          <w:color w:val="0B0C0C"/>
          <w:sz w:val="24"/>
          <w:szCs w:val="24"/>
          <w:lang w:eastAsia="en-GB"/>
        </w:rPr>
        <w:t xml:space="preserve"> 1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B0C0C"/>
          <w:sz w:val="24"/>
          <w:szCs w:val="24"/>
          <w:lang w:eastAsia="en-GB"/>
        </w:rPr>
        <w:t>October 2021</w:t>
      </w:r>
      <w:r>
        <w:rPr>
          <w:rFonts w:ascii="Arial" w:hAnsi="Arial" w:cs="Arial"/>
          <w:color w:val="0B0C0C"/>
          <w:sz w:val="24"/>
          <w:szCs w:val="24"/>
          <w:lang w:eastAsia="en-GB"/>
        </w:rPr>
        <w:br/>
        <w:t xml:space="preserve">List of measures updated and the relaxation expiry dates added. </w:t>
      </w:r>
    </w:p>
    <w:p w14:paraId="621D789B" w14:textId="77777777" w:rsidR="009837CD" w:rsidRDefault="00E3253A"/>
    <w:sectPr w:rsidR="00983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3A"/>
    <w:rsid w:val="002C20D9"/>
    <w:rsid w:val="00AF74B7"/>
    <w:rsid w:val="00E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909B"/>
  <w15:chartTrackingRefBased/>
  <w15:docId w15:val="{DAB2671E-0A01-4DF2-B0EA-70FC873C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25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uidance/rules-that-have-been-relaxed-to-help-businesses-during-the-coronavirus-pandemic?utm_medium=email&amp;utm_campaign=govuk-notifications&amp;utm_source=d059bec6-50f7-46dd-a1d3-c9f36e383c44&amp;utm_content=dai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Beverley - TEP</dc:creator>
  <cp:keywords/>
  <dc:description/>
  <cp:lastModifiedBy>Johnston, Beverley - TEP</cp:lastModifiedBy>
  <cp:revision>1</cp:revision>
  <dcterms:created xsi:type="dcterms:W3CDTF">2022-01-18T11:42:00Z</dcterms:created>
  <dcterms:modified xsi:type="dcterms:W3CDTF">2022-01-18T11:42:00Z</dcterms:modified>
</cp:coreProperties>
</file>