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6F5C" w14:textId="77777777" w:rsidR="00235A41" w:rsidRDefault="00235A41" w:rsidP="00235A41">
      <w:pPr>
        <w:rPr>
          <w:rFonts w:ascii="Arial" w:hAnsi="Arial" w:cs="Arial"/>
          <w:color w:val="0B0C0C"/>
          <w:sz w:val="24"/>
          <w:szCs w:val="24"/>
          <w:lang w:eastAsia="en-GB"/>
        </w:rPr>
      </w:pPr>
      <w:r>
        <w:rPr>
          <w:rFonts w:ascii="Arial" w:hAnsi="Arial" w:cs="Arial"/>
          <w:color w:val="0B0C0C"/>
          <w:sz w:val="24"/>
          <w:szCs w:val="24"/>
          <w:lang w:eastAsia="en-GB"/>
        </w:rPr>
        <w:t>Dear Early Years and Childcare Providers</w:t>
      </w:r>
    </w:p>
    <w:p w14:paraId="0447E854" w14:textId="77777777" w:rsidR="00235A41" w:rsidRDefault="00235A41" w:rsidP="00235A41">
      <w:pPr>
        <w:rPr>
          <w:rFonts w:ascii="Arial" w:hAnsi="Arial" w:cs="Arial"/>
          <w:color w:val="0B0C0C"/>
          <w:sz w:val="24"/>
          <w:szCs w:val="24"/>
          <w:lang w:eastAsia="en-GB"/>
        </w:rPr>
      </w:pPr>
    </w:p>
    <w:p w14:paraId="55A89211" w14:textId="77777777" w:rsidR="00235A41" w:rsidRDefault="00235A41" w:rsidP="00235A41">
      <w:pPr>
        <w:rPr>
          <w:rFonts w:ascii="Arial" w:hAnsi="Arial" w:cs="Arial"/>
          <w:color w:val="0B0C0C"/>
          <w:sz w:val="24"/>
          <w:szCs w:val="24"/>
          <w:lang w:eastAsia="en-GB"/>
        </w:rPr>
      </w:pPr>
      <w:r>
        <w:rPr>
          <w:rFonts w:ascii="Arial" w:hAnsi="Arial" w:cs="Arial"/>
          <w:color w:val="0B0C0C"/>
          <w:sz w:val="24"/>
          <w:szCs w:val="24"/>
          <w:lang w:eastAsia="en-GB"/>
        </w:rPr>
        <w:t>In addition to the updates sent on Tuesday of this week, please see below another of this week’s Government updates for you and your staff.  We expect the Actions for Early Years and Childcare Providers During the Coronavirus (COVID-19) Outbreak document to be updated accordingly, but this has not been done at the time of producing this email.</w:t>
      </w:r>
    </w:p>
    <w:p w14:paraId="3EF86ED1" w14:textId="77777777" w:rsidR="00235A41" w:rsidRDefault="00235A41" w:rsidP="00235A41">
      <w:pPr>
        <w:rPr>
          <w:rFonts w:ascii="Arial" w:hAnsi="Arial" w:cs="Arial"/>
          <w:color w:val="0B0C0C"/>
          <w:sz w:val="24"/>
          <w:szCs w:val="24"/>
          <w:lang w:eastAsia="en-GB"/>
        </w:rPr>
      </w:pPr>
    </w:p>
    <w:p w14:paraId="5BC01D31" w14:textId="77777777" w:rsidR="00235A41" w:rsidRDefault="00235A41" w:rsidP="00235A41">
      <w:pPr>
        <w:rPr>
          <w:rFonts w:ascii="Arial" w:hAnsi="Arial" w:cs="Arial"/>
          <w:color w:val="0B0C0C"/>
          <w:sz w:val="24"/>
          <w:szCs w:val="24"/>
          <w:lang w:eastAsia="en-GB"/>
        </w:rPr>
      </w:pPr>
      <w:r>
        <w:rPr>
          <w:rFonts w:ascii="Arial" w:hAnsi="Arial" w:cs="Arial"/>
          <w:color w:val="0B0C0C"/>
          <w:sz w:val="24"/>
          <w:szCs w:val="24"/>
          <w:lang w:eastAsia="en-GB"/>
        </w:rPr>
        <w:t>Also below you will also see a message from Kent County Council’s Reconnect Team regarding a new round of Locality Bids.</w:t>
      </w:r>
    </w:p>
    <w:p w14:paraId="742CD5C3" w14:textId="77777777" w:rsidR="00235A41" w:rsidRDefault="00235A41" w:rsidP="00235A41">
      <w:pPr>
        <w:rPr>
          <w:rFonts w:ascii="Arial" w:hAnsi="Arial" w:cs="Arial"/>
          <w:color w:val="0B0C0C"/>
          <w:sz w:val="24"/>
          <w:szCs w:val="24"/>
          <w:lang w:eastAsia="en-GB"/>
        </w:rPr>
      </w:pPr>
    </w:p>
    <w:p w14:paraId="7711886E" w14:textId="77777777" w:rsidR="00235A41" w:rsidRDefault="00235A41" w:rsidP="00235A41">
      <w:pPr>
        <w:rPr>
          <w:rFonts w:ascii="Arial" w:hAnsi="Arial" w:cs="Arial"/>
          <w:b/>
          <w:bCs/>
          <w:color w:val="0B0C0C"/>
          <w:sz w:val="24"/>
          <w:szCs w:val="24"/>
          <w:lang w:eastAsia="en-GB"/>
        </w:rPr>
      </w:pPr>
      <w:r>
        <w:rPr>
          <w:rFonts w:ascii="Arial" w:hAnsi="Arial" w:cs="Arial"/>
          <w:b/>
          <w:bCs/>
          <w:color w:val="0B0C0C"/>
          <w:sz w:val="24"/>
          <w:szCs w:val="24"/>
          <w:lang w:eastAsia="en-GB"/>
        </w:rPr>
        <w:t>Government Updates</w:t>
      </w:r>
    </w:p>
    <w:p w14:paraId="76ABE80E" w14:textId="77777777" w:rsidR="00235A41" w:rsidRDefault="00235A41" w:rsidP="00235A41">
      <w:pPr>
        <w:rPr>
          <w:rFonts w:ascii="Arial" w:hAnsi="Arial" w:cs="Arial"/>
          <w:color w:val="0B0C0C"/>
          <w:sz w:val="24"/>
          <w:szCs w:val="24"/>
          <w:lang w:eastAsia="en-GB"/>
        </w:rPr>
      </w:pPr>
    </w:p>
    <w:p w14:paraId="3BF26A48" w14:textId="77777777" w:rsidR="00235A41" w:rsidRDefault="00235A41" w:rsidP="00235A41">
      <w:pPr>
        <w:rPr>
          <w:rFonts w:ascii="Arial" w:hAnsi="Arial" w:cs="Arial"/>
          <w:color w:val="0B0C0C"/>
          <w:sz w:val="24"/>
          <w:szCs w:val="24"/>
          <w:lang w:eastAsia="en-GB"/>
        </w:rPr>
      </w:pPr>
      <w:hyperlink r:id="rId4" w:history="1">
        <w:r>
          <w:rPr>
            <w:rStyle w:val="Hyperlink"/>
            <w:rFonts w:ascii="Arial" w:hAnsi="Arial" w:cs="Arial"/>
            <w:color w:val="1D70B8"/>
            <w:sz w:val="24"/>
            <w:szCs w:val="24"/>
            <w:lang w:eastAsia="en-GB"/>
          </w:rPr>
          <w:t>Confirmatory PCR tests to be temporarily suspended for positive lateral flow test results</w:t>
        </w:r>
      </w:hyperlink>
      <w:r>
        <w:rPr>
          <w:rFonts w:ascii="Arial" w:hAnsi="Arial" w:cs="Arial"/>
          <w:color w:val="0B0C0C"/>
          <w:sz w:val="24"/>
          <w:szCs w:val="24"/>
          <w:lang w:eastAsia="en-GB"/>
        </w:rPr>
        <w:t xml:space="preserve"> 5 January 2022</w:t>
      </w:r>
    </w:p>
    <w:p w14:paraId="5DE4161C" w14:textId="77777777" w:rsidR="00235A41" w:rsidRDefault="00235A41" w:rsidP="00235A41">
      <w:pPr>
        <w:rPr>
          <w:rFonts w:ascii="Arial" w:hAnsi="Arial" w:cs="Arial"/>
          <w:color w:val="0B0C0C"/>
          <w:sz w:val="24"/>
          <w:szCs w:val="24"/>
          <w:lang w:eastAsia="en-GB"/>
        </w:rPr>
      </w:pPr>
      <w:r>
        <w:rPr>
          <w:rFonts w:ascii="Arial" w:hAnsi="Arial" w:cs="Arial"/>
          <w:color w:val="0B0C0C"/>
          <w:sz w:val="24"/>
          <w:szCs w:val="24"/>
          <w:lang w:eastAsia="en-GB"/>
        </w:rPr>
        <w:t xml:space="preserve">First Published: </w:t>
      </w:r>
      <w:r>
        <w:rPr>
          <w:rFonts w:ascii="Arial" w:hAnsi="Arial" w:cs="Arial"/>
          <w:color w:val="0B0C0C"/>
          <w:sz w:val="24"/>
          <w:szCs w:val="24"/>
        </w:rPr>
        <w:t>From 11 January in England, people who receive positive lateral flow device (LFD) test results for COVID-19 will be required to self-isolate immediately</w:t>
      </w:r>
      <w:r>
        <w:rPr>
          <w:rFonts w:ascii="Arial" w:hAnsi="Arial" w:cs="Arial"/>
          <w:sz w:val="24"/>
          <w:szCs w:val="24"/>
        </w:rPr>
        <w:t>.</w:t>
      </w:r>
    </w:p>
    <w:p w14:paraId="123114BB" w14:textId="77777777" w:rsidR="00235A41" w:rsidRDefault="00235A41" w:rsidP="00235A41">
      <w:pPr>
        <w:rPr>
          <w:rFonts w:ascii="Arial" w:hAnsi="Arial" w:cs="Arial"/>
          <w:color w:val="0B0C0C"/>
          <w:sz w:val="24"/>
          <w:szCs w:val="24"/>
          <w:shd w:val="clear" w:color="auto" w:fill="FFFFFF"/>
        </w:rPr>
      </w:pPr>
      <w:r>
        <w:rPr>
          <w:rFonts w:ascii="Arial" w:hAnsi="Arial" w:cs="Arial"/>
          <w:color w:val="0B0C0C"/>
          <w:sz w:val="24"/>
          <w:szCs w:val="24"/>
          <w:shd w:val="clear" w:color="auto" w:fill="FFFFFF"/>
        </w:rPr>
        <w:t>Under this new approach, anyone who receives a positive </w:t>
      </w:r>
      <w:r>
        <w:rPr>
          <w:rFonts w:ascii="Arial" w:hAnsi="Arial" w:cs="Arial"/>
          <w:sz w:val="24"/>
          <w:szCs w:val="24"/>
        </w:rPr>
        <w:t>LFD</w:t>
      </w:r>
      <w:r>
        <w:rPr>
          <w:rFonts w:ascii="Arial" w:hAnsi="Arial" w:cs="Arial"/>
          <w:color w:val="0B0C0C"/>
          <w:sz w:val="24"/>
          <w:szCs w:val="24"/>
          <w:shd w:val="clear" w:color="auto" w:fill="FFFFFF"/>
        </w:rPr>
        <w:t> test result should </w:t>
      </w:r>
      <w:hyperlink r:id="rId5" w:history="1">
        <w:r>
          <w:rPr>
            <w:rStyle w:val="Hyperlink"/>
            <w:rFonts w:ascii="Arial" w:hAnsi="Arial" w:cs="Arial"/>
            <w:color w:val="1D70B8"/>
            <w:sz w:val="24"/>
            <w:szCs w:val="24"/>
            <w:shd w:val="clear" w:color="auto" w:fill="FFFFFF"/>
          </w:rPr>
          <w:t>report their result on GOV.UK</w:t>
        </w:r>
      </w:hyperlink>
      <w:r>
        <w:rPr>
          <w:rFonts w:ascii="Arial" w:hAnsi="Arial" w:cs="Arial"/>
          <w:color w:val="0B0C0C"/>
          <w:sz w:val="24"/>
          <w:szCs w:val="24"/>
          <w:shd w:val="clear" w:color="auto" w:fill="FFFFFF"/>
        </w:rPr>
        <w:t> and must self-isolate immediately but will not need to take a follow-up </w:t>
      </w:r>
      <w:r>
        <w:rPr>
          <w:rFonts w:ascii="Arial" w:hAnsi="Arial" w:cs="Arial"/>
          <w:sz w:val="24"/>
          <w:szCs w:val="24"/>
        </w:rPr>
        <w:t>PCR</w:t>
      </w:r>
      <w:r>
        <w:rPr>
          <w:rFonts w:ascii="Arial" w:hAnsi="Arial" w:cs="Arial"/>
          <w:color w:val="0B0C0C"/>
          <w:sz w:val="24"/>
          <w:szCs w:val="24"/>
          <w:shd w:val="clear" w:color="auto" w:fill="FFFFFF"/>
        </w:rPr>
        <w:t xml:space="preserve"> test. </w:t>
      </w:r>
    </w:p>
    <w:p w14:paraId="7FF4F444" w14:textId="77777777" w:rsidR="00235A41" w:rsidRDefault="00235A41" w:rsidP="00235A41">
      <w:pPr>
        <w:rPr>
          <w:rFonts w:ascii="Arial" w:hAnsi="Arial" w:cs="Arial"/>
          <w:sz w:val="24"/>
          <w:szCs w:val="24"/>
        </w:rPr>
      </w:pPr>
      <w:r>
        <w:rPr>
          <w:rFonts w:ascii="Arial" w:hAnsi="Arial" w:cs="Arial"/>
          <w:color w:val="0B0C0C"/>
          <w:sz w:val="24"/>
          <w:szCs w:val="24"/>
          <w:shd w:val="clear" w:color="auto" w:fill="FFFFFF"/>
        </w:rPr>
        <w:t>Lateral flow tests are taken by people who do not have COVID-19 symptoms. Anyone who develops 1 of the 3 main COVID-19 symptoms should stay at home and self-isolate and take a </w:t>
      </w:r>
      <w:r>
        <w:rPr>
          <w:rFonts w:ascii="Arial" w:hAnsi="Arial" w:cs="Arial"/>
          <w:sz w:val="24"/>
          <w:szCs w:val="24"/>
        </w:rPr>
        <w:t>PCR</w:t>
      </w:r>
      <w:r>
        <w:rPr>
          <w:rFonts w:ascii="Arial" w:hAnsi="Arial" w:cs="Arial"/>
          <w:color w:val="0B0C0C"/>
          <w:sz w:val="24"/>
          <w:szCs w:val="24"/>
          <w:shd w:val="clear" w:color="auto" w:fill="FFFFFF"/>
        </w:rPr>
        <w:t> test. They must self-isolate if they get a positive test result, even if they have had a recent negative lateral flow test – these rules have not changed.</w:t>
      </w:r>
    </w:p>
    <w:p w14:paraId="734BC697" w14:textId="77777777" w:rsidR="00235A41" w:rsidRDefault="00235A41" w:rsidP="00235A41">
      <w:pPr>
        <w:rPr>
          <w:rFonts w:ascii="Arial" w:hAnsi="Arial" w:cs="Arial"/>
          <w:b/>
          <w:bCs/>
          <w:sz w:val="24"/>
          <w:szCs w:val="24"/>
          <w:lang w:eastAsia="en-GB"/>
        </w:rPr>
      </w:pPr>
    </w:p>
    <w:p w14:paraId="3D0E92A8" w14:textId="77777777" w:rsidR="00235A41" w:rsidRDefault="00235A41" w:rsidP="00235A41">
      <w:pPr>
        <w:rPr>
          <w:rFonts w:ascii="Arial" w:hAnsi="Arial" w:cs="Arial"/>
          <w:sz w:val="24"/>
          <w:szCs w:val="24"/>
        </w:rPr>
      </w:pPr>
      <w:r>
        <w:rPr>
          <w:rFonts w:ascii="Arial" w:hAnsi="Arial" w:cs="Arial"/>
          <w:b/>
          <w:bCs/>
          <w:sz w:val="24"/>
          <w:szCs w:val="24"/>
        </w:rPr>
        <w:t>Message from the Reconnect Team</w:t>
      </w:r>
    </w:p>
    <w:p w14:paraId="731CFDFC" w14:textId="77777777" w:rsidR="00235A41" w:rsidRDefault="00235A41" w:rsidP="00235A41">
      <w:pPr>
        <w:rPr>
          <w:rFonts w:ascii="Arial" w:hAnsi="Arial" w:cs="Arial"/>
          <w:sz w:val="24"/>
          <w:szCs w:val="24"/>
        </w:rPr>
      </w:pPr>
      <w:r>
        <w:rPr>
          <w:rFonts w:ascii="Arial" w:hAnsi="Arial" w:cs="Arial"/>
          <w:sz w:val="24"/>
          <w:szCs w:val="24"/>
        </w:rPr>
        <w:t xml:space="preserve">The Reconnect: Kent Children and Young People Programme was created to try and reconnect children and young people with things they have missed during the COVID-19 pandemic. </w:t>
      </w:r>
    </w:p>
    <w:p w14:paraId="3A48AD46" w14:textId="77777777" w:rsidR="00235A41" w:rsidRDefault="00235A41" w:rsidP="00235A41">
      <w:pPr>
        <w:rPr>
          <w:rFonts w:ascii="Arial" w:hAnsi="Arial" w:cs="Arial"/>
          <w:sz w:val="24"/>
          <w:szCs w:val="24"/>
        </w:rPr>
      </w:pPr>
      <w:r>
        <w:rPr>
          <w:rFonts w:ascii="Arial" w:hAnsi="Arial" w:cs="Arial"/>
          <w:sz w:val="24"/>
          <w:szCs w:val="24"/>
        </w:rPr>
        <w:t> </w:t>
      </w:r>
    </w:p>
    <w:p w14:paraId="112C32AB" w14:textId="77777777" w:rsidR="00235A41" w:rsidRDefault="00235A41" w:rsidP="00235A41">
      <w:pPr>
        <w:rPr>
          <w:rFonts w:ascii="Arial" w:hAnsi="Arial" w:cs="Arial"/>
          <w:sz w:val="24"/>
          <w:szCs w:val="24"/>
        </w:rPr>
      </w:pPr>
      <w:r>
        <w:rPr>
          <w:rFonts w:ascii="Arial" w:hAnsi="Arial" w:cs="Arial"/>
          <w:sz w:val="24"/>
          <w:szCs w:val="24"/>
        </w:rPr>
        <w:t>Young people have told us that they want to return to doing fun activities with friends and family, enjoy new experiences such as festivals and camping, start their hobbies again and take part in clubs, and enjoy the outdoors by taking part in activities such as climbing and kayaking.</w:t>
      </w:r>
    </w:p>
    <w:p w14:paraId="67A09499" w14:textId="77777777" w:rsidR="00235A41" w:rsidRDefault="00235A41" w:rsidP="00235A41">
      <w:pPr>
        <w:rPr>
          <w:rFonts w:ascii="Arial" w:hAnsi="Arial" w:cs="Arial"/>
          <w:sz w:val="24"/>
          <w:szCs w:val="24"/>
        </w:rPr>
      </w:pPr>
      <w:r>
        <w:rPr>
          <w:rFonts w:ascii="Arial" w:hAnsi="Arial" w:cs="Arial"/>
          <w:sz w:val="24"/>
          <w:szCs w:val="24"/>
        </w:rPr>
        <w:t> </w:t>
      </w:r>
    </w:p>
    <w:p w14:paraId="1671A08E" w14:textId="77777777" w:rsidR="00235A41" w:rsidRDefault="00235A41" w:rsidP="00235A41">
      <w:pPr>
        <w:rPr>
          <w:rFonts w:ascii="Arial" w:hAnsi="Arial" w:cs="Arial"/>
          <w:sz w:val="24"/>
          <w:szCs w:val="24"/>
        </w:rPr>
      </w:pPr>
      <w:r>
        <w:rPr>
          <w:rFonts w:ascii="Arial" w:hAnsi="Arial" w:cs="Arial"/>
          <w:sz w:val="24"/>
          <w:szCs w:val="24"/>
        </w:rPr>
        <w:t xml:space="preserve">Reconnect is a universal programme, focussing on providing positive experiences and opportunities for Kent’s children and young people, in recognition of the sacrifices they have made throughout the pandemic. More information about Reconnect can be found on our </w:t>
      </w:r>
      <w:hyperlink r:id="rId6" w:history="1">
        <w:r>
          <w:rPr>
            <w:rStyle w:val="Hyperlink"/>
            <w:rFonts w:ascii="Arial" w:hAnsi="Arial" w:cs="Arial"/>
            <w:sz w:val="24"/>
            <w:szCs w:val="24"/>
          </w:rPr>
          <w:t>website</w:t>
        </w:r>
      </w:hyperlink>
      <w:r>
        <w:rPr>
          <w:rFonts w:ascii="Arial" w:hAnsi="Arial" w:cs="Arial"/>
          <w:sz w:val="24"/>
          <w:szCs w:val="24"/>
        </w:rPr>
        <w:t xml:space="preserve">. </w:t>
      </w:r>
    </w:p>
    <w:p w14:paraId="20291B70" w14:textId="77777777" w:rsidR="00235A41" w:rsidRDefault="00235A41" w:rsidP="00235A41">
      <w:pPr>
        <w:rPr>
          <w:rFonts w:ascii="Arial" w:hAnsi="Arial" w:cs="Arial"/>
          <w:sz w:val="24"/>
          <w:szCs w:val="24"/>
        </w:rPr>
      </w:pPr>
      <w:r>
        <w:rPr>
          <w:rFonts w:ascii="Arial" w:hAnsi="Arial" w:cs="Arial"/>
          <w:sz w:val="24"/>
          <w:szCs w:val="24"/>
        </w:rPr>
        <w:t> </w:t>
      </w:r>
    </w:p>
    <w:p w14:paraId="640E65D6" w14:textId="77777777" w:rsidR="00235A41" w:rsidRDefault="00235A41" w:rsidP="00235A41">
      <w:pPr>
        <w:rPr>
          <w:rFonts w:ascii="Arial" w:hAnsi="Arial" w:cs="Arial"/>
          <w:sz w:val="24"/>
          <w:szCs w:val="24"/>
        </w:rPr>
      </w:pPr>
      <w:r>
        <w:rPr>
          <w:rFonts w:ascii="Arial" w:hAnsi="Arial" w:cs="Arial"/>
          <w:b/>
          <w:bCs/>
          <w:sz w:val="24"/>
          <w:szCs w:val="24"/>
        </w:rPr>
        <w:t>Reconnect Locality Grant</w:t>
      </w:r>
    </w:p>
    <w:p w14:paraId="1765ADE4" w14:textId="77777777" w:rsidR="00235A41" w:rsidRDefault="00235A41" w:rsidP="00235A41">
      <w:pPr>
        <w:rPr>
          <w:rFonts w:ascii="Arial" w:hAnsi="Arial" w:cs="Arial"/>
          <w:sz w:val="24"/>
          <w:szCs w:val="24"/>
        </w:rPr>
      </w:pPr>
      <w:r>
        <w:rPr>
          <w:rFonts w:ascii="Arial" w:hAnsi="Arial" w:cs="Arial"/>
          <w:sz w:val="24"/>
          <w:szCs w:val="24"/>
        </w:rPr>
        <w:t xml:space="preserve">Kent County Council is looking to fund community-based organisations to deliver projects, activities, and opportunities as part of the Reconnect Programme. </w:t>
      </w:r>
    </w:p>
    <w:p w14:paraId="32CCD3ED" w14:textId="77777777" w:rsidR="00235A41" w:rsidRDefault="00235A41" w:rsidP="00235A41">
      <w:pPr>
        <w:rPr>
          <w:rFonts w:ascii="Arial" w:hAnsi="Arial" w:cs="Arial"/>
          <w:sz w:val="24"/>
          <w:szCs w:val="24"/>
        </w:rPr>
      </w:pPr>
      <w:r>
        <w:rPr>
          <w:rFonts w:ascii="Arial" w:hAnsi="Arial" w:cs="Arial"/>
          <w:sz w:val="24"/>
          <w:szCs w:val="24"/>
        </w:rPr>
        <w:t> </w:t>
      </w:r>
    </w:p>
    <w:p w14:paraId="76EB0B9A" w14:textId="77777777" w:rsidR="00235A41" w:rsidRDefault="00235A41" w:rsidP="00235A41">
      <w:pPr>
        <w:rPr>
          <w:rFonts w:ascii="Arial" w:hAnsi="Arial" w:cs="Arial"/>
          <w:sz w:val="24"/>
          <w:szCs w:val="24"/>
        </w:rPr>
      </w:pPr>
      <w:r>
        <w:rPr>
          <w:rFonts w:ascii="Arial" w:hAnsi="Arial" w:cs="Arial"/>
          <w:sz w:val="24"/>
          <w:szCs w:val="24"/>
        </w:rPr>
        <w:t xml:space="preserve">Applications for the final round of Reconnect Locality Grants are now open. This grant funding can be used by community groups and organisations to deliver projects, activities and events for children and young people in summer 2022. </w:t>
      </w:r>
    </w:p>
    <w:p w14:paraId="3229115A" w14:textId="77777777" w:rsidR="00235A41" w:rsidRDefault="00235A41" w:rsidP="00235A41">
      <w:pPr>
        <w:rPr>
          <w:rFonts w:ascii="Arial" w:hAnsi="Arial" w:cs="Arial"/>
          <w:sz w:val="24"/>
          <w:szCs w:val="24"/>
        </w:rPr>
      </w:pPr>
      <w:r>
        <w:rPr>
          <w:rFonts w:ascii="Arial" w:hAnsi="Arial" w:cs="Arial"/>
          <w:sz w:val="24"/>
          <w:szCs w:val="24"/>
        </w:rPr>
        <w:t> </w:t>
      </w:r>
    </w:p>
    <w:p w14:paraId="6C8B6DA7" w14:textId="77777777" w:rsidR="00235A41" w:rsidRDefault="00235A41" w:rsidP="00235A41">
      <w:pPr>
        <w:rPr>
          <w:rFonts w:ascii="Arial" w:hAnsi="Arial" w:cs="Arial"/>
          <w:sz w:val="24"/>
          <w:szCs w:val="24"/>
        </w:rPr>
      </w:pPr>
      <w:r>
        <w:rPr>
          <w:rFonts w:ascii="Arial" w:hAnsi="Arial" w:cs="Arial"/>
          <w:sz w:val="24"/>
          <w:szCs w:val="24"/>
        </w:rPr>
        <w:lastRenderedPageBreak/>
        <w:t xml:space="preserve">Full criteria and guidance for the grant, and details of how to apply, can be found here: </w:t>
      </w:r>
    </w:p>
    <w:p w14:paraId="3BFA9635" w14:textId="77777777" w:rsidR="00235A41" w:rsidRDefault="00235A41" w:rsidP="00235A41">
      <w:pPr>
        <w:rPr>
          <w:rFonts w:ascii="Arial" w:hAnsi="Arial" w:cs="Arial"/>
          <w:sz w:val="24"/>
          <w:szCs w:val="24"/>
        </w:rPr>
      </w:pPr>
      <w:hyperlink r:id="rId7" w:history="1">
        <w:r>
          <w:rPr>
            <w:rStyle w:val="Hyperlink"/>
            <w:rFonts w:ascii="Arial" w:hAnsi="Arial" w:cs="Arial"/>
            <w:sz w:val="24"/>
            <w:szCs w:val="24"/>
          </w:rPr>
          <w:t>https://www.kent.gov.uk/leisure-and-community/community-grants-and-funding/reconnect-locality-grant</w:t>
        </w:r>
      </w:hyperlink>
    </w:p>
    <w:p w14:paraId="17613085" w14:textId="77777777" w:rsidR="00235A41" w:rsidRDefault="00235A41" w:rsidP="00235A41">
      <w:pPr>
        <w:rPr>
          <w:rFonts w:ascii="Arial" w:hAnsi="Arial" w:cs="Arial"/>
          <w:sz w:val="24"/>
          <w:szCs w:val="24"/>
        </w:rPr>
      </w:pPr>
      <w:r>
        <w:rPr>
          <w:rFonts w:ascii="Arial" w:hAnsi="Arial" w:cs="Arial"/>
          <w:sz w:val="24"/>
          <w:szCs w:val="24"/>
        </w:rPr>
        <w:t> </w:t>
      </w:r>
    </w:p>
    <w:p w14:paraId="068F19D0" w14:textId="77777777" w:rsidR="00235A41" w:rsidRDefault="00235A41" w:rsidP="00235A41">
      <w:pPr>
        <w:rPr>
          <w:rFonts w:ascii="Arial" w:hAnsi="Arial" w:cs="Arial"/>
          <w:sz w:val="24"/>
          <w:szCs w:val="24"/>
        </w:rPr>
      </w:pPr>
      <w:r>
        <w:rPr>
          <w:rFonts w:ascii="Arial" w:hAnsi="Arial" w:cs="Arial"/>
          <w:sz w:val="24"/>
          <w:szCs w:val="24"/>
        </w:rPr>
        <w:t xml:space="preserve">The deadline for applications is </w:t>
      </w:r>
      <w:r>
        <w:rPr>
          <w:rFonts w:ascii="Arial" w:hAnsi="Arial" w:cs="Arial"/>
          <w:b/>
          <w:bCs/>
          <w:sz w:val="24"/>
          <w:szCs w:val="24"/>
        </w:rPr>
        <w:t>10pm on Tuesday 1</w:t>
      </w:r>
      <w:r>
        <w:rPr>
          <w:rFonts w:ascii="Arial" w:hAnsi="Arial" w:cs="Arial"/>
          <w:b/>
          <w:bCs/>
          <w:sz w:val="24"/>
          <w:szCs w:val="24"/>
          <w:vertAlign w:val="superscript"/>
        </w:rPr>
        <w:t>st</w:t>
      </w:r>
      <w:r>
        <w:rPr>
          <w:rFonts w:ascii="Arial" w:hAnsi="Arial" w:cs="Arial"/>
          <w:b/>
          <w:bCs/>
          <w:sz w:val="24"/>
          <w:szCs w:val="24"/>
        </w:rPr>
        <w:t xml:space="preserve"> February 2022</w:t>
      </w:r>
      <w:r>
        <w:rPr>
          <w:rFonts w:ascii="Arial" w:hAnsi="Arial" w:cs="Arial"/>
          <w:sz w:val="24"/>
          <w:szCs w:val="24"/>
        </w:rPr>
        <w:t>. No late applications will be considered.</w:t>
      </w:r>
    </w:p>
    <w:p w14:paraId="3ADDFC95" w14:textId="77777777" w:rsidR="00235A41" w:rsidRDefault="00235A41" w:rsidP="00235A41">
      <w:pPr>
        <w:rPr>
          <w:rFonts w:ascii="Arial" w:hAnsi="Arial" w:cs="Arial"/>
          <w:sz w:val="24"/>
          <w:szCs w:val="24"/>
        </w:rPr>
      </w:pPr>
      <w:r>
        <w:rPr>
          <w:rFonts w:ascii="Arial" w:hAnsi="Arial" w:cs="Arial"/>
          <w:sz w:val="24"/>
          <w:szCs w:val="24"/>
        </w:rPr>
        <w:t> </w:t>
      </w:r>
    </w:p>
    <w:p w14:paraId="712FA68F" w14:textId="77777777" w:rsidR="00235A41" w:rsidRDefault="00235A41" w:rsidP="00235A41">
      <w:pPr>
        <w:rPr>
          <w:rFonts w:ascii="Arial" w:hAnsi="Arial" w:cs="Arial"/>
          <w:sz w:val="24"/>
          <w:szCs w:val="24"/>
        </w:rPr>
      </w:pPr>
      <w:r>
        <w:rPr>
          <w:rFonts w:ascii="Arial" w:hAnsi="Arial" w:cs="Arial"/>
          <w:sz w:val="24"/>
          <w:szCs w:val="24"/>
        </w:rPr>
        <w:t xml:space="preserve">If you have any questions, please contact </w:t>
      </w:r>
      <w:hyperlink r:id="rId8" w:history="1">
        <w:r>
          <w:rPr>
            <w:rStyle w:val="Hyperlink"/>
            <w:rFonts w:ascii="Arial" w:hAnsi="Arial" w:cs="Arial"/>
            <w:sz w:val="24"/>
            <w:szCs w:val="24"/>
          </w:rPr>
          <w:t>reconnect.kentcyp@kent.gov.uk</w:t>
        </w:r>
      </w:hyperlink>
      <w:r>
        <w:rPr>
          <w:rFonts w:ascii="Arial" w:hAnsi="Arial" w:cs="Arial"/>
          <w:sz w:val="24"/>
          <w:szCs w:val="24"/>
        </w:rPr>
        <w:t xml:space="preserve">. </w:t>
      </w:r>
    </w:p>
    <w:p w14:paraId="4C15B243" w14:textId="77777777" w:rsidR="00235A41" w:rsidRDefault="00235A41" w:rsidP="00235A41">
      <w:pPr>
        <w:rPr>
          <w:rFonts w:ascii="Arial" w:hAnsi="Arial" w:cs="Arial"/>
          <w:sz w:val="24"/>
          <w:szCs w:val="24"/>
        </w:rPr>
      </w:pPr>
      <w:r>
        <w:rPr>
          <w:rFonts w:ascii="Arial" w:hAnsi="Arial" w:cs="Arial"/>
          <w:sz w:val="24"/>
          <w:szCs w:val="24"/>
        </w:rPr>
        <w:t> </w:t>
      </w:r>
    </w:p>
    <w:p w14:paraId="776486FC" w14:textId="77777777" w:rsidR="00235A41" w:rsidRDefault="00235A41" w:rsidP="00235A41">
      <w:pPr>
        <w:rPr>
          <w:rFonts w:ascii="Arial" w:hAnsi="Arial" w:cs="Arial"/>
          <w:sz w:val="24"/>
          <w:szCs w:val="24"/>
        </w:rPr>
      </w:pPr>
      <w:r>
        <w:rPr>
          <w:rFonts w:ascii="Arial" w:hAnsi="Arial" w:cs="Arial"/>
          <w:b/>
          <w:bCs/>
          <w:sz w:val="24"/>
          <w:szCs w:val="24"/>
        </w:rPr>
        <w:t>Bid-writing Workshop</w:t>
      </w:r>
    </w:p>
    <w:p w14:paraId="2F001511" w14:textId="669B58CC" w:rsidR="009837CD" w:rsidRDefault="00235A41" w:rsidP="00235A41">
      <w:r>
        <w:rPr>
          <w:rFonts w:ascii="Arial" w:hAnsi="Arial" w:cs="Arial"/>
          <w:sz w:val="24"/>
          <w:szCs w:val="24"/>
        </w:rPr>
        <w:t xml:space="preserve">Natalie Smith from Kent Community Foundation will be running an online bid-writing workshop </w:t>
      </w:r>
      <w:r>
        <w:rPr>
          <w:rFonts w:ascii="Arial" w:hAnsi="Arial" w:cs="Arial"/>
          <w:b/>
          <w:bCs/>
          <w:sz w:val="24"/>
          <w:szCs w:val="24"/>
        </w:rPr>
        <w:t>10:30 – 12:00 on Thursday 13</w:t>
      </w:r>
      <w:r>
        <w:rPr>
          <w:rFonts w:ascii="Arial" w:hAnsi="Arial" w:cs="Arial"/>
          <w:b/>
          <w:bCs/>
          <w:sz w:val="24"/>
          <w:szCs w:val="24"/>
          <w:vertAlign w:val="superscript"/>
        </w:rPr>
        <w:t>th</w:t>
      </w:r>
      <w:r>
        <w:rPr>
          <w:rFonts w:ascii="Arial" w:hAnsi="Arial" w:cs="Arial"/>
          <w:b/>
          <w:bCs/>
          <w:sz w:val="24"/>
          <w:szCs w:val="24"/>
        </w:rPr>
        <w:t xml:space="preserve"> January</w:t>
      </w:r>
      <w:r>
        <w:rPr>
          <w:rFonts w:ascii="Arial" w:hAnsi="Arial" w:cs="Arial"/>
          <w:sz w:val="24"/>
          <w:szCs w:val="24"/>
        </w:rPr>
        <w:t xml:space="preserve">. This workshop will support groups and organisations with advice on how to write good funding applications. If you would like to join this workshop, please email </w:t>
      </w:r>
      <w:hyperlink r:id="rId9" w:history="1">
        <w:r>
          <w:rPr>
            <w:rStyle w:val="Hyperlink"/>
            <w:rFonts w:ascii="Arial" w:hAnsi="Arial" w:cs="Arial"/>
            <w:sz w:val="24"/>
            <w:szCs w:val="24"/>
          </w:rPr>
          <w:t>reconnect.kentcyp@kent.gov.uk</w:t>
        </w:r>
      </w:hyperlink>
    </w:p>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41"/>
    <w:rsid w:val="00235A41"/>
    <w:rsid w:val="002C20D9"/>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8F79"/>
  <w15:chartTrackingRefBased/>
  <w15:docId w15:val="{130AA306-98EE-421E-9C23-33768CFA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3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nnect.kentcyp@kent.gov.uk" TargetMode="External"/><Relationship Id="rId3" Type="http://schemas.openxmlformats.org/officeDocument/2006/relationships/webSettings" Target="webSettings.xml"/><Relationship Id="rId7" Type="http://schemas.openxmlformats.org/officeDocument/2006/relationships/hyperlink" Target="https://eur01.safelinks.protection.outlook.com/?url=https%3A%2F%2Fwww.kent.gov.uk%2Fleisure-and-community%2Fcommunity-grants-and-funding%2Freconnect-locality-grant&amp;data=04%7C01%7CFrancesca.Henderson2%40kent.gov.uk%7C6ff626279ae6496ba13a08d9d04c9338%7C3253a20dc7354bfea8b73e6ab37f5f90%7C0%7C0%7C637769849572851417%7CUnknown%7CTWFpbGZsb3d8eyJWIjoiMC4wLjAwMDAiLCJQIjoiV2luMzIiLCJBTiI6Ik1haWwiLCJXVCI6Mn0%3D%7C3000&amp;sdata=8gcfvEJ2ZEAjaaFVJzNRW%2FhqFrojw7bRyLtmPd%2Frg7U%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kent.gov.uk%2Feducation-and-children%2Fschools%2Freconnect&amp;data=04%7C01%7CFrancesca.Henderson2%40kent.gov.uk%7C6ff626279ae6496ba13a08d9d04c9338%7C3253a20dc7354bfea8b73e6ab37f5f90%7C0%7C0%7C637769849572851417%7CUnknown%7CTWFpbGZsb3d8eyJWIjoiMC4wLjAwMDAiLCJQIjoiV2luMzIiLCJBTiI6Ik1haWwiLCJXVCI6Mn0%3D%7C3000&amp;sdata=ySSD3SvxMZUmyQ%2F4YjHk3WIH5AxtY%2BwEatIBZL0JyP0%3D&amp;reserved=0" TargetMode="External"/><Relationship Id="rId11" Type="http://schemas.openxmlformats.org/officeDocument/2006/relationships/theme" Target="theme/theme1.xml"/><Relationship Id="rId5" Type="http://schemas.openxmlformats.org/officeDocument/2006/relationships/hyperlink" Target="https://www.gov.uk/report-covid19-result" TargetMode="External"/><Relationship Id="rId10" Type="http://schemas.openxmlformats.org/officeDocument/2006/relationships/fontTable" Target="fontTable.xml"/><Relationship Id="rId4" Type="http://schemas.openxmlformats.org/officeDocument/2006/relationships/hyperlink" Target="https://www.gov.uk/government/news/confirmatory-pcr-tests-to-be-temporarily-suspended-for-positive-lateral-flow-test-results?utm_medium=email&amp;utm_campaign=govuk-notifications&amp;utm_source=29133936-ab09-4ad6-b091-6438d44c9026&amp;utm_content=daily" TargetMode="External"/><Relationship Id="rId9" Type="http://schemas.openxmlformats.org/officeDocument/2006/relationships/hyperlink" Target="mailto:reconnect.kentcyp@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2022-01-18T10:45:00Z</dcterms:created>
  <dcterms:modified xsi:type="dcterms:W3CDTF">2022-01-18T10:48:00Z</dcterms:modified>
</cp:coreProperties>
</file>