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9B7D7" w14:textId="77777777" w:rsidR="00EA6869" w:rsidRDefault="00EA6869" w:rsidP="00727625">
      <w:pPr>
        <w:autoSpaceDE w:val="0"/>
        <w:autoSpaceDN w:val="0"/>
        <w:adjustRightInd w:val="0"/>
        <w:spacing w:after="0" w:line="240" w:lineRule="auto"/>
        <w:jc w:val="both"/>
        <w:rPr>
          <w:rFonts w:cs="Arial"/>
          <w:sz w:val="24"/>
          <w:szCs w:val="24"/>
        </w:rPr>
      </w:pPr>
    </w:p>
    <w:p w14:paraId="282C00AC" w14:textId="2711E9F9" w:rsidR="00410523" w:rsidRDefault="006D7C1F" w:rsidP="000C35F6">
      <w:pPr>
        <w:autoSpaceDE w:val="0"/>
        <w:autoSpaceDN w:val="0"/>
        <w:adjustRightInd w:val="0"/>
        <w:spacing w:after="0" w:line="240" w:lineRule="auto"/>
        <w:rPr>
          <w:rFonts w:cs="Arial"/>
          <w:sz w:val="24"/>
          <w:szCs w:val="24"/>
        </w:rPr>
      </w:pPr>
      <w:r w:rsidRPr="008D5BC6">
        <w:rPr>
          <w:rFonts w:cs="Arial"/>
          <w:sz w:val="24"/>
          <w:szCs w:val="24"/>
        </w:rPr>
        <w:t>Kent County Council</w:t>
      </w:r>
      <w:r w:rsidR="006F5678">
        <w:rPr>
          <w:rFonts w:cs="Arial"/>
          <w:sz w:val="24"/>
          <w:szCs w:val="24"/>
        </w:rPr>
        <w:t xml:space="preserve"> (KCC)</w:t>
      </w:r>
      <w:r w:rsidRPr="008D5BC6">
        <w:rPr>
          <w:rFonts w:cs="Arial"/>
          <w:sz w:val="24"/>
          <w:szCs w:val="24"/>
        </w:rPr>
        <w:t xml:space="preserve"> has a duty under the </w:t>
      </w:r>
      <w:r w:rsidRPr="006F5678">
        <w:rPr>
          <w:rFonts w:cs="Arial"/>
          <w:sz w:val="24"/>
          <w:szCs w:val="24"/>
        </w:rPr>
        <w:t>Health and Safety at Work etc. Act 1974</w:t>
      </w:r>
      <w:r w:rsidRPr="008D5BC6">
        <w:rPr>
          <w:rFonts w:cs="Arial"/>
          <w:sz w:val="24"/>
          <w:szCs w:val="24"/>
        </w:rPr>
        <w:t xml:space="preserve"> to </w:t>
      </w:r>
      <w:r w:rsidR="0000556F">
        <w:rPr>
          <w:rFonts w:cs="Arial"/>
          <w:sz w:val="24"/>
          <w:szCs w:val="24"/>
        </w:rPr>
        <w:t>ensure the</w:t>
      </w:r>
      <w:r w:rsidR="000E5598">
        <w:rPr>
          <w:rFonts w:cs="Arial"/>
          <w:sz w:val="24"/>
          <w:szCs w:val="24"/>
        </w:rPr>
        <w:t xml:space="preserve"> health, safety and welfare of </w:t>
      </w:r>
      <w:r w:rsidR="00AE0B13">
        <w:rPr>
          <w:rFonts w:cs="Arial"/>
          <w:sz w:val="24"/>
          <w:szCs w:val="24"/>
        </w:rPr>
        <w:t xml:space="preserve">their employees in relation to violence </w:t>
      </w:r>
      <w:r w:rsidR="00AE65F7" w:rsidRPr="00727625">
        <w:rPr>
          <w:rFonts w:cs="Arial"/>
          <w:sz w:val="24"/>
          <w:szCs w:val="24"/>
        </w:rPr>
        <w:t>whilst at work</w:t>
      </w:r>
      <w:r w:rsidR="00DB0EA0">
        <w:rPr>
          <w:rFonts w:cs="Arial"/>
          <w:sz w:val="24"/>
          <w:szCs w:val="24"/>
        </w:rPr>
        <w:t xml:space="preserve"> </w:t>
      </w:r>
      <w:r w:rsidR="00DB0EA0" w:rsidRPr="00B3008E">
        <w:rPr>
          <w:rFonts w:cs="Arial"/>
          <w:sz w:val="24"/>
          <w:szCs w:val="24"/>
          <w:lang w:eastAsia="en-GB"/>
        </w:rPr>
        <w:t>to provide, as far as is reasonably practicable, working conditions that are conducive to the prevention of and safe management of violence.</w:t>
      </w:r>
    </w:p>
    <w:p w14:paraId="315E3FB6" w14:textId="77777777" w:rsidR="00410523" w:rsidRDefault="00410523" w:rsidP="00727625">
      <w:pPr>
        <w:autoSpaceDE w:val="0"/>
        <w:autoSpaceDN w:val="0"/>
        <w:adjustRightInd w:val="0"/>
        <w:spacing w:after="0" w:line="240" w:lineRule="auto"/>
        <w:jc w:val="both"/>
        <w:rPr>
          <w:rFonts w:cs="Arial"/>
          <w:sz w:val="24"/>
          <w:szCs w:val="24"/>
        </w:rPr>
      </w:pPr>
    </w:p>
    <w:p w14:paraId="59A8D740" w14:textId="77777777" w:rsidR="00693625" w:rsidRDefault="00A7559C" w:rsidP="00727625">
      <w:pPr>
        <w:autoSpaceDE w:val="0"/>
        <w:autoSpaceDN w:val="0"/>
        <w:adjustRightInd w:val="0"/>
        <w:spacing w:after="0" w:line="240" w:lineRule="auto"/>
        <w:jc w:val="both"/>
        <w:rPr>
          <w:rFonts w:cs="Arial"/>
          <w:sz w:val="24"/>
          <w:szCs w:val="24"/>
        </w:rPr>
      </w:pPr>
      <w:r w:rsidRPr="001C3126">
        <w:rPr>
          <w:rFonts w:cs="Arial"/>
          <w:sz w:val="24"/>
          <w:szCs w:val="24"/>
        </w:rPr>
        <w:t>The Health and Safety Executive (HSE) defines work-related violence as:</w:t>
      </w:r>
      <w:r w:rsidR="00F01D0D">
        <w:rPr>
          <w:rFonts w:cs="Arial"/>
          <w:sz w:val="24"/>
          <w:szCs w:val="24"/>
        </w:rPr>
        <w:t xml:space="preserve"> </w:t>
      </w:r>
    </w:p>
    <w:p w14:paraId="40E96ABF" w14:textId="77777777" w:rsidR="00693625" w:rsidRDefault="00693625" w:rsidP="00727625">
      <w:pPr>
        <w:autoSpaceDE w:val="0"/>
        <w:autoSpaceDN w:val="0"/>
        <w:adjustRightInd w:val="0"/>
        <w:spacing w:after="0" w:line="240" w:lineRule="auto"/>
        <w:jc w:val="both"/>
        <w:rPr>
          <w:rFonts w:cs="Arial"/>
          <w:sz w:val="24"/>
          <w:szCs w:val="24"/>
        </w:rPr>
      </w:pPr>
    </w:p>
    <w:p w14:paraId="7970BA9F" w14:textId="11506ABA" w:rsidR="00A7559C" w:rsidRPr="00727625" w:rsidRDefault="00A7559C" w:rsidP="008909DA">
      <w:pPr>
        <w:pStyle w:val="ListParagraph"/>
        <w:autoSpaceDE w:val="0"/>
        <w:autoSpaceDN w:val="0"/>
        <w:adjustRightInd w:val="0"/>
        <w:spacing w:after="0" w:line="240" w:lineRule="auto"/>
        <w:ind w:left="1080"/>
        <w:jc w:val="center"/>
        <w:rPr>
          <w:rFonts w:cs="Arial"/>
          <w:b/>
          <w:bCs/>
          <w:color w:val="000000"/>
          <w:sz w:val="24"/>
          <w:szCs w:val="24"/>
          <w:lang w:eastAsia="en-GB"/>
        </w:rPr>
      </w:pPr>
      <w:r w:rsidRPr="00727625">
        <w:rPr>
          <w:rFonts w:cs="Arial"/>
          <w:b/>
          <w:bCs/>
          <w:color w:val="000000"/>
          <w:sz w:val="24"/>
          <w:szCs w:val="24"/>
          <w:lang w:eastAsia="en-GB"/>
        </w:rPr>
        <w:t xml:space="preserve">Any incident, in which a person is abused, </w:t>
      </w:r>
      <w:proofErr w:type="gramStart"/>
      <w:r w:rsidRPr="00727625">
        <w:rPr>
          <w:rFonts w:cs="Arial"/>
          <w:b/>
          <w:bCs/>
          <w:color w:val="000000"/>
          <w:sz w:val="24"/>
          <w:szCs w:val="24"/>
          <w:lang w:eastAsia="en-GB"/>
        </w:rPr>
        <w:t>threatened</w:t>
      </w:r>
      <w:proofErr w:type="gramEnd"/>
      <w:r w:rsidRPr="00727625">
        <w:rPr>
          <w:rFonts w:cs="Arial"/>
          <w:b/>
          <w:bCs/>
          <w:color w:val="000000"/>
          <w:sz w:val="24"/>
          <w:szCs w:val="24"/>
          <w:lang w:eastAsia="en-GB"/>
        </w:rPr>
        <w:t xml:space="preserve"> or assaulted in circumstances relating to their work.</w:t>
      </w:r>
    </w:p>
    <w:p w14:paraId="607D606E" w14:textId="77777777" w:rsidR="00C72DF9" w:rsidRDefault="00C72DF9" w:rsidP="00727625">
      <w:pPr>
        <w:spacing w:after="0" w:line="240" w:lineRule="auto"/>
        <w:jc w:val="both"/>
        <w:rPr>
          <w:rFonts w:cs="Arial"/>
          <w:color w:val="000000"/>
          <w:sz w:val="24"/>
          <w:szCs w:val="24"/>
          <w:lang w:eastAsia="en-GB"/>
        </w:rPr>
      </w:pPr>
    </w:p>
    <w:p w14:paraId="3AD42FF5" w14:textId="0CA803D4" w:rsidR="00F14C6D" w:rsidRDefault="000D2F49" w:rsidP="000C35F6">
      <w:pPr>
        <w:spacing w:after="0" w:line="240" w:lineRule="auto"/>
        <w:rPr>
          <w:rFonts w:cs="Arial"/>
          <w:sz w:val="24"/>
          <w:szCs w:val="24"/>
        </w:rPr>
      </w:pPr>
      <w:r w:rsidRPr="008D5BC6">
        <w:rPr>
          <w:rFonts w:cs="Arial"/>
          <w:sz w:val="24"/>
          <w:szCs w:val="24"/>
        </w:rPr>
        <w:t xml:space="preserve">The purpose of this guidance </w:t>
      </w:r>
      <w:r>
        <w:rPr>
          <w:rFonts w:cs="Arial"/>
          <w:sz w:val="24"/>
          <w:szCs w:val="24"/>
        </w:rPr>
        <w:t xml:space="preserve">is to give </w:t>
      </w:r>
      <w:r w:rsidR="00022580">
        <w:rPr>
          <w:rFonts w:cs="Arial"/>
          <w:sz w:val="24"/>
          <w:szCs w:val="24"/>
        </w:rPr>
        <w:t xml:space="preserve">general </w:t>
      </w:r>
      <w:r>
        <w:rPr>
          <w:rFonts w:cs="Arial"/>
          <w:sz w:val="24"/>
          <w:szCs w:val="24"/>
        </w:rPr>
        <w:t xml:space="preserve">practical advice to </w:t>
      </w:r>
      <w:r w:rsidRPr="008D5BC6">
        <w:rPr>
          <w:rFonts w:cs="Arial"/>
          <w:sz w:val="24"/>
          <w:szCs w:val="24"/>
        </w:rPr>
        <w:t xml:space="preserve">managers and staff on </w:t>
      </w:r>
      <w:r w:rsidR="00C614B9">
        <w:rPr>
          <w:rFonts w:cs="Arial"/>
          <w:sz w:val="24"/>
          <w:szCs w:val="24"/>
        </w:rPr>
        <w:t>the principles</w:t>
      </w:r>
      <w:r w:rsidR="00B36822">
        <w:rPr>
          <w:rFonts w:cs="Arial"/>
          <w:sz w:val="24"/>
          <w:szCs w:val="24"/>
        </w:rPr>
        <w:t xml:space="preserve"> </w:t>
      </w:r>
      <w:r w:rsidRPr="008D5BC6">
        <w:rPr>
          <w:rFonts w:cs="Arial"/>
          <w:sz w:val="24"/>
          <w:szCs w:val="24"/>
        </w:rPr>
        <w:t xml:space="preserve">to </w:t>
      </w:r>
      <w:r>
        <w:rPr>
          <w:rFonts w:cs="Arial"/>
          <w:sz w:val="24"/>
          <w:szCs w:val="24"/>
        </w:rPr>
        <w:t>manage the prevention</w:t>
      </w:r>
      <w:r w:rsidRPr="008D5BC6">
        <w:rPr>
          <w:rFonts w:cs="Arial"/>
          <w:sz w:val="24"/>
          <w:szCs w:val="24"/>
        </w:rPr>
        <w:t xml:space="preserve"> of violence, threats </w:t>
      </w:r>
      <w:r>
        <w:rPr>
          <w:rFonts w:cs="Arial"/>
          <w:sz w:val="24"/>
          <w:szCs w:val="24"/>
        </w:rPr>
        <w:t xml:space="preserve">and </w:t>
      </w:r>
      <w:r w:rsidRPr="008D5BC6">
        <w:rPr>
          <w:rFonts w:cs="Arial"/>
          <w:sz w:val="24"/>
          <w:szCs w:val="24"/>
        </w:rPr>
        <w:t xml:space="preserve">aggression </w:t>
      </w:r>
      <w:r>
        <w:rPr>
          <w:rFonts w:cs="Arial"/>
          <w:sz w:val="24"/>
          <w:szCs w:val="24"/>
        </w:rPr>
        <w:t>within the workplace in order to reduce the likelihood of violent incidents.</w:t>
      </w:r>
      <w:r w:rsidR="00601B00">
        <w:rPr>
          <w:rFonts w:cs="Arial"/>
          <w:sz w:val="24"/>
          <w:szCs w:val="24"/>
        </w:rPr>
        <w:t xml:space="preserve">  </w:t>
      </w:r>
    </w:p>
    <w:p w14:paraId="0DC8B681" w14:textId="77777777" w:rsidR="009A1D66" w:rsidRDefault="009A1D66" w:rsidP="000C35F6">
      <w:pPr>
        <w:autoSpaceDE w:val="0"/>
        <w:autoSpaceDN w:val="0"/>
        <w:adjustRightInd w:val="0"/>
        <w:spacing w:after="0" w:line="240" w:lineRule="auto"/>
        <w:rPr>
          <w:rFonts w:cs="Arial"/>
          <w:color w:val="000000"/>
          <w:sz w:val="24"/>
          <w:szCs w:val="24"/>
          <w:lang w:eastAsia="en-GB"/>
        </w:rPr>
      </w:pPr>
    </w:p>
    <w:p w14:paraId="123E1FEE" w14:textId="0EB570CF" w:rsidR="009A1D66" w:rsidRPr="00FF7765" w:rsidRDefault="009A1D66" w:rsidP="000C35F6">
      <w:pPr>
        <w:autoSpaceDE w:val="0"/>
        <w:autoSpaceDN w:val="0"/>
        <w:adjustRightInd w:val="0"/>
        <w:spacing w:after="0" w:line="240" w:lineRule="auto"/>
        <w:rPr>
          <w:rFonts w:cs="Arial"/>
          <w:color w:val="000000"/>
          <w:sz w:val="24"/>
          <w:szCs w:val="24"/>
          <w:lang w:eastAsia="en-GB"/>
        </w:rPr>
      </w:pPr>
      <w:r w:rsidRPr="00FF7765">
        <w:rPr>
          <w:rFonts w:cs="Arial"/>
          <w:color w:val="000000"/>
          <w:sz w:val="24"/>
          <w:szCs w:val="24"/>
          <w:lang w:eastAsia="en-GB"/>
        </w:rPr>
        <w:t>Ensuring the safety of employees and service users is a priority for the Council. The Council is committed to creating a safe environment within which to work or receive services.  The Council does not tolerate verbal or physical harassment in any form by employees, service users, and members of the public or others.  While it is accepted that the provisions of some services can involve situational conflicts, this recognition should not be equated with considering any form of aggression and/or violence as being inherent, inevitable or acceptable.</w:t>
      </w:r>
      <w:r w:rsidR="00BD1B3C" w:rsidRPr="00BD1B3C">
        <w:rPr>
          <w:rFonts w:cs="Arial"/>
          <w:color w:val="000000"/>
          <w:sz w:val="24"/>
          <w:szCs w:val="24"/>
          <w:lang w:eastAsia="en-GB"/>
        </w:rPr>
        <w:t xml:space="preserve"> </w:t>
      </w:r>
      <w:r w:rsidR="00BD1B3C" w:rsidRPr="00991D2D">
        <w:rPr>
          <w:rFonts w:cs="Arial"/>
          <w:color w:val="000000"/>
          <w:sz w:val="24"/>
          <w:szCs w:val="24"/>
          <w:lang w:eastAsia="en-GB"/>
        </w:rPr>
        <w:t>Where a risk is identified and assessed the Council is committed to making considered decisions around providing staff with a safe working environment while continuing to deliver services.</w:t>
      </w:r>
    </w:p>
    <w:p w14:paraId="355A5281" w14:textId="301B47FB" w:rsidR="00A236B1" w:rsidRPr="008F41F9" w:rsidRDefault="00A236B1" w:rsidP="008F41F9">
      <w:pPr>
        <w:pStyle w:val="Heading1"/>
      </w:pPr>
      <w:r w:rsidRPr="008F41F9">
        <w:t xml:space="preserve">Duties, </w:t>
      </w:r>
      <w:proofErr w:type="gramStart"/>
      <w:r w:rsidR="006F5678" w:rsidRPr="008F41F9">
        <w:t>r</w:t>
      </w:r>
      <w:r w:rsidRPr="008F41F9">
        <w:t>oles</w:t>
      </w:r>
      <w:proofErr w:type="gramEnd"/>
      <w:r w:rsidRPr="008F41F9">
        <w:t xml:space="preserve"> and </w:t>
      </w:r>
      <w:r w:rsidR="006F5678" w:rsidRPr="008F41F9">
        <w:t>r</w:t>
      </w:r>
      <w:r w:rsidRPr="008F41F9">
        <w:t xml:space="preserve">esponsibilities </w:t>
      </w:r>
      <w:r w:rsidR="00124935" w:rsidRPr="008F41F9">
        <w:t xml:space="preserve">within the </w:t>
      </w:r>
      <w:r w:rsidR="00181A36" w:rsidRPr="008F41F9">
        <w:t>Council</w:t>
      </w:r>
    </w:p>
    <w:p w14:paraId="7CED2563" w14:textId="77777777" w:rsidR="00A236B1" w:rsidRDefault="00A236B1" w:rsidP="008F41F9">
      <w:pPr>
        <w:pStyle w:val="Heading1"/>
      </w:pPr>
      <w:r w:rsidRPr="00771545">
        <w:t xml:space="preserve">Corporate Management Team </w:t>
      </w:r>
    </w:p>
    <w:p w14:paraId="3BF03D60" w14:textId="77777777" w:rsidR="00040097" w:rsidRDefault="00A236B1" w:rsidP="00C1536C">
      <w:pPr>
        <w:pStyle w:val="Default"/>
        <w:ind w:left="720" w:hanging="720"/>
      </w:pPr>
      <w:r w:rsidRPr="00771545">
        <w:t>Have overall responsibility for</w:t>
      </w:r>
      <w:r>
        <w:t xml:space="preserve"> e</w:t>
      </w:r>
      <w:r w:rsidRPr="00771545">
        <w:t>nsuring that governance arrangements are in place in order that</w:t>
      </w:r>
    </w:p>
    <w:p w14:paraId="70DB0CAB" w14:textId="77777777" w:rsidR="00040097" w:rsidRDefault="00A236B1" w:rsidP="00C1536C">
      <w:pPr>
        <w:pStyle w:val="Default"/>
        <w:ind w:left="720" w:hanging="720"/>
      </w:pPr>
      <w:r w:rsidRPr="00771545">
        <w:t>legislative, professional and organisational obligations in relation to work-related violence and</w:t>
      </w:r>
    </w:p>
    <w:p w14:paraId="7B5DD209" w14:textId="77777777" w:rsidR="00040097" w:rsidRDefault="00A236B1" w:rsidP="00C1536C">
      <w:pPr>
        <w:pStyle w:val="Default"/>
        <w:ind w:left="720" w:hanging="720"/>
        <w:rPr>
          <w:bCs/>
        </w:rPr>
      </w:pPr>
      <w:r w:rsidRPr="00771545">
        <w:t xml:space="preserve">aggression </w:t>
      </w:r>
      <w:proofErr w:type="gramStart"/>
      <w:r w:rsidRPr="00771545">
        <w:t>are</w:t>
      </w:r>
      <w:proofErr w:type="gramEnd"/>
      <w:r w:rsidRPr="00771545">
        <w:t xml:space="preserve"> being addressed</w:t>
      </w:r>
      <w:r w:rsidRPr="00771545">
        <w:rPr>
          <w:bCs/>
        </w:rPr>
        <w:t>.</w:t>
      </w:r>
      <w:r w:rsidR="00040097">
        <w:rPr>
          <w:bCs/>
        </w:rPr>
        <w:t xml:space="preserve"> </w:t>
      </w:r>
      <w:r w:rsidR="00040097" w:rsidRPr="00771545">
        <w:t xml:space="preserve">These governance arrangements fall under the </w:t>
      </w:r>
      <w:r w:rsidR="00040097" w:rsidRPr="00771545">
        <w:rPr>
          <w:bCs/>
        </w:rPr>
        <w:t xml:space="preserve">General </w:t>
      </w:r>
    </w:p>
    <w:p w14:paraId="5CFD64C6" w14:textId="77777777" w:rsidR="00040097" w:rsidRDefault="00040097" w:rsidP="00C1536C">
      <w:pPr>
        <w:pStyle w:val="Default"/>
        <w:ind w:left="720" w:hanging="720"/>
        <w:rPr>
          <w:bCs/>
        </w:rPr>
      </w:pPr>
      <w:r w:rsidRPr="00771545">
        <w:rPr>
          <w:bCs/>
        </w:rPr>
        <w:t xml:space="preserve">Statement of Policy on Health, Safety and Welfare at Work to ensure, as far as is reasonably </w:t>
      </w:r>
    </w:p>
    <w:p w14:paraId="7ACECFFC" w14:textId="41C1EB20" w:rsidR="00040097" w:rsidRDefault="00040097" w:rsidP="00C1536C">
      <w:pPr>
        <w:pStyle w:val="Default"/>
        <w:ind w:left="720" w:hanging="720"/>
        <w:rPr>
          <w:bCs/>
        </w:rPr>
      </w:pPr>
      <w:r w:rsidRPr="00771545">
        <w:rPr>
          <w:bCs/>
        </w:rPr>
        <w:t xml:space="preserve">practicable, the safety, health and welfare at work of all employees and others affected by the </w:t>
      </w:r>
    </w:p>
    <w:p w14:paraId="4168ECAC" w14:textId="000FD79A" w:rsidR="00040097" w:rsidRPr="00771545" w:rsidRDefault="00040097" w:rsidP="00C1536C">
      <w:pPr>
        <w:pStyle w:val="Default"/>
        <w:ind w:left="720" w:hanging="720"/>
        <w:rPr>
          <w:bCs/>
        </w:rPr>
      </w:pPr>
      <w:r w:rsidRPr="00771545">
        <w:rPr>
          <w:bCs/>
        </w:rPr>
        <w:t>Council’s work activities.</w:t>
      </w:r>
    </w:p>
    <w:p w14:paraId="466E80E1" w14:textId="574826E0" w:rsidR="00A236B1" w:rsidRPr="009A7CA3" w:rsidRDefault="00A236B1" w:rsidP="008F41F9">
      <w:pPr>
        <w:pStyle w:val="Heading1"/>
      </w:pPr>
      <w:r w:rsidRPr="009A7CA3">
        <w:t xml:space="preserve">Directors and </w:t>
      </w:r>
      <w:r w:rsidR="006F5678">
        <w:t>s</w:t>
      </w:r>
      <w:r w:rsidRPr="009A7CA3">
        <w:t xml:space="preserve">enior </w:t>
      </w:r>
      <w:r w:rsidR="006F5678">
        <w:t>m</w:t>
      </w:r>
      <w:r w:rsidRPr="009A7CA3">
        <w:t>anagers</w:t>
      </w:r>
    </w:p>
    <w:p w14:paraId="2AD0233C" w14:textId="6A5C2228" w:rsidR="00D17272" w:rsidRDefault="00A236B1" w:rsidP="00A977EA">
      <w:pPr>
        <w:spacing w:after="0" w:line="240" w:lineRule="auto"/>
        <w:jc w:val="both"/>
        <w:rPr>
          <w:rFonts w:cs="Arial"/>
          <w:sz w:val="24"/>
          <w:szCs w:val="24"/>
        </w:rPr>
      </w:pPr>
      <w:r w:rsidRPr="009A7CA3">
        <w:rPr>
          <w:rFonts w:cs="Arial"/>
          <w:color w:val="000000"/>
          <w:sz w:val="24"/>
          <w:szCs w:val="24"/>
        </w:rPr>
        <w:t>Are responsible for</w:t>
      </w:r>
      <w:r>
        <w:rPr>
          <w:rFonts w:cs="Arial"/>
          <w:color w:val="000000"/>
          <w:sz w:val="24"/>
          <w:szCs w:val="24"/>
        </w:rPr>
        <w:t xml:space="preserve"> e</w:t>
      </w:r>
      <w:r w:rsidRPr="009A7CA3">
        <w:rPr>
          <w:rFonts w:cs="Arial"/>
          <w:color w:val="000000"/>
          <w:sz w:val="24"/>
          <w:szCs w:val="24"/>
        </w:rPr>
        <w:t xml:space="preserve">nsuring that adequate and appropriate arrangements </w:t>
      </w:r>
      <w:r>
        <w:rPr>
          <w:rFonts w:cs="Arial"/>
          <w:color w:val="000000"/>
          <w:sz w:val="24"/>
          <w:szCs w:val="24"/>
        </w:rPr>
        <w:t xml:space="preserve">are </w:t>
      </w:r>
      <w:r w:rsidRPr="009A7CA3">
        <w:rPr>
          <w:rFonts w:cs="Arial"/>
          <w:color w:val="000000"/>
          <w:sz w:val="24"/>
          <w:szCs w:val="24"/>
        </w:rPr>
        <w:t>in place for their respective areas of responsibility</w:t>
      </w:r>
      <w:r>
        <w:rPr>
          <w:rFonts w:cs="Arial"/>
          <w:color w:val="000000"/>
          <w:sz w:val="24"/>
          <w:szCs w:val="24"/>
        </w:rPr>
        <w:t xml:space="preserve"> by </w:t>
      </w:r>
      <w:r>
        <w:rPr>
          <w:rFonts w:cs="Arial"/>
          <w:sz w:val="24"/>
          <w:szCs w:val="24"/>
        </w:rPr>
        <w:t>e</w:t>
      </w:r>
      <w:r w:rsidRPr="001655D1">
        <w:rPr>
          <w:rFonts w:cs="Arial"/>
          <w:sz w:val="24"/>
          <w:szCs w:val="24"/>
        </w:rPr>
        <w:t>nsuring that their service has undertaken risk assessments</w:t>
      </w:r>
      <w:r w:rsidR="00526EFD">
        <w:rPr>
          <w:rFonts w:cs="Arial"/>
          <w:sz w:val="24"/>
          <w:szCs w:val="24"/>
        </w:rPr>
        <w:t>, safe systems of work</w:t>
      </w:r>
      <w:r w:rsidR="0095383C">
        <w:rPr>
          <w:rFonts w:cs="Arial"/>
          <w:sz w:val="24"/>
          <w:szCs w:val="24"/>
        </w:rPr>
        <w:t xml:space="preserve"> and appropriate training </w:t>
      </w:r>
      <w:r>
        <w:rPr>
          <w:rFonts w:cs="Arial"/>
          <w:sz w:val="24"/>
          <w:szCs w:val="24"/>
        </w:rPr>
        <w:t xml:space="preserve">related to </w:t>
      </w:r>
      <w:r w:rsidRPr="009A7CA3">
        <w:rPr>
          <w:rFonts w:cs="Arial"/>
          <w:color w:val="000000"/>
          <w:sz w:val="24"/>
          <w:szCs w:val="24"/>
        </w:rPr>
        <w:t>work-related violence and aggression</w:t>
      </w:r>
      <w:r w:rsidR="00772279">
        <w:rPr>
          <w:rFonts w:cs="Arial"/>
          <w:color w:val="000000"/>
          <w:sz w:val="24"/>
          <w:szCs w:val="24"/>
        </w:rPr>
        <w:t xml:space="preserve">.  </w:t>
      </w:r>
      <w:r w:rsidR="00D44B3A">
        <w:rPr>
          <w:rFonts w:cs="Arial"/>
          <w:color w:val="000000"/>
          <w:sz w:val="24"/>
          <w:szCs w:val="24"/>
        </w:rPr>
        <w:t xml:space="preserve">Directors and Senior Managers are responsible for </w:t>
      </w:r>
      <w:r w:rsidRPr="001655D1">
        <w:rPr>
          <w:rFonts w:cs="Arial"/>
          <w:sz w:val="24"/>
          <w:szCs w:val="24"/>
        </w:rPr>
        <w:t>identify</w:t>
      </w:r>
      <w:r>
        <w:rPr>
          <w:rFonts w:cs="Arial"/>
          <w:sz w:val="24"/>
          <w:szCs w:val="24"/>
        </w:rPr>
        <w:t>ing</w:t>
      </w:r>
      <w:r w:rsidRPr="001655D1">
        <w:rPr>
          <w:rFonts w:cs="Arial"/>
          <w:sz w:val="24"/>
          <w:szCs w:val="24"/>
        </w:rPr>
        <w:t xml:space="preserve"> environmental and operational risks and</w:t>
      </w:r>
      <w:r>
        <w:rPr>
          <w:rFonts w:cs="Arial"/>
          <w:sz w:val="24"/>
          <w:szCs w:val="24"/>
        </w:rPr>
        <w:t xml:space="preserve"> </w:t>
      </w:r>
      <w:r w:rsidRPr="001655D1">
        <w:rPr>
          <w:rFonts w:cs="Arial"/>
          <w:sz w:val="24"/>
          <w:szCs w:val="24"/>
        </w:rPr>
        <w:t>develop</w:t>
      </w:r>
      <w:r>
        <w:rPr>
          <w:rFonts w:cs="Arial"/>
          <w:sz w:val="24"/>
          <w:szCs w:val="24"/>
        </w:rPr>
        <w:t>ing</w:t>
      </w:r>
      <w:r w:rsidRPr="001655D1">
        <w:rPr>
          <w:rFonts w:cs="Arial"/>
          <w:sz w:val="24"/>
          <w:szCs w:val="24"/>
        </w:rPr>
        <w:t xml:space="preserve"> </w:t>
      </w:r>
      <w:r>
        <w:rPr>
          <w:rFonts w:cs="Arial"/>
          <w:sz w:val="24"/>
          <w:szCs w:val="24"/>
        </w:rPr>
        <w:t xml:space="preserve">and implementing </w:t>
      </w:r>
      <w:r w:rsidRPr="001655D1">
        <w:rPr>
          <w:rFonts w:cs="Arial"/>
          <w:sz w:val="24"/>
          <w:szCs w:val="24"/>
        </w:rPr>
        <w:t>appropriate action plans</w:t>
      </w:r>
      <w:r>
        <w:rPr>
          <w:rFonts w:cs="Arial"/>
          <w:sz w:val="24"/>
          <w:szCs w:val="24"/>
        </w:rPr>
        <w:t xml:space="preserve"> to reduce the risks</w:t>
      </w:r>
      <w:r w:rsidR="00094931">
        <w:rPr>
          <w:rFonts w:cs="Arial"/>
          <w:sz w:val="24"/>
          <w:szCs w:val="24"/>
        </w:rPr>
        <w:t xml:space="preserve"> and </w:t>
      </w:r>
      <w:r w:rsidR="00D64641">
        <w:rPr>
          <w:rFonts w:cs="Arial"/>
          <w:sz w:val="24"/>
          <w:szCs w:val="24"/>
        </w:rPr>
        <w:t xml:space="preserve">ensure </w:t>
      </w:r>
      <w:r w:rsidR="00523D01">
        <w:rPr>
          <w:rFonts w:cs="Arial"/>
          <w:sz w:val="24"/>
          <w:szCs w:val="24"/>
        </w:rPr>
        <w:t xml:space="preserve">that local procedures are </w:t>
      </w:r>
      <w:r w:rsidR="00094931">
        <w:rPr>
          <w:rFonts w:cs="Arial"/>
          <w:sz w:val="24"/>
          <w:szCs w:val="24"/>
        </w:rPr>
        <w:t>communicate</w:t>
      </w:r>
      <w:r w:rsidR="00523D01">
        <w:rPr>
          <w:rFonts w:cs="Arial"/>
          <w:sz w:val="24"/>
          <w:szCs w:val="24"/>
        </w:rPr>
        <w:t>d</w:t>
      </w:r>
      <w:r w:rsidR="00094931">
        <w:rPr>
          <w:rFonts w:cs="Arial"/>
          <w:sz w:val="24"/>
          <w:szCs w:val="24"/>
        </w:rPr>
        <w:t xml:space="preserve"> </w:t>
      </w:r>
      <w:r w:rsidR="00236275">
        <w:rPr>
          <w:rFonts w:cs="Arial"/>
          <w:sz w:val="24"/>
          <w:szCs w:val="24"/>
        </w:rPr>
        <w:t>to all employees</w:t>
      </w:r>
      <w:r w:rsidR="00391F54">
        <w:rPr>
          <w:rFonts w:cs="Arial"/>
          <w:sz w:val="24"/>
          <w:szCs w:val="24"/>
        </w:rPr>
        <w:t xml:space="preserve"> and others who may work on our behalf. </w:t>
      </w:r>
    </w:p>
    <w:p w14:paraId="105881E5" w14:textId="77777777" w:rsidR="00D17272" w:rsidRDefault="00D17272" w:rsidP="00727625">
      <w:pPr>
        <w:spacing w:after="0" w:line="240" w:lineRule="auto"/>
        <w:jc w:val="both"/>
        <w:rPr>
          <w:rFonts w:cs="Arial"/>
          <w:sz w:val="24"/>
          <w:szCs w:val="24"/>
        </w:rPr>
      </w:pPr>
    </w:p>
    <w:p w14:paraId="7E70B1D6" w14:textId="60D89582" w:rsidR="00C21F6A" w:rsidRPr="00727625" w:rsidRDefault="003F7FDE" w:rsidP="00F4479A">
      <w:pPr>
        <w:spacing w:after="0" w:line="240" w:lineRule="auto"/>
        <w:rPr>
          <w:rFonts w:cs="Arial"/>
          <w:color w:val="000000"/>
          <w:sz w:val="24"/>
          <w:szCs w:val="24"/>
        </w:rPr>
      </w:pPr>
      <w:r>
        <w:rPr>
          <w:rFonts w:cs="Arial"/>
          <w:sz w:val="24"/>
          <w:szCs w:val="24"/>
        </w:rPr>
        <w:t xml:space="preserve">Directors and senior managers are responsible for </w:t>
      </w:r>
      <w:r>
        <w:rPr>
          <w:rFonts w:cs="Arial"/>
          <w:color w:val="000000"/>
          <w:sz w:val="24"/>
          <w:szCs w:val="24"/>
        </w:rPr>
        <w:t>i</w:t>
      </w:r>
      <w:r w:rsidR="00D17272" w:rsidRPr="009A7CA3">
        <w:rPr>
          <w:rFonts w:cs="Arial"/>
          <w:color w:val="000000"/>
          <w:sz w:val="24"/>
          <w:szCs w:val="24"/>
        </w:rPr>
        <w:t xml:space="preserve">dentifying patterns and trends of incidents, monitoring the effectiveness of preventative </w:t>
      </w:r>
      <w:proofErr w:type="gramStart"/>
      <w:r w:rsidR="00D17272" w:rsidRPr="009A7CA3">
        <w:rPr>
          <w:rFonts w:cs="Arial"/>
          <w:color w:val="000000"/>
          <w:sz w:val="24"/>
          <w:szCs w:val="24"/>
        </w:rPr>
        <w:t>measures</w:t>
      </w:r>
      <w:proofErr w:type="gramEnd"/>
      <w:r w:rsidR="00D17272" w:rsidRPr="009A7CA3">
        <w:rPr>
          <w:rFonts w:cs="Arial"/>
          <w:color w:val="000000"/>
          <w:sz w:val="24"/>
          <w:szCs w:val="24"/>
        </w:rPr>
        <w:t xml:space="preserve"> and using these to plan the management of </w:t>
      </w:r>
      <w:r w:rsidR="00D17272" w:rsidRPr="009A7CA3">
        <w:rPr>
          <w:rFonts w:cs="Arial"/>
          <w:color w:val="000000"/>
          <w:sz w:val="24"/>
          <w:szCs w:val="24"/>
        </w:rPr>
        <w:lastRenderedPageBreak/>
        <w:t>violence and aggression both operationally and strategically</w:t>
      </w:r>
      <w:r w:rsidR="00424A60">
        <w:rPr>
          <w:rFonts w:cs="Arial"/>
          <w:color w:val="000000"/>
          <w:sz w:val="24"/>
          <w:szCs w:val="24"/>
        </w:rPr>
        <w:t>.</w:t>
      </w:r>
      <w:r w:rsidR="00DF71A2">
        <w:rPr>
          <w:rFonts w:cs="Arial"/>
          <w:color w:val="000000"/>
          <w:sz w:val="24"/>
          <w:szCs w:val="24"/>
        </w:rPr>
        <w:t xml:space="preserve"> </w:t>
      </w:r>
      <w:r w:rsidR="00D770A1">
        <w:rPr>
          <w:rFonts w:cs="Arial"/>
          <w:color w:val="000000"/>
          <w:sz w:val="24"/>
          <w:szCs w:val="24"/>
        </w:rPr>
        <w:t xml:space="preserve">In addition, </w:t>
      </w:r>
      <w:r w:rsidR="001B1EF8">
        <w:rPr>
          <w:rFonts w:cs="Arial"/>
          <w:color w:val="000000"/>
          <w:sz w:val="24"/>
          <w:szCs w:val="24"/>
        </w:rPr>
        <w:t xml:space="preserve">they </w:t>
      </w:r>
      <w:r w:rsidR="00D770A1">
        <w:rPr>
          <w:rFonts w:cs="Arial"/>
          <w:color w:val="000000"/>
          <w:sz w:val="24"/>
          <w:szCs w:val="24"/>
        </w:rPr>
        <w:t xml:space="preserve">will </w:t>
      </w:r>
      <w:r w:rsidR="007A025B">
        <w:rPr>
          <w:rFonts w:cs="Arial"/>
          <w:color w:val="000000"/>
          <w:sz w:val="24"/>
          <w:szCs w:val="24"/>
        </w:rPr>
        <w:t xml:space="preserve">ensure that </w:t>
      </w:r>
      <w:r w:rsidR="00DF71A2" w:rsidRPr="00F830C3">
        <w:rPr>
          <w:rFonts w:cs="Arial"/>
          <w:sz w:val="24"/>
          <w:szCs w:val="24"/>
        </w:rPr>
        <w:t xml:space="preserve">robust post incident management takes place, including completion of </w:t>
      </w:r>
      <w:r w:rsidR="00DF23E4">
        <w:rPr>
          <w:rFonts w:cs="Arial"/>
          <w:sz w:val="24"/>
          <w:szCs w:val="24"/>
        </w:rPr>
        <w:t xml:space="preserve">the </w:t>
      </w:r>
      <w:r w:rsidR="00092F16">
        <w:rPr>
          <w:rFonts w:cs="Arial"/>
          <w:sz w:val="24"/>
          <w:szCs w:val="24"/>
        </w:rPr>
        <w:t xml:space="preserve">online </w:t>
      </w:r>
      <w:r w:rsidR="00DF23E4">
        <w:rPr>
          <w:rFonts w:cs="Arial"/>
          <w:sz w:val="24"/>
          <w:szCs w:val="24"/>
        </w:rPr>
        <w:t xml:space="preserve">KCC </w:t>
      </w:r>
      <w:r w:rsidR="00DF71A2" w:rsidRPr="00F830C3">
        <w:rPr>
          <w:rFonts w:cs="Arial"/>
          <w:sz w:val="24"/>
          <w:szCs w:val="24"/>
        </w:rPr>
        <w:t>HS157</w:t>
      </w:r>
      <w:r w:rsidR="00092F16">
        <w:rPr>
          <w:rFonts w:cs="Arial"/>
          <w:sz w:val="24"/>
          <w:szCs w:val="24"/>
        </w:rPr>
        <w:t xml:space="preserve"> accident/incident form</w:t>
      </w:r>
      <w:r w:rsidR="00680D5E">
        <w:rPr>
          <w:rFonts w:cs="Arial"/>
          <w:sz w:val="24"/>
          <w:szCs w:val="24"/>
        </w:rPr>
        <w:t xml:space="preserve"> an</w:t>
      </w:r>
      <w:r w:rsidR="00F475DC">
        <w:rPr>
          <w:rFonts w:cs="Arial"/>
          <w:sz w:val="24"/>
          <w:szCs w:val="24"/>
        </w:rPr>
        <w:t>d</w:t>
      </w:r>
      <w:r w:rsidR="00927C6A">
        <w:rPr>
          <w:rFonts w:cs="Arial"/>
          <w:sz w:val="24"/>
          <w:szCs w:val="24"/>
        </w:rPr>
        <w:t xml:space="preserve"> a </w:t>
      </w:r>
      <w:r w:rsidR="00DF71A2" w:rsidRPr="00F830C3">
        <w:rPr>
          <w:rFonts w:cs="Arial"/>
          <w:sz w:val="24"/>
          <w:szCs w:val="24"/>
        </w:rPr>
        <w:t xml:space="preserve">post incident review </w:t>
      </w:r>
      <w:r w:rsidR="00DF52B8">
        <w:rPr>
          <w:rFonts w:cs="Arial"/>
          <w:sz w:val="24"/>
          <w:szCs w:val="24"/>
        </w:rPr>
        <w:t>to</w:t>
      </w:r>
      <w:r w:rsidR="00DF71A2" w:rsidRPr="00F830C3">
        <w:rPr>
          <w:rFonts w:cs="Arial"/>
          <w:sz w:val="24"/>
          <w:szCs w:val="24"/>
        </w:rPr>
        <w:t xml:space="preserve"> support employees, and </w:t>
      </w:r>
      <w:r w:rsidR="003236DC">
        <w:rPr>
          <w:rFonts w:cs="Arial"/>
          <w:sz w:val="24"/>
          <w:szCs w:val="24"/>
        </w:rPr>
        <w:t xml:space="preserve">any </w:t>
      </w:r>
      <w:r w:rsidR="00DF71A2" w:rsidRPr="00F830C3">
        <w:rPr>
          <w:rFonts w:cs="Arial"/>
          <w:sz w:val="24"/>
          <w:szCs w:val="24"/>
        </w:rPr>
        <w:t>visitors who are victims of violence and aggression</w:t>
      </w:r>
      <w:r w:rsidR="00BA0A59">
        <w:rPr>
          <w:rFonts w:cs="Arial"/>
          <w:sz w:val="24"/>
          <w:szCs w:val="24"/>
        </w:rPr>
        <w:t xml:space="preserve"> </w:t>
      </w:r>
      <w:r w:rsidR="00B405DC">
        <w:rPr>
          <w:rFonts w:cs="Arial"/>
          <w:sz w:val="24"/>
          <w:szCs w:val="24"/>
        </w:rPr>
        <w:t xml:space="preserve">in the course of </w:t>
      </w:r>
      <w:r w:rsidR="00BA0A59">
        <w:rPr>
          <w:rFonts w:cs="Arial"/>
          <w:sz w:val="24"/>
          <w:szCs w:val="24"/>
        </w:rPr>
        <w:t>KCC’s undertaking.</w:t>
      </w:r>
    </w:p>
    <w:p w14:paraId="3481CEED" w14:textId="77777777" w:rsidR="00A236B1" w:rsidRPr="00E762F6" w:rsidRDefault="00A236B1" w:rsidP="00F4479A">
      <w:pPr>
        <w:pStyle w:val="Heading1"/>
      </w:pPr>
      <w:r w:rsidRPr="00E762F6">
        <w:t xml:space="preserve">Managers </w:t>
      </w:r>
    </w:p>
    <w:p w14:paraId="698846A3" w14:textId="77777777" w:rsidR="007E495D" w:rsidRDefault="00A236B1" w:rsidP="00F4479A">
      <w:pPr>
        <w:spacing w:after="0" w:line="240" w:lineRule="auto"/>
        <w:rPr>
          <w:rFonts w:cs="Arial"/>
          <w:color w:val="000000"/>
          <w:sz w:val="24"/>
          <w:szCs w:val="24"/>
        </w:rPr>
      </w:pPr>
      <w:r w:rsidRPr="00E762F6">
        <w:rPr>
          <w:rFonts w:cs="Arial"/>
          <w:color w:val="000000"/>
          <w:sz w:val="24"/>
          <w:szCs w:val="24"/>
        </w:rPr>
        <w:t>Are responsible for</w:t>
      </w:r>
      <w:r>
        <w:rPr>
          <w:rFonts w:cs="Arial"/>
          <w:color w:val="000000"/>
          <w:sz w:val="24"/>
          <w:szCs w:val="24"/>
        </w:rPr>
        <w:t xml:space="preserve"> e</w:t>
      </w:r>
      <w:r w:rsidRPr="00E762F6">
        <w:rPr>
          <w:rFonts w:cs="Arial"/>
          <w:color w:val="000000"/>
          <w:sz w:val="24"/>
          <w:szCs w:val="24"/>
        </w:rPr>
        <w:t>nsuring that systems and processes are in place to safely and effectively manage violence and aggression and maintain the safety of staff and service users</w:t>
      </w:r>
      <w:r>
        <w:rPr>
          <w:rFonts w:cs="Arial"/>
          <w:color w:val="000000"/>
          <w:sz w:val="24"/>
          <w:szCs w:val="24"/>
        </w:rPr>
        <w:t>, e</w:t>
      </w:r>
      <w:r w:rsidRPr="00E762F6">
        <w:rPr>
          <w:rFonts w:cs="Arial"/>
          <w:color w:val="000000"/>
          <w:sz w:val="24"/>
          <w:szCs w:val="24"/>
        </w:rPr>
        <w:t>nsuring that risk assessments are undertaken</w:t>
      </w:r>
      <w:r w:rsidR="006A0B71">
        <w:rPr>
          <w:rFonts w:cs="Arial"/>
          <w:color w:val="000000"/>
          <w:sz w:val="24"/>
          <w:szCs w:val="24"/>
        </w:rPr>
        <w:t>,</w:t>
      </w:r>
      <w:r w:rsidR="006A0B71" w:rsidRPr="00E762F6">
        <w:rPr>
          <w:rFonts w:cs="Arial"/>
          <w:color w:val="000000"/>
          <w:sz w:val="24"/>
          <w:szCs w:val="24"/>
        </w:rPr>
        <w:t xml:space="preserve"> actions are completed and risk controls are in place</w:t>
      </w:r>
      <w:r w:rsidR="00D30BE6">
        <w:rPr>
          <w:rFonts w:cs="Arial"/>
          <w:color w:val="000000"/>
          <w:sz w:val="24"/>
          <w:szCs w:val="24"/>
        </w:rPr>
        <w:t xml:space="preserve"> </w:t>
      </w:r>
      <w:r w:rsidRPr="00E762F6">
        <w:rPr>
          <w:rFonts w:cs="Arial"/>
          <w:color w:val="000000"/>
          <w:sz w:val="24"/>
          <w:szCs w:val="24"/>
        </w:rPr>
        <w:t>and recorded in all situations where the task to be undertaken presents ris</w:t>
      </w:r>
      <w:r>
        <w:rPr>
          <w:rFonts w:cs="Arial"/>
          <w:color w:val="000000"/>
          <w:sz w:val="24"/>
          <w:szCs w:val="24"/>
        </w:rPr>
        <w:t xml:space="preserve">k. </w:t>
      </w:r>
    </w:p>
    <w:p w14:paraId="33D8F45A" w14:textId="77777777" w:rsidR="007E495D" w:rsidRDefault="007E495D" w:rsidP="00F4479A">
      <w:pPr>
        <w:spacing w:after="0" w:line="240" w:lineRule="auto"/>
        <w:rPr>
          <w:rFonts w:cs="Arial"/>
          <w:color w:val="000000"/>
          <w:sz w:val="24"/>
          <w:szCs w:val="24"/>
        </w:rPr>
      </w:pPr>
    </w:p>
    <w:p w14:paraId="035F36F0" w14:textId="024F2D83" w:rsidR="00226C07" w:rsidRPr="00E762F6" w:rsidRDefault="005E07BF" w:rsidP="00F4479A">
      <w:pPr>
        <w:spacing w:after="0" w:line="240" w:lineRule="auto"/>
        <w:rPr>
          <w:rFonts w:cs="Arial"/>
          <w:color w:val="000000"/>
          <w:sz w:val="24"/>
          <w:szCs w:val="24"/>
        </w:rPr>
      </w:pPr>
      <w:r>
        <w:rPr>
          <w:rFonts w:cs="Arial"/>
          <w:color w:val="000000"/>
          <w:sz w:val="24"/>
          <w:szCs w:val="24"/>
        </w:rPr>
        <w:t xml:space="preserve">Managers </w:t>
      </w:r>
      <w:r w:rsidR="003D229A">
        <w:rPr>
          <w:rFonts w:cs="Arial"/>
          <w:color w:val="000000"/>
          <w:sz w:val="24"/>
          <w:szCs w:val="24"/>
        </w:rPr>
        <w:t>must</w:t>
      </w:r>
      <w:r w:rsidR="00240ACF">
        <w:rPr>
          <w:rFonts w:cs="Arial"/>
          <w:color w:val="000000"/>
          <w:sz w:val="24"/>
          <w:szCs w:val="24"/>
        </w:rPr>
        <w:t xml:space="preserve"> ensure </w:t>
      </w:r>
      <w:r w:rsidR="00226C07" w:rsidRPr="00E762F6">
        <w:rPr>
          <w:rFonts w:cs="Arial"/>
          <w:color w:val="000000"/>
          <w:sz w:val="24"/>
          <w:szCs w:val="24"/>
        </w:rPr>
        <w:t>that any arrangements implemented to safeguard staff against the risk of violence or aggression are regularly monitored</w:t>
      </w:r>
      <w:r w:rsidR="002A643B">
        <w:rPr>
          <w:rFonts w:cs="Arial"/>
          <w:color w:val="000000"/>
          <w:sz w:val="24"/>
          <w:szCs w:val="24"/>
        </w:rPr>
        <w:t xml:space="preserve"> and that staff receive</w:t>
      </w:r>
      <w:r w:rsidR="00226C07" w:rsidRPr="00E762F6">
        <w:rPr>
          <w:rFonts w:cs="Arial"/>
          <w:color w:val="000000"/>
          <w:sz w:val="24"/>
          <w:szCs w:val="24"/>
        </w:rPr>
        <w:t xml:space="preserve"> appropriate information about their responsibilities, instructions on safe systems of work, and support in the performance of the task</w:t>
      </w:r>
      <w:r w:rsidR="0016155A">
        <w:rPr>
          <w:rFonts w:cs="Arial"/>
          <w:color w:val="000000"/>
          <w:sz w:val="24"/>
          <w:szCs w:val="24"/>
        </w:rPr>
        <w:t xml:space="preserve">, this includes </w:t>
      </w:r>
      <w:r w:rsidR="00A85343">
        <w:rPr>
          <w:rFonts w:cs="Arial"/>
          <w:color w:val="000000"/>
          <w:sz w:val="24"/>
          <w:szCs w:val="24"/>
        </w:rPr>
        <w:t xml:space="preserve">situations where staff are located in other premises, e.g. </w:t>
      </w:r>
      <w:r w:rsidR="00A85343" w:rsidRPr="00E762F6">
        <w:rPr>
          <w:rFonts w:cs="Arial"/>
          <w:color w:val="000000"/>
          <w:sz w:val="24"/>
          <w:szCs w:val="24"/>
        </w:rPr>
        <w:t xml:space="preserve">NHS, Partnership premises and Community </w:t>
      </w:r>
      <w:r w:rsidR="00FB4C1A">
        <w:rPr>
          <w:rFonts w:cs="Arial"/>
          <w:color w:val="000000"/>
          <w:sz w:val="24"/>
          <w:szCs w:val="24"/>
        </w:rPr>
        <w:t>p</w:t>
      </w:r>
      <w:r w:rsidR="00A85343" w:rsidRPr="00E762F6">
        <w:rPr>
          <w:rFonts w:cs="Arial"/>
          <w:color w:val="000000"/>
          <w:sz w:val="24"/>
          <w:szCs w:val="24"/>
        </w:rPr>
        <w:t>remises</w:t>
      </w:r>
      <w:r w:rsidR="00A85343">
        <w:rPr>
          <w:rFonts w:cs="Arial"/>
          <w:color w:val="000000"/>
          <w:sz w:val="24"/>
          <w:szCs w:val="24"/>
        </w:rPr>
        <w:t>.</w:t>
      </w:r>
    </w:p>
    <w:p w14:paraId="76CB3807" w14:textId="2E98E98B" w:rsidR="00226C07" w:rsidRDefault="00226C07" w:rsidP="00F4479A">
      <w:pPr>
        <w:spacing w:after="0" w:line="240" w:lineRule="auto"/>
        <w:rPr>
          <w:rFonts w:cs="Arial"/>
          <w:color w:val="000000"/>
          <w:sz w:val="24"/>
          <w:szCs w:val="24"/>
        </w:rPr>
      </w:pPr>
    </w:p>
    <w:p w14:paraId="4AD77A0C" w14:textId="2D47B416" w:rsidR="0029057A" w:rsidRPr="00B3008E" w:rsidRDefault="00626DF2" w:rsidP="00F4479A">
      <w:pPr>
        <w:spacing w:after="0" w:line="240" w:lineRule="auto"/>
        <w:rPr>
          <w:rFonts w:cs="Arial"/>
          <w:b/>
          <w:sz w:val="24"/>
          <w:szCs w:val="24"/>
        </w:rPr>
      </w:pPr>
      <w:r>
        <w:rPr>
          <w:rFonts w:cs="Arial"/>
          <w:color w:val="000000"/>
          <w:sz w:val="24"/>
          <w:szCs w:val="24"/>
        </w:rPr>
        <w:t xml:space="preserve">Managers </w:t>
      </w:r>
      <w:r w:rsidR="00556150">
        <w:rPr>
          <w:rFonts w:cs="Arial"/>
          <w:color w:val="000000"/>
          <w:sz w:val="24"/>
          <w:szCs w:val="24"/>
        </w:rPr>
        <w:t>shall</w:t>
      </w:r>
      <w:r w:rsidR="00CC6596">
        <w:rPr>
          <w:rFonts w:cs="Arial"/>
          <w:color w:val="000000"/>
          <w:sz w:val="24"/>
          <w:szCs w:val="24"/>
        </w:rPr>
        <w:t xml:space="preserve"> ensure that </w:t>
      </w:r>
      <w:r w:rsidR="00226C07" w:rsidRPr="00E762F6">
        <w:rPr>
          <w:rFonts w:cs="Arial"/>
          <w:color w:val="000000"/>
          <w:sz w:val="24"/>
          <w:szCs w:val="24"/>
        </w:rPr>
        <w:t>staff are fully supported following a violent incident</w:t>
      </w:r>
      <w:r w:rsidR="00110F32">
        <w:rPr>
          <w:rFonts w:cs="Arial"/>
          <w:color w:val="000000"/>
          <w:sz w:val="24"/>
          <w:szCs w:val="24"/>
        </w:rPr>
        <w:t>,</w:t>
      </w:r>
      <w:r w:rsidR="00226C07" w:rsidRPr="00E762F6">
        <w:rPr>
          <w:rFonts w:cs="Arial"/>
          <w:color w:val="000000"/>
          <w:sz w:val="24"/>
          <w:szCs w:val="24"/>
        </w:rPr>
        <w:t xml:space="preserve"> this will include debriefing and a reminder of the </w:t>
      </w:r>
      <w:r w:rsidR="00FC4D91">
        <w:rPr>
          <w:rFonts w:cs="Arial"/>
          <w:color w:val="000000"/>
          <w:sz w:val="24"/>
          <w:szCs w:val="24"/>
        </w:rPr>
        <w:t>s</w:t>
      </w:r>
      <w:r w:rsidR="00226C07" w:rsidRPr="00E762F6">
        <w:rPr>
          <w:rFonts w:cs="Arial"/>
          <w:color w:val="000000"/>
          <w:sz w:val="24"/>
          <w:szCs w:val="24"/>
        </w:rPr>
        <w:t xml:space="preserve">upport </w:t>
      </w:r>
      <w:r w:rsidR="00FC4D91">
        <w:rPr>
          <w:rFonts w:cs="Arial"/>
          <w:color w:val="000000"/>
          <w:sz w:val="24"/>
          <w:szCs w:val="24"/>
        </w:rPr>
        <w:t>l</w:t>
      </w:r>
      <w:r w:rsidR="00226C07" w:rsidRPr="00E762F6">
        <w:rPr>
          <w:rFonts w:cs="Arial"/>
          <w:color w:val="000000"/>
          <w:sz w:val="24"/>
          <w:szCs w:val="24"/>
        </w:rPr>
        <w:t>ine facility</w:t>
      </w:r>
      <w:r w:rsidR="00FC4D91">
        <w:rPr>
          <w:rFonts w:cs="Arial"/>
          <w:color w:val="000000"/>
          <w:sz w:val="24"/>
          <w:szCs w:val="24"/>
        </w:rPr>
        <w:t xml:space="preserve"> as well as informing the </w:t>
      </w:r>
      <w:r w:rsidR="007E4080">
        <w:rPr>
          <w:rFonts w:cs="Arial"/>
          <w:color w:val="000000"/>
          <w:sz w:val="24"/>
          <w:szCs w:val="24"/>
        </w:rPr>
        <w:t xml:space="preserve">Trade </w:t>
      </w:r>
      <w:proofErr w:type="spellStart"/>
      <w:r w:rsidR="007E4080">
        <w:rPr>
          <w:rFonts w:cs="Arial"/>
          <w:color w:val="000000"/>
          <w:sz w:val="24"/>
          <w:szCs w:val="24"/>
        </w:rPr>
        <w:t>Unionis</w:t>
      </w:r>
      <w:proofErr w:type="spellEnd"/>
      <w:r w:rsidR="007E4080">
        <w:rPr>
          <w:rFonts w:cs="Arial"/>
          <w:color w:val="000000"/>
          <w:sz w:val="24"/>
          <w:szCs w:val="24"/>
        </w:rPr>
        <w:t xml:space="preserve"> of any serious incidents of </w:t>
      </w:r>
      <w:r w:rsidR="00226C07" w:rsidRPr="00E762F6">
        <w:rPr>
          <w:rFonts w:cs="Arial"/>
          <w:color w:val="000000"/>
          <w:sz w:val="24"/>
          <w:szCs w:val="24"/>
        </w:rPr>
        <w:t>violence in accordance with the Councils procedures for accident reporting</w:t>
      </w:r>
      <w:r w:rsidR="0029057A">
        <w:rPr>
          <w:rFonts w:cs="Arial"/>
          <w:color w:val="000000"/>
          <w:sz w:val="24"/>
          <w:szCs w:val="24"/>
        </w:rPr>
        <w:t xml:space="preserve">. </w:t>
      </w:r>
    </w:p>
    <w:p w14:paraId="4282938D" w14:textId="69FD53C7" w:rsidR="00A236B1" w:rsidRPr="009A15FA" w:rsidRDefault="00A236B1" w:rsidP="00F4479A">
      <w:pPr>
        <w:pStyle w:val="Heading1"/>
      </w:pPr>
      <w:r w:rsidRPr="009A15FA">
        <w:t xml:space="preserve">Employees </w:t>
      </w:r>
    </w:p>
    <w:p w14:paraId="26636F53" w14:textId="77777777" w:rsidR="00A236B1" w:rsidRPr="009A15FA" w:rsidRDefault="00A236B1" w:rsidP="00F4479A">
      <w:pPr>
        <w:spacing w:after="0" w:line="240" w:lineRule="auto"/>
        <w:rPr>
          <w:rFonts w:cs="Arial"/>
          <w:sz w:val="24"/>
          <w:szCs w:val="24"/>
        </w:rPr>
      </w:pPr>
      <w:r w:rsidRPr="009A15FA">
        <w:rPr>
          <w:rFonts w:cs="Arial"/>
          <w:sz w:val="24"/>
          <w:szCs w:val="24"/>
        </w:rPr>
        <w:t>Are responsible for</w:t>
      </w:r>
      <w:r>
        <w:rPr>
          <w:rFonts w:cs="Arial"/>
          <w:sz w:val="24"/>
          <w:szCs w:val="24"/>
        </w:rPr>
        <w:t xml:space="preserve"> t</w:t>
      </w:r>
      <w:r w:rsidRPr="009A15FA">
        <w:rPr>
          <w:rFonts w:cs="Arial"/>
          <w:sz w:val="24"/>
          <w:szCs w:val="24"/>
        </w:rPr>
        <w:t xml:space="preserve">aking due care of their own safety, </w:t>
      </w:r>
      <w:proofErr w:type="gramStart"/>
      <w:r w:rsidRPr="009A15FA">
        <w:rPr>
          <w:rFonts w:cs="Arial"/>
          <w:sz w:val="24"/>
          <w:szCs w:val="24"/>
        </w:rPr>
        <w:t>health</w:t>
      </w:r>
      <w:proofErr w:type="gramEnd"/>
      <w:r w:rsidRPr="009A15FA">
        <w:rPr>
          <w:rFonts w:cs="Arial"/>
          <w:sz w:val="24"/>
          <w:szCs w:val="24"/>
        </w:rPr>
        <w:t xml:space="preserve"> and welfare and that of others</w:t>
      </w:r>
      <w:r>
        <w:rPr>
          <w:rFonts w:cs="Arial"/>
          <w:sz w:val="24"/>
          <w:szCs w:val="24"/>
        </w:rPr>
        <w:t xml:space="preserve"> by</w:t>
      </w:r>
    </w:p>
    <w:p w14:paraId="2FD90CFD" w14:textId="3EA27BC3" w:rsidR="00EF412C" w:rsidRDefault="00A236B1" w:rsidP="00F4479A">
      <w:pPr>
        <w:spacing w:after="0" w:line="240" w:lineRule="auto"/>
        <w:rPr>
          <w:rFonts w:cs="Arial"/>
          <w:sz w:val="24"/>
          <w:szCs w:val="24"/>
        </w:rPr>
      </w:pPr>
      <w:r>
        <w:rPr>
          <w:rFonts w:cs="Arial"/>
          <w:sz w:val="24"/>
          <w:szCs w:val="24"/>
        </w:rPr>
        <w:t>w</w:t>
      </w:r>
      <w:r w:rsidRPr="009A15FA">
        <w:rPr>
          <w:rFonts w:cs="Arial"/>
          <w:sz w:val="24"/>
          <w:szCs w:val="24"/>
        </w:rPr>
        <w:t>orking in a safe and responsible manner and co-operating with their employer in order to comply with the law</w:t>
      </w:r>
      <w:r w:rsidR="00272B5C">
        <w:rPr>
          <w:rFonts w:cs="Arial"/>
          <w:sz w:val="24"/>
          <w:szCs w:val="24"/>
        </w:rPr>
        <w:t xml:space="preserve"> by adhering to </w:t>
      </w:r>
      <w:r w:rsidR="00711233">
        <w:rPr>
          <w:rFonts w:cs="Arial"/>
          <w:sz w:val="24"/>
          <w:szCs w:val="24"/>
        </w:rPr>
        <w:t>locally produced p</w:t>
      </w:r>
      <w:r w:rsidR="0055102D">
        <w:rPr>
          <w:rFonts w:cs="Arial"/>
          <w:sz w:val="24"/>
          <w:szCs w:val="24"/>
        </w:rPr>
        <w:t>olicies, procedures</w:t>
      </w:r>
      <w:r w:rsidR="00234B12">
        <w:rPr>
          <w:rFonts w:cs="Arial"/>
          <w:sz w:val="24"/>
          <w:szCs w:val="24"/>
        </w:rPr>
        <w:t xml:space="preserve">, </w:t>
      </w:r>
      <w:r w:rsidR="003C4ADE">
        <w:rPr>
          <w:rFonts w:cs="Arial"/>
          <w:sz w:val="24"/>
          <w:szCs w:val="24"/>
        </w:rPr>
        <w:t>risk assessments</w:t>
      </w:r>
      <w:r w:rsidR="00706DC3">
        <w:rPr>
          <w:rFonts w:cs="Arial"/>
          <w:sz w:val="24"/>
          <w:szCs w:val="24"/>
        </w:rPr>
        <w:t xml:space="preserve"> and safe systems of work</w:t>
      </w:r>
      <w:r w:rsidR="0034230D">
        <w:rPr>
          <w:rFonts w:cs="Arial"/>
          <w:sz w:val="24"/>
          <w:szCs w:val="24"/>
        </w:rPr>
        <w:t>.</w:t>
      </w:r>
      <w:r w:rsidR="005120A1">
        <w:rPr>
          <w:rFonts w:cs="Arial"/>
          <w:sz w:val="24"/>
          <w:szCs w:val="24"/>
        </w:rPr>
        <w:t xml:space="preserve">  All employees will </w:t>
      </w:r>
      <w:r w:rsidR="00134423">
        <w:rPr>
          <w:rFonts w:cs="Arial"/>
          <w:sz w:val="24"/>
          <w:szCs w:val="24"/>
        </w:rPr>
        <w:t xml:space="preserve">undertake relevant training </w:t>
      </w:r>
      <w:r w:rsidR="006126E9">
        <w:rPr>
          <w:rFonts w:cs="Arial"/>
          <w:sz w:val="24"/>
          <w:szCs w:val="24"/>
        </w:rPr>
        <w:t xml:space="preserve">as appropriate </w:t>
      </w:r>
      <w:r w:rsidR="00DD5990">
        <w:rPr>
          <w:rFonts w:cs="Arial"/>
          <w:sz w:val="24"/>
          <w:szCs w:val="24"/>
        </w:rPr>
        <w:t xml:space="preserve">for their job role. </w:t>
      </w:r>
    </w:p>
    <w:p w14:paraId="6D2128DA" w14:textId="14828159" w:rsidR="00CF68BD" w:rsidRDefault="00A236B1" w:rsidP="00727625">
      <w:pPr>
        <w:spacing w:after="0" w:line="240" w:lineRule="auto"/>
        <w:jc w:val="both"/>
        <w:rPr>
          <w:rFonts w:cs="Arial"/>
          <w:sz w:val="24"/>
          <w:szCs w:val="24"/>
        </w:rPr>
      </w:pPr>
      <w:r>
        <w:rPr>
          <w:rFonts w:cs="Arial"/>
          <w:sz w:val="24"/>
          <w:szCs w:val="24"/>
        </w:rPr>
        <w:t xml:space="preserve">  </w:t>
      </w:r>
    </w:p>
    <w:p w14:paraId="0A0EC0CE" w14:textId="5A14BDF7" w:rsidR="00CF68BD" w:rsidRDefault="00CF68BD" w:rsidP="00727625">
      <w:pPr>
        <w:spacing w:after="0" w:line="240" w:lineRule="auto"/>
        <w:jc w:val="both"/>
        <w:rPr>
          <w:rFonts w:cs="Arial"/>
          <w:sz w:val="24"/>
          <w:szCs w:val="24"/>
        </w:rPr>
      </w:pPr>
      <w:r w:rsidRPr="00C54CF7">
        <w:rPr>
          <w:rFonts w:cs="Arial"/>
          <w:b/>
          <w:bCs/>
          <w:sz w:val="24"/>
          <w:szCs w:val="24"/>
        </w:rPr>
        <w:t xml:space="preserve">The Management of Health and Safety at Work Regulations 1999 </w:t>
      </w:r>
      <w:r w:rsidRPr="00C54CF7">
        <w:rPr>
          <w:rFonts w:cs="Arial"/>
          <w:sz w:val="24"/>
          <w:szCs w:val="24"/>
        </w:rPr>
        <w:t>require employers to assess the risks to employees and make arrangements for their health and safety effective by:</w:t>
      </w:r>
    </w:p>
    <w:p w14:paraId="68C89900" w14:textId="77777777" w:rsidR="00DE45C5" w:rsidRPr="00C54CF7" w:rsidRDefault="00DE45C5" w:rsidP="00727625">
      <w:pPr>
        <w:spacing w:after="0" w:line="240" w:lineRule="auto"/>
        <w:jc w:val="both"/>
        <w:rPr>
          <w:rFonts w:cs="Arial"/>
          <w:sz w:val="24"/>
          <w:szCs w:val="24"/>
        </w:rPr>
      </w:pPr>
    </w:p>
    <w:p w14:paraId="7307450C" w14:textId="77777777" w:rsidR="00CF68BD" w:rsidRPr="00C54CF7" w:rsidRDefault="00CF68BD" w:rsidP="00727625">
      <w:pPr>
        <w:pStyle w:val="ListParagraph"/>
        <w:numPr>
          <w:ilvl w:val="0"/>
          <w:numId w:val="27"/>
        </w:numPr>
        <w:spacing w:after="0" w:line="240" w:lineRule="auto"/>
        <w:jc w:val="both"/>
        <w:rPr>
          <w:rFonts w:cs="Arial"/>
          <w:sz w:val="24"/>
          <w:szCs w:val="24"/>
        </w:rPr>
      </w:pPr>
      <w:r w:rsidRPr="00C54CF7">
        <w:rPr>
          <w:rFonts w:cs="Arial"/>
          <w:sz w:val="24"/>
          <w:szCs w:val="24"/>
        </w:rPr>
        <w:t xml:space="preserve">planning </w:t>
      </w:r>
    </w:p>
    <w:p w14:paraId="78F0CF9F" w14:textId="77777777" w:rsidR="00CF68BD" w:rsidRPr="00C54CF7" w:rsidRDefault="00CF68BD" w:rsidP="00727625">
      <w:pPr>
        <w:pStyle w:val="ListParagraph"/>
        <w:numPr>
          <w:ilvl w:val="0"/>
          <w:numId w:val="27"/>
        </w:numPr>
        <w:spacing w:after="0" w:line="240" w:lineRule="auto"/>
        <w:jc w:val="both"/>
        <w:rPr>
          <w:rFonts w:cs="Arial"/>
          <w:sz w:val="24"/>
          <w:szCs w:val="24"/>
        </w:rPr>
      </w:pPr>
      <w:r w:rsidRPr="00C54CF7">
        <w:rPr>
          <w:rFonts w:cs="Arial"/>
          <w:sz w:val="24"/>
          <w:szCs w:val="24"/>
        </w:rPr>
        <w:t>organisation</w:t>
      </w:r>
    </w:p>
    <w:p w14:paraId="495A071D" w14:textId="77777777" w:rsidR="00CF68BD" w:rsidRPr="00C54CF7" w:rsidRDefault="00CF68BD" w:rsidP="00727625">
      <w:pPr>
        <w:pStyle w:val="ListParagraph"/>
        <w:numPr>
          <w:ilvl w:val="0"/>
          <w:numId w:val="27"/>
        </w:numPr>
        <w:spacing w:after="0" w:line="240" w:lineRule="auto"/>
        <w:jc w:val="both"/>
        <w:rPr>
          <w:rFonts w:cs="Arial"/>
          <w:sz w:val="24"/>
          <w:szCs w:val="24"/>
        </w:rPr>
      </w:pPr>
      <w:r w:rsidRPr="00C54CF7">
        <w:rPr>
          <w:rFonts w:cs="Arial"/>
          <w:sz w:val="24"/>
          <w:szCs w:val="24"/>
        </w:rPr>
        <w:t>control</w:t>
      </w:r>
    </w:p>
    <w:p w14:paraId="1DCFC339" w14:textId="3CF6F251" w:rsidR="00CF68BD" w:rsidRPr="00C54CF7" w:rsidRDefault="00CF68BD" w:rsidP="00727625">
      <w:pPr>
        <w:pStyle w:val="ListParagraph"/>
        <w:numPr>
          <w:ilvl w:val="0"/>
          <w:numId w:val="27"/>
        </w:numPr>
        <w:spacing w:after="0" w:line="240" w:lineRule="auto"/>
        <w:jc w:val="both"/>
        <w:rPr>
          <w:rFonts w:cs="Arial"/>
          <w:sz w:val="24"/>
          <w:szCs w:val="24"/>
        </w:rPr>
      </w:pPr>
      <w:r w:rsidRPr="00C54CF7">
        <w:rPr>
          <w:rFonts w:cs="Arial"/>
          <w:sz w:val="24"/>
          <w:szCs w:val="24"/>
        </w:rPr>
        <w:t>monitoring and review</w:t>
      </w:r>
      <w:r w:rsidR="006F5678">
        <w:rPr>
          <w:rFonts w:cs="Arial"/>
          <w:sz w:val="24"/>
          <w:szCs w:val="24"/>
        </w:rPr>
        <w:t>.</w:t>
      </w:r>
      <w:r w:rsidRPr="00C54CF7">
        <w:rPr>
          <w:rFonts w:cs="Arial"/>
          <w:sz w:val="24"/>
          <w:szCs w:val="24"/>
        </w:rPr>
        <w:t xml:space="preserve"> </w:t>
      </w:r>
    </w:p>
    <w:p w14:paraId="46811376" w14:textId="77777777" w:rsidR="00CF68BD" w:rsidRPr="00C54CF7" w:rsidRDefault="00CF68BD" w:rsidP="00727625">
      <w:pPr>
        <w:pStyle w:val="ListParagraph"/>
        <w:spacing w:after="0" w:line="240" w:lineRule="auto"/>
        <w:ind w:left="1080"/>
        <w:jc w:val="both"/>
        <w:rPr>
          <w:rFonts w:cs="Arial"/>
          <w:sz w:val="24"/>
          <w:szCs w:val="24"/>
        </w:rPr>
      </w:pPr>
    </w:p>
    <w:p w14:paraId="2F1D9EF5" w14:textId="33262A88" w:rsidR="006573AC" w:rsidRDefault="00CF68BD" w:rsidP="00F4479A">
      <w:pPr>
        <w:spacing w:line="240" w:lineRule="auto"/>
        <w:rPr>
          <w:rFonts w:cs="Arial"/>
          <w:color w:val="000000"/>
          <w:sz w:val="24"/>
          <w:szCs w:val="24"/>
          <w:lang w:eastAsia="en-GB"/>
        </w:rPr>
      </w:pPr>
      <w:r w:rsidRPr="00C54CF7">
        <w:rPr>
          <w:rFonts w:cs="Arial"/>
          <w:sz w:val="24"/>
          <w:szCs w:val="24"/>
        </w:rPr>
        <w:t xml:space="preserve">The risks covered should, where appropriate, include the need to </w:t>
      </w:r>
      <w:proofErr w:type="spellStart"/>
      <w:r w:rsidRPr="00C54CF7">
        <w:rPr>
          <w:rFonts w:cs="Arial"/>
          <w:sz w:val="24"/>
          <w:szCs w:val="24"/>
        </w:rPr>
        <w:t>protetct</w:t>
      </w:r>
      <w:proofErr w:type="spellEnd"/>
      <w:r w:rsidRPr="00C54CF7">
        <w:rPr>
          <w:rFonts w:cs="Arial"/>
          <w:sz w:val="24"/>
          <w:szCs w:val="24"/>
        </w:rPr>
        <w:t xml:space="preserve"> employees from exposure to reasonably foreseeable violence.</w:t>
      </w:r>
      <w:r w:rsidR="00D017E5">
        <w:rPr>
          <w:rFonts w:cs="Arial"/>
          <w:sz w:val="24"/>
          <w:szCs w:val="24"/>
        </w:rPr>
        <w:t xml:space="preserve">  </w:t>
      </w:r>
      <w:r w:rsidR="006573AC">
        <w:rPr>
          <w:rFonts w:cs="Arial"/>
          <w:color w:val="000000"/>
          <w:sz w:val="24"/>
          <w:szCs w:val="24"/>
          <w:lang w:eastAsia="en-GB"/>
        </w:rPr>
        <w:t xml:space="preserve">Verbal abuse and threats are the most common types of incident.  Physical attacks are comparatively rare. </w:t>
      </w:r>
    </w:p>
    <w:p w14:paraId="7D999BF4" w14:textId="3DE4634D" w:rsidR="000814D7" w:rsidRPr="00B3008E" w:rsidRDefault="000814D7" w:rsidP="00727625">
      <w:pPr>
        <w:autoSpaceDE w:val="0"/>
        <w:autoSpaceDN w:val="0"/>
        <w:adjustRightInd w:val="0"/>
        <w:spacing w:after="0" w:line="240" w:lineRule="auto"/>
        <w:ind w:left="720" w:hanging="720"/>
        <w:jc w:val="both"/>
        <w:rPr>
          <w:rFonts w:cs="Arial"/>
          <w:color w:val="000000"/>
          <w:sz w:val="24"/>
          <w:szCs w:val="24"/>
          <w:lang w:eastAsia="en-GB"/>
        </w:rPr>
      </w:pPr>
      <w:r w:rsidRPr="00B3008E">
        <w:rPr>
          <w:rFonts w:cs="Arial"/>
          <w:color w:val="000000"/>
          <w:sz w:val="24"/>
          <w:szCs w:val="24"/>
          <w:lang w:eastAsia="en-GB"/>
        </w:rPr>
        <w:t xml:space="preserve">The term violence covers a wide range of incidents, not all resulting in injury. </w:t>
      </w:r>
    </w:p>
    <w:p w14:paraId="0900DB33" w14:textId="77777777" w:rsidR="000814D7" w:rsidRPr="00B3008E" w:rsidRDefault="000814D7" w:rsidP="00727625">
      <w:pPr>
        <w:autoSpaceDE w:val="0"/>
        <w:autoSpaceDN w:val="0"/>
        <w:adjustRightInd w:val="0"/>
        <w:spacing w:after="0" w:line="240" w:lineRule="auto"/>
        <w:jc w:val="both"/>
        <w:rPr>
          <w:rFonts w:cs="Arial"/>
          <w:color w:val="000000"/>
          <w:sz w:val="24"/>
          <w:szCs w:val="24"/>
          <w:lang w:eastAsia="en-GB"/>
        </w:rPr>
      </w:pPr>
    </w:p>
    <w:p w14:paraId="00E5FB3D" w14:textId="1FD45005" w:rsidR="000814D7" w:rsidRPr="00F830C3" w:rsidRDefault="000814D7" w:rsidP="00727625">
      <w:pPr>
        <w:spacing w:after="0" w:line="240" w:lineRule="auto"/>
        <w:jc w:val="both"/>
        <w:rPr>
          <w:rFonts w:cs="Arial"/>
          <w:sz w:val="24"/>
          <w:szCs w:val="24"/>
        </w:rPr>
      </w:pPr>
      <w:r w:rsidRPr="00F830C3">
        <w:rPr>
          <w:rFonts w:cs="Arial"/>
          <w:b/>
          <w:sz w:val="24"/>
          <w:szCs w:val="24"/>
        </w:rPr>
        <w:t>Physical assaults</w:t>
      </w:r>
      <w:r w:rsidRPr="00F830C3">
        <w:rPr>
          <w:rFonts w:cs="Arial"/>
          <w:sz w:val="24"/>
          <w:szCs w:val="24"/>
        </w:rPr>
        <w:t xml:space="preserve"> include, but are not limited to</w:t>
      </w:r>
      <w:r w:rsidR="00626227">
        <w:rPr>
          <w:rFonts w:cs="Arial"/>
          <w:sz w:val="24"/>
          <w:szCs w:val="24"/>
        </w:rPr>
        <w:t>:</w:t>
      </w:r>
    </w:p>
    <w:p w14:paraId="11E4001F" w14:textId="77777777" w:rsidR="000814D7" w:rsidRPr="00F830C3" w:rsidRDefault="000814D7" w:rsidP="00727625">
      <w:pPr>
        <w:pStyle w:val="ListParagraph"/>
        <w:numPr>
          <w:ilvl w:val="0"/>
          <w:numId w:val="10"/>
        </w:numPr>
        <w:spacing w:after="0" w:line="240" w:lineRule="auto"/>
        <w:jc w:val="both"/>
        <w:rPr>
          <w:rFonts w:cs="Arial"/>
          <w:sz w:val="24"/>
          <w:szCs w:val="24"/>
        </w:rPr>
      </w:pPr>
      <w:r w:rsidRPr="00F830C3">
        <w:rPr>
          <w:rFonts w:cs="Arial"/>
          <w:sz w:val="24"/>
          <w:szCs w:val="24"/>
        </w:rPr>
        <w:t>punching</w:t>
      </w:r>
    </w:p>
    <w:p w14:paraId="72E55823" w14:textId="77777777" w:rsidR="000814D7" w:rsidRPr="00F830C3" w:rsidRDefault="000814D7" w:rsidP="00727625">
      <w:pPr>
        <w:pStyle w:val="ListParagraph"/>
        <w:numPr>
          <w:ilvl w:val="0"/>
          <w:numId w:val="10"/>
        </w:numPr>
        <w:spacing w:after="0" w:line="240" w:lineRule="auto"/>
        <w:jc w:val="both"/>
        <w:rPr>
          <w:rFonts w:cs="Arial"/>
          <w:sz w:val="24"/>
          <w:szCs w:val="24"/>
        </w:rPr>
      </w:pPr>
      <w:r w:rsidRPr="00F830C3">
        <w:rPr>
          <w:rFonts w:cs="Arial"/>
          <w:sz w:val="24"/>
          <w:szCs w:val="24"/>
        </w:rPr>
        <w:t xml:space="preserve">slapping </w:t>
      </w:r>
    </w:p>
    <w:p w14:paraId="637328DE" w14:textId="77777777" w:rsidR="000814D7" w:rsidRPr="00F830C3" w:rsidRDefault="000814D7" w:rsidP="00727625">
      <w:pPr>
        <w:pStyle w:val="ListParagraph"/>
        <w:numPr>
          <w:ilvl w:val="0"/>
          <w:numId w:val="10"/>
        </w:numPr>
        <w:spacing w:after="0" w:line="240" w:lineRule="auto"/>
        <w:jc w:val="both"/>
        <w:rPr>
          <w:rFonts w:cs="Arial"/>
          <w:sz w:val="24"/>
          <w:szCs w:val="24"/>
        </w:rPr>
      </w:pPr>
      <w:r w:rsidRPr="00F830C3">
        <w:rPr>
          <w:rFonts w:cs="Arial"/>
          <w:sz w:val="24"/>
          <w:szCs w:val="24"/>
        </w:rPr>
        <w:t xml:space="preserve">kicking </w:t>
      </w:r>
    </w:p>
    <w:p w14:paraId="53F3AF54" w14:textId="77777777" w:rsidR="000814D7" w:rsidRPr="00F830C3" w:rsidRDefault="000814D7" w:rsidP="00727625">
      <w:pPr>
        <w:pStyle w:val="ListParagraph"/>
        <w:numPr>
          <w:ilvl w:val="0"/>
          <w:numId w:val="10"/>
        </w:numPr>
        <w:spacing w:after="0" w:line="240" w:lineRule="auto"/>
        <w:jc w:val="both"/>
        <w:rPr>
          <w:rFonts w:cs="Arial"/>
          <w:sz w:val="24"/>
          <w:szCs w:val="24"/>
        </w:rPr>
      </w:pPr>
      <w:r w:rsidRPr="00F830C3">
        <w:rPr>
          <w:rFonts w:cs="Arial"/>
          <w:sz w:val="24"/>
          <w:szCs w:val="24"/>
        </w:rPr>
        <w:t xml:space="preserve">biting </w:t>
      </w:r>
    </w:p>
    <w:p w14:paraId="469A0BD2" w14:textId="77777777" w:rsidR="000814D7" w:rsidRPr="00F830C3" w:rsidRDefault="000814D7" w:rsidP="00727625">
      <w:pPr>
        <w:pStyle w:val="ListParagraph"/>
        <w:numPr>
          <w:ilvl w:val="0"/>
          <w:numId w:val="10"/>
        </w:numPr>
        <w:spacing w:after="0" w:line="240" w:lineRule="auto"/>
        <w:jc w:val="both"/>
        <w:rPr>
          <w:rFonts w:cs="Arial"/>
          <w:sz w:val="24"/>
          <w:szCs w:val="24"/>
        </w:rPr>
      </w:pPr>
      <w:r w:rsidRPr="00F830C3">
        <w:rPr>
          <w:rFonts w:cs="Arial"/>
          <w:sz w:val="24"/>
          <w:szCs w:val="24"/>
        </w:rPr>
        <w:t xml:space="preserve">head-butting </w:t>
      </w:r>
    </w:p>
    <w:p w14:paraId="1EC45D1E" w14:textId="77777777" w:rsidR="000814D7" w:rsidRPr="00F830C3" w:rsidRDefault="000814D7" w:rsidP="00727625">
      <w:pPr>
        <w:pStyle w:val="ListParagraph"/>
        <w:numPr>
          <w:ilvl w:val="0"/>
          <w:numId w:val="10"/>
        </w:numPr>
        <w:spacing w:after="0" w:line="240" w:lineRule="auto"/>
        <w:jc w:val="both"/>
        <w:rPr>
          <w:rFonts w:cs="Arial"/>
          <w:sz w:val="24"/>
          <w:szCs w:val="24"/>
        </w:rPr>
      </w:pPr>
      <w:r w:rsidRPr="00F830C3">
        <w:rPr>
          <w:rFonts w:cs="Arial"/>
          <w:sz w:val="24"/>
          <w:szCs w:val="24"/>
        </w:rPr>
        <w:t xml:space="preserve">spitting (where contact is made) </w:t>
      </w:r>
    </w:p>
    <w:p w14:paraId="6E351BF7" w14:textId="77777777" w:rsidR="000814D7" w:rsidRPr="00F830C3" w:rsidRDefault="000814D7" w:rsidP="00727625">
      <w:pPr>
        <w:pStyle w:val="ListParagraph"/>
        <w:numPr>
          <w:ilvl w:val="0"/>
          <w:numId w:val="10"/>
        </w:numPr>
        <w:spacing w:after="0" w:line="240" w:lineRule="auto"/>
        <w:jc w:val="both"/>
        <w:rPr>
          <w:rFonts w:cs="Arial"/>
          <w:sz w:val="24"/>
          <w:szCs w:val="24"/>
        </w:rPr>
      </w:pPr>
      <w:r w:rsidRPr="00F830C3">
        <w:rPr>
          <w:rFonts w:cs="Arial"/>
          <w:sz w:val="24"/>
          <w:szCs w:val="24"/>
        </w:rPr>
        <w:t xml:space="preserve">deliberately contaminating victim with bodily fluids (e.g. urine, faeces, blood) </w:t>
      </w:r>
    </w:p>
    <w:p w14:paraId="067ECB4B" w14:textId="06083A6B" w:rsidR="000814D7" w:rsidRPr="00F830C3" w:rsidRDefault="000814D7" w:rsidP="00727625">
      <w:pPr>
        <w:pStyle w:val="ListParagraph"/>
        <w:numPr>
          <w:ilvl w:val="0"/>
          <w:numId w:val="10"/>
        </w:numPr>
        <w:spacing w:after="0" w:line="240" w:lineRule="auto"/>
        <w:jc w:val="both"/>
        <w:rPr>
          <w:rFonts w:cs="Arial"/>
          <w:sz w:val="24"/>
          <w:szCs w:val="24"/>
        </w:rPr>
      </w:pPr>
      <w:r w:rsidRPr="00F830C3">
        <w:rPr>
          <w:rFonts w:cs="Arial"/>
          <w:sz w:val="24"/>
          <w:szCs w:val="24"/>
        </w:rPr>
        <w:t>strikes with a weapon</w:t>
      </w:r>
      <w:r w:rsidR="006F5678">
        <w:rPr>
          <w:rFonts w:cs="Arial"/>
          <w:sz w:val="24"/>
          <w:szCs w:val="24"/>
        </w:rPr>
        <w:t>.</w:t>
      </w:r>
    </w:p>
    <w:p w14:paraId="4949B9C3" w14:textId="77777777" w:rsidR="000814D7" w:rsidRPr="00F830C3" w:rsidRDefault="000814D7" w:rsidP="00727625">
      <w:pPr>
        <w:spacing w:after="0" w:line="240" w:lineRule="auto"/>
        <w:jc w:val="both"/>
        <w:rPr>
          <w:rFonts w:cs="Arial"/>
          <w:sz w:val="24"/>
          <w:szCs w:val="24"/>
        </w:rPr>
      </w:pPr>
    </w:p>
    <w:p w14:paraId="2C684C8D" w14:textId="00229089" w:rsidR="000814D7" w:rsidRPr="00F830C3" w:rsidRDefault="000814D7" w:rsidP="00727625">
      <w:pPr>
        <w:spacing w:after="0" w:line="240" w:lineRule="auto"/>
        <w:jc w:val="both"/>
        <w:rPr>
          <w:rFonts w:cs="Arial"/>
          <w:sz w:val="24"/>
          <w:szCs w:val="24"/>
        </w:rPr>
      </w:pPr>
      <w:r w:rsidRPr="00F830C3">
        <w:rPr>
          <w:rFonts w:cs="Arial"/>
          <w:b/>
          <w:sz w:val="24"/>
          <w:szCs w:val="24"/>
        </w:rPr>
        <w:t xml:space="preserve">Non-physical </w:t>
      </w:r>
      <w:r w:rsidR="006F5678">
        <w:rPr>
          <w:rFonts w:cs="Arial"/>
          <w:b/>
          <w:sz w:val="24"/>
          <w:szCs w:val="24"/>
        </w:rPr>
        <w:t>a</w:t>
      </w:r>
      <w:r w:rsidRPr="00F830C3">
        <w:rPr>
          <w:rFonts w:cs="Arial"/>
          <w:b/>
          <w:sz w:val="24"/>
          <w:szCs w:val="24"/>
        </w:rPr>
        <w:t>ssault</w:t>
      </w:r>
      <w:r w:rsidRPr="00F830C3">
        <w:rPr>
          <w:rFonts w:cs="Arial"/>
          <w:sz w:val="24"/>
          <w:szCs w:val="24"/>
        </w:rPr>
        <w:t xml:space="preserve"> is the use of inappropriate words or behaviour causing distress and/or constituting harassment”. Types of non-physical assault include, but are not limited to</w:t>
      </w:r>
      <w:r w:rsidR="005406B2">
        <w:rPr>
          <w:rFonts w:cs="Arial"/>
          <w:sz w:val="24"/>
          <w:szCs w:val="24"/>
        </w:rPr>
        <w:t>:</w:t>
      </w:r>
    </w:p>
    <w:p w14:paraId="384D877A" w14:textId="77777777" w:rsidR="000814D7" w:rsidRPr="00F830C3" w:rsidRDefault="000814D7" w:rsidP="00727625">
      <w:pPr>
        <w:pStyle w:val="ListParagraph"/>
        <w:numPr>
          <w:ilvl w:val="0"/>
          <w:numId w:val="11"/>
        </w:numPr>
        <w:spacing w:after="0" w:line="240" w:lineRule="auto"/>
        <w:jc w:val="both"/>
        <w:rPr>
          <w:rFonts w:cs="Arial"/>
          <w:sz w:val="24"/>
          <w:szCs w:val="24"/>
        </w:rPr>
      </w:pPr>
      <w:r w:rsidRPr="00F830C3">
        <w:rPr>
          <w:rFonts w:cs="Arial"/>
          <w:sz w:val="24"/>
          <w:szCs w:val="24"/>
        </w:rPr>
        <w:t xml:space="preserve">swearing  </w:t>
      </w:r>
    </w:p>
    <w:p w14:paraId="11532D63" w14:textId="77777777" w:rsidR="000814D7" w:rsidRPr="00F830C3" w:rsidRDefault="000814D7" w:rsidP="00727625">
      <w:pPr>
        <w:pStyle w:val="ListParagraph"/>
        <w:numPr>
          <w:ilvl w:val="0"/>
          <w:numId w:val="11"/>
        </w:numPr>
        <w:spacing w:after="0" w:line="240" w:lineRule="auto"/>
        <w:jc w:val="both"/>
        <w:rPr>
          <w:rFonts w:cs="Arial"/>
          <w:sz w:val="24"/>
          <w:szCs w:val="24"/>
        </w:rPr>
      </w:pPr>
      <w:r w:rsidRPr="00F830C3">
        <w:rPr>
          <w:rFonts w:cs="Arial"/>
          <w:sz w:val="24"/>
          <w:szCs w:val="24"/>
        </w:rPr>
        <w:t xml:space="preserve">threatening behaviour  </w:t>
      </w:r>
    </w:p>
    <w:p w14:paraId="3F00EF2E" w14:textId="77777777" w:rsidR="000814D7" w:rsidRPr="00F830C3" w:rsidRDefault="000814D7" w:rsidP="00727625">
      <w:pPr>
        <w:pStyle w:val="ListParagraph"/>
        <w:numPr>
          <w:ilvl w:val="0"/>
          <w:numId w:val="11"/>
        </w:numPr>
        <w:spacing w:after="0" w:line="240" w:lineRule="auto"/>
        <w:jc w:val="both"/>
        <w:rPr>
          <w:rFonts w:cs="Arial"/>
          <w:sz w:val="24"/>
          <w:szCs w:val="24"/>
        </w:rPr>
      </w:pPr>
      <w:r w:rsidRPr="00F830C3">
        <w:rPr>
          <w:rFonts w:cs="Arial"/>
          <w:sz w:val="24"/>
          <w:szCs w:val="24"/>
        </w:rPr>
        <w:t xml:space="preserve">offensive gestures  </w:t>
      </w:r>
    </w:p>
    <w:p w14:paraId="21E484BD" w14:textId="77777777" w:rsidR="000814D7" w:rsidRPr="00F830C3" w:rsidRDefault="000814D7" w:rsidP="00727625">
      <w:pPr>
        <w:pStyle w:val="ListParagraph"/>
        <w:numPr>
          <w:ilvl w:val="0"/>
          <w:numId w:val="11"/>
        </w:numPr>
        <w:spacing w:after="0" w:line="240" w:lineRule="auto"/>
        <w:jc w:val="both"/>
        <w:rPr>
          <w:rFonts w:cs="Arial"/>
          <w:sz w:val="24"/>
          <w:szCs w:val="24"/>
        </w:rPr>
      </w:pPr>
      <w:r w:rsidRPr="00F830C3">
        <w:rPr>
          <w:rFonts w:cs="Arial"/>
          <w:sz w:val="24"/>
          <w:szCs w:val="24"/>
        </w:rPr>
        <w:t xml:space="preserve">invasion of personal space </w:t>
      </w:r>
    </w:p>
    <w:p w14:paraId="56C51602" w14:textId="77777777" w:rsidR="000814D7" w:rsidRPr="00F830C3" w:rsidRDefault="000814D7" w:rsidP="00727625">
      <w:pPr>
        <w:pStyle w:val="ListParagraph"/>
        <w:numPr>
          <w:ilvl w:val="0"/>
          <w:numId w:val="11"/>
        </w:numPr>
        <w:spacing w:after="0" w:line="240" w:lineRule="auto"/>
        <w:jc w:val="both"/>
        <w:rPr>
          <w:rFonts w:cs="Arial"/>
          <w:sz w:val="24"/>
          <w:szCs w:val="24"/>
        </w:rPr>
      </w:pPr>
      <w:r w:rsidRPr="00F830C3">
        <w:rPr>
          <w:rFonts w:cs="Arial"/>
          <w:sz w:val="24"/>
          <w:szCs w:val="24"/>
        </w:rPr>
        <w:t xml:space="preserve">threats to staff </w:t>
      </w:r>
    </w:p>
    <w:p w14:paraId="61EA3247" w14:textId="77777777" w:rsidR="000814D7" w:rsidRPr="00F830C3" w:rsidRDefault="000814D7" w:rsidP="00727625">
      <w:pPr>
        <w:pStyle w:val="ListParagraph"/>
        <w:numPr>
          <w:ilvl w:val="0"/>
          <w:numId w:val="11"/>
        </w:numPr>
        <w:spacing w:after="0" w:line="240" w:lineRule="auto"/>
        <w:jc w:val="both"/>
        <w:rPr>
          <w:rFonts w:cs="Arial"/>
          <w:sz w:val="24"/>
          <w:szCs w:val="24"/>
        </w:rPr>
      </w:pPr>
      <w:r w:rsidRPr="00F830C3">
        <w:rPr>
          <w:rFonts w:cs="Arial"/>
          <w:sz w:val="24"/>
          <w:szCs w:val="24"/>
        </w:rPr>
        <w:t xml:space="preserve">unwanted remarks </w:t>
      </w:r>
    </w:p>
    <w:p w14:paraId="7097A8AE" w14:textId="77777777" w:rsidR="000814D7" w:rsidRPr="00F830C3" w:rsidRDefault="000814D7" w:rsidP="00727625">
      <w:pPr>
        <w:pStyle w:val="ListParagraph"/>
        <w:numPr>
          <w:ilvl w:val="0"/>
          <w:numId w:val="11"/>
        </w:numPr>
        <w:spacing w:after="0" w:line="240" w:lineRule="auto"/>
        <w:jc w:val="both"/>
        <w:rPr>
          <w:rFonts w:cs="Arial"/>
          <w:sz w:val="24"/>
          <w:szCs w:val="24"/>
        </w:rPr>
      </w:pPr>
      <w:r w:rsidRPr="00F830C3">
        <w:rPr>
          <w:rFonts w:cs="Arial"/>
          <w:sz w:val="24"/>
          <w:szCs w:val="24"/>
        </w:rPr>
        <w:t xml:space="preserve">abusive phone calls  </w:t>
      </w:r>
    </w:p>
    <w:p w14:paraId="052F01B7" w14:textId="40A719A5" w:rsidR="000814D7" w:rsidRPr="00727625" w:rsidRDefault="000814D7" w:rsidP="00727625">
      <w:pPr>
        <w:pStyle w:val="ListParagraph"/>
        <w:numPr>
          <w:ilvl w:val="0"/>
          <w:numId w:val="11"/>
        </w:numPr>
        <w:spacing w:after="0" w:line="240" w:lineRule="auto"/>
        <w:jc w:val="both"/>
        <w:rPr>
          <w:rFonts w:cs="Arial"/>
          <w:b/>
          <w:sz w:val="24"/>
          <w:szCs w:val="24"/>
        </w:rPr>
      </w:pPr>
      <w:r w:rsidRPr="00F830C3">
        <w:rPr>
          <w:rFonts w:cs="Arial"/>
          <w:sz w:val="24"/>
          <w:szCs w:val="24"/>
        </w:rPr>
        <w:t xml:space="preserve">intimidation </w:t>
      </w:r>
    </w:p>
    <w:p w14:paraId="658FA927" w14:textId="3E21ADC7" w:rsidR="00842C6E" w:rsidRPr="00727625" w:rsidRDefault="00842C6E" w:rsidP="00727625">
      <w:pPr>
        <w:pStyle w:val="ListParagraph"/>
        <w:numPr>
          <w:ilvl w:val="0"/>
          <w:numId w:val="11"/>
        </w:numPr>
        <w:spacing w:after="0" w:line="240" w:lineRule="auto"/>
        <w:jc w:val="both"/>
        <w:rPr>
          <w:rFonts w:cs="Arial"/>
          <w:b/>
          <w:sz w:val="24"/>
          <w:szCs w:val="24"/>
        </w:rPr>
      </w:pPr>
      <w:r>
        <w:rPr>
          <w:rFonts w:cs="Arial"/>
          <w:sz w:val="24"/>
          <w:szCs w:val="24"/>
        </w:rPr>
        <w:t>bullying and harassment</w:t>
      </w:r>
    </w:p>
    <w:p w14:paraId="2D147639" w14:textId="7970AFCB" w:rsidR="00842C6E" w:rsidRPr="00727625" w:rsidRDefault="00842C6E" w:rsidP="00727625">
      <w:pPr>
        <w:pStyle w:val="ListParagraph"/>
        <w:numPr>
          <w:ilvl w:val="0"/>
          <w:numId w:val="11"/>
        </w:numPr>
        <w:spacing w:after="0" w:line="240" w:lineRule="auto"/>
        <w:jc w:val="both"/>
        <w:rPr>
          <w:rFonts w:cs="Arial"/>
          <w:b/>
          <w:sz w:val="24"/>
          <w:szCs w:val="24"/>
        </w:rPr>
      </w:pPr>
      <w:r>
        <w:rPr>
          <w:rFonts w:cs="Arial"/>
          <w:sz w:val="24"/>
          <w:szCs w:val="24"/>
        </w:rPr>
        <w:t>social medial and bullying</w:t>
      </w:r>
    </w:p>
    <w:p w14:paraId="1F5AE897" w14:textId="2BBC8BEA" w:rsidR="000814D7" w:rsidRPr="00727625" w:rsidRDefault="00842C6E" w:rsidP="00727625">
      <w:pPr>
        <w:pStyle w:val="ListParagraph"/>
        <w:numPr>
          <w:ilvl w:val="0"/>
          <w:numId w:val="11"/>
        </w:numPr>
        <w:spacing w:after="0" w:line="240" w:lineRule="auto"/>
        <w:jc w:val="both"/>
        <w:rPr>
          <w:rFonts w:cs="Arial"/>
          <w:b/>
          <w:sz w:val="24"/>
          <w:szCs w:val="24"/>
        </w:rPr>
      </w:pPr>
      <w:r>
        <w:rPr>
          <w:rFonts w:cs="Arial"/>
          <w:sz w:val="24"/>
          <w:szCs w:val="24"/>
        </w:rPr>
        <w:t>stalking</w:t>
      </w:r>
      <w:r w:rsidR="006F5678">
        <w:rPr>
          <w:rFonts w:cs="Arial"/>
          <w:sz w:val="24"/>
          <w:szCs w:val="24"/>
        </w:rPr>
        <w:t>.</w:t>
      </w:r>
    </w:p>
    <w:p w14:paraId="136A5A80" w14:textId="79317688" w:rsidR="00BC69EE" w:rsidRDefault="004D6AE1" w:rsidP="008F41F9">
      <w:pPr>
        <w:pStyle w:val="Heading1"/>
      </w:pPr>
      <w:r w:rsidRPr="00727625">
        <w:t>Effective management of violence</w:t>
      </w:r>
    </w:p>
    <w:p w14:paraId="799D30D8" w14:textId="4772418E" w:rsidR="00BA1EC2" w:rsidRDefault="00BA1EC2" w:rsidP="00727625">
      <w:pPr>
        <w:spacing w:after="0" w:line="240" w:lineRule="auto"/>
        <w:jc w:val="both"/>
        <w:rPr>
          <w:rFonts w:cs="Arial"/>
          <w:sz w:val="24"/>
          <w:szCs w:val="24"/>
        </w:rPr>
      </w:pPr>
      <w:r>
        <w:rPr>
          <w:rFonts w:cs="Arial"/>
          <w:sz w:val="24"/>
          <w:szCs w:val="24"/>
        </w:rPr>
        <w:t xml:space="preserve">There are 4 stages to </w:t>
      </w:r>
      <w:r w:rsidR="00D53298">
        <w:rPr>
          <w:rFonts w:cs="Arial"/>
          <w:sz w:val="24"/>
          <w:szCs w:val="24"/>
        </w:rPr>
        <w:t>a straightforward management process</w:t>
      </w:r>
      <w:r w:rsidR="00B83BF3">
        <w:rPr>
          <w:rFonts w:cs="Arial"/>
          <w:sz w:val="24"/>
          <w:szCs w:val="24"/>
        </w:rPr>
        <w:t xml:space="preserve"> to effectively manage violence</w:t>
      </w:r>
      <w:r w:rsidR="00273635">
        <w:rPr>
          <w:rFonts w:cs="Arial"/>
          <w:sz w:val="24"/>
          <w:szCs w:val="24"/>
        </w:rPr>
        <w:t>.</w:t>
      </w:r>
    </w:p>
    <w:p w14:paraId="7B2682E3" w14:textId="77777777" w:rsidR="00C52CEA" w:rsidRPr="00F830C3" w:rsidRDefault="00C52CEA" w:rsidP="00727625">
      <w:pPr>
        <w:spacing w:after="0" w:line="240" w:lineRule="auto"/>
        <w:jc w:val="both"/>
        <w:rPr>
          <w:rFonts w:cs="Arial"/>
          <w:sz w:val="24"/>
          <w:szCs w:val="24"/>
        </w:rPr>
      </w:pPr>
    </w:p>
    <w:p w14:paraId="60C6811B" w14:textId="4BF6B24F" w:rsidR="00C52CEA" w:rsidRDefault="006F5678" w:rsidP="00727625">
      <w:pPr>
        <w:pStyle w:val="ListParagraph"/>
        <w:numPr>
          <w:ilvl w:val="0"/>
          <w:numId w:val="29"/>
        </w:numPr>
        <w:spacing w:after="0" w:line="240" w:lineRule="auto"/>
        <w:jc w:val="both"/>
        <w:rPr>
          <w:rFonts w:cs="Arial"/>
          <w:sz w:val="24"/>
          <w:szCs w:val="24"/>
        </w:rPr>
      </w:pPr>
      <w:r>
        <w:rPr>
          <w:rFonts w:cs="Arial"/>
          <w:sz w:val="24"/>
          <w:szCs w:val="24"/>
        </w:rPr>
        <w:t>F</w:t>
      </w:r>
      <w:r w:rsidR="00C52CEA">
        <w:rPr>
          <w:rFonts w:cs="Arial"/>
          <w:sz w:val="24"/>
          <w:szCs w:val="24"/>
        </w:rPr>
        <w:t>inding out if you have a problem</w:t>
      </w:r>
      <w:r>
        <w:rPr>
          <w:rFonts w:cs="Arial"/>
          <w:sz w:val="24"/>
          <w:szCs w:val="24"/>
        </w:rPr>
        <w:t>.</w:t>
      </w:r>
    </w:p>
    <w:p w14:paraId="0F783441" w14:textId="307D9B81" w:rsidR="00C52CEA" w:rsidRDefault="006F5678" w:rsidP="00727625">
      <w:pPr>
        <w:pStyle w:val="ListParagraph"/>
        <w:numPr>
          <w:ilvl w:val="0"/>
          <w:numId w:val="29"/>
        </w:numPr>
        <w:spacing w:after="0" w:line="240" w:lineRule="auto"/>
        <w:jc w:val="both"/>
        <w:rPr>
          <w:rFonts w:cs="Arial"/>
          <w:sz w:val="24"/>
          <w:szCs w:val="24"/>
        </w:rPr>
      </w:pPr>
      <w:r>
        <w:rPr>
          <w:rFonts w:cs="Arial"/>
          <w:sz w:val="24"/>
          <w:szCs w:val="24"/>
        </w:rPr>
        <w:t>D</w:t>
      </w:r>
      <w:r w:rsidR="00205523">
        <w:rPr>
          <w:rFonts w:cs="Arial"/>
          <w:sz w:val="24"/>
          <w:szCs w:val="24"/>
        </w:rPr>
        <w:t xml:space="preserve">eciding what action to </w:t>
      </w:r>
      <w:r w:rsidR="00C52CEA">
        <w:rPr>
          <w:rFonts w:cs="Arial"/>
          <w:sz w:val="24"/>
          <w:szCs w:val="24"/>
        </w:rPr>
        <w:t>take</w:t>
      </w:r>
      <w:r>
        <w:rPr>
          <w:rFonts w:cs="Arial"/>
          <w:sz w:val="24"/>
          <w:szCs w:val="24"/>
        </w:rPr>
        <w:t>.</w:t>
      </w:r>
    </w:p>
    <w:p w14:paraId="3A31937B" w14:textId="5DC37F6D" w:rsidR="00FA0AE1" w:rsidRDefault="006F5678" w:rsidP="00727625">
      <w:pPr>
        <w:pStyle w:val="ListParagraph"/>
        <w:numPr>
          <w:ilvl w:val="0"/>
          <w:numId w:val="29"/>
        </w:numPr>
        <w:spacing w:after="0" w:line="240" w:lineRule="auto"/>
        <w:jc w:val="both"/>
        <w:rPr>
          <w:rFonts w:cs="Arial"/>
          <w:sz w:val="24"/>
          <w:szCs w:val="24"/>
        </w:rPr>
      </w:pPr>
      <w:r>
        <w:rPr>
          <w:rFonts w:cs="Arial"/>
          <w:sz w:val="24"/>
          <w:szCs w:val="24"/>
        </w:rPr>
        <w:t>T</w:t>
      </w:r>
      <w:r w:rsidR="00FA0AE1">
        <w:rPr>
          <w:rFonts w:cs="Arial"/>
          <w:sz w:val="24"/>
          <w:szCs w:val="24"/>
        </w:rPr>
        <w:t>ake action</w:t>
      </w:r>
      <w:r>
        <w:rPr>
          <w:rFonts w:cs="Arial"/>
          <w:sz w:val="24"/>
          <w:szCs w:val="24"/>
        </w:rPr>
        <w:t>.</w:t>
      </w:r>
    </w:p>
    <w:p w14:paraId="117969C6" w14:textId="2FFC5117" w:rsidR="00C52CEA" w:rsidRDefault="006F5678" w:rsidP="00727625">
      <w:pPr>
        <w:pStyle w:val="ListParagraph"/>
        <w:numPr>
          <w:ilvl w:val="0"/>
          <w:numId w:val="29"/>
        </w:numPr>
        <w:spacing w:after="0" w:line="240" w:lineRule="auto"/>
        <w:jc w:val="both"/>
        <w:rPr>
          <w:rFonts w:cs="Arial"/>
          <w:sz w:val="24"/>
          <w:szCs w:val="24"/>
        </w:rPr>
      </w:pPr>
      <w:r>
        <w:rPr>
          <w:rFonts w:cs="Arial"/>
          <w:sz w:val="24"/>
          <w:szCs w:val="24"/>
        </w:rPr>
        <w:t>C</w:t>
      </w:r>
      <w:r w:rsidR="00C52CEA">
        <w:rPr>
          <w:rFonts w:cs="Arial"/>
          <w:sz w:val="24"/>
          <w:szCs w:val="24"/>
        </w:rPr>
        <w:t>heck what you have done</w:t>
      </w:r>
      <w:r>
        <w:rPr>
          <w:rFonts w:cs="Arial"/>
          <w:sz w:val="24"/>
          <w:szCs w:val="24"/>
        </w:rPr>
        <w:t>.</w:t>
      </w:r>
    </w:p>
    <w:p w14:paraId="79DB8155" w14:textId="77777777" w:rsidR="00C52CEA" w:rsidRDefault="00C52CEA" w:rsidP="00727625">
      <w:pPr>
        <w:spacing w:after="0" w:line="240" w:lineRule="auto"/>
        <w:ind w:left="360"/>
        <w:jc w:val="both"/>
        <w:rPr>
          <w:rFonts w:cs="Arial"/>
          <w:sz w:val="24"/>
          <w:szCs w:val="24"/>
        </w:rPr>
      </w:pPr>
    </w:p>
    <w:p w14:paraId="74FD80C1" w14:textId="77777777" w:rsidR="00C52CEA" w:rsidRDefault="00C52CEA" w:rsidP="00F4479A">
      <w:pPr>
        <w:spacing w:after="0" w:line="240" w:lineRule="auto"/>
        <w:rPr>
          <w:rFonts w:cs="Arial"/>
          <w:sz w:val="24"/>
          <w:szCs w:val="24"/>
        </w:rPr>
      </w:pPr>
      <w:r>
        <w:rPr>
          <w:rFonts w:cs="Arial"/>
          <w:sz w:val="24"/>
          <w:szCs w:val="24"/>
        </w:rPr>
        <w:t xml:space="preserve">It is important to remember that these four stages are not a one-off set of actions.  If stage 4 </w:t>
      </w:r>
      <w:proofErr w:type="gramStart"/>
      <w:r>
        <w:rPr>
          <w:rFonts w:cs="Arial"/>
          <w:sz w:val="24"/>
          <w:szCs w:val="24"/>
        </w:rPr>
        <w:t>shows</w:t>
      </w:r>
      <w:proofErr w:type="gramEnd"/>
      <w:r>
        <w:rPr>
          <w:rFonts w:cs="Arial"/>
          <w:sz w:val="24"/>
          <w:szCs w:val="24"/>
        </w:rPr>
        <w:t xml:space="preserve"> there is still a problem then the process should be repeated again.   Stages 1 and 2 are completed by carrying out a risk assessment.  </w:t>
      </w:r>
    </w:p>
    <w:p w14:paraId="333764EA" w14:textId="77777777" w:rsidR="00CD75D6" w:rsidRDefault="00CD75D6" w:rsidP="00727625">
      <w:pPr>
        <w:spacing w:after="0" w:line="240" w:lineRule="auto"/>
        <w:jc w:val="both"/>
        <w:rPr>
          <w:rFonts w:cs="Arial"/>
          <w:sz w:val="24"/>
          <w:szCs w:val="24"/>
        </w:rPr>
      </w:pPr>
    </w:p>
    <w:p w14:paraId="7A9EE09C" w14:textId="7DBFA6AF" w:rsidR="00273635" w:rsidRPr="00727625" w:rsidRDefault="006F5678" w:rsidP="00727625">
      <w:pPr>
        <w:pStyle w:val="ListParagraph"/>
        <w:numPr>
          <w:ilvl w:val="0"/>
          <w:numId w:val="35"/>
        </w:numPr>
        <w:spacing w:after="0" w:line="240" w:lineRule="auto"/>
        <w:jc w:val="both"/>
        <w:rPr>
          <w:rFonts w:cs="Arial"/>
          <w:b/>
          <w:bCs/>
          <w:sz w:val="24"/>
          <w:szCs w:val="24"/>
        </w:rPr>
      </w:pPr>
      <w:r>
        <w:rPr>
          <w:rFonts w:cs="Arial"/>
          <w:b/>
          <w:bCs/>
          <w:sz w:val="24"/>
          <w:szCs w:val="24"/>
        </w:rPr>
        <w:t>F</w:t>
      </w:r>
      <w:r w:rsidR="00632FA7" w:rsidRPr="00727625">
        <w:rPr>
          <w:rFonts w:cs="Arial"/>
          <w:b/>
          <w:bCs/>
          <w:sz w:val="24"/>
          <w:szCs w:val="24"/>
        </w:rPr>
        <w:t>inding out if you have a problem</w:t>
      </w:r>
    </w:p>
    <w:p w14:paraId="09ABED9D" w14:textId="77777777" w:rsidR="00681D9F" w:rsidRDefault="00681D9F" w:rsidP="00727625">
      <w:pPr>
        <w:pStyle w:val="ListParagraph"/>
        <w:spacing w:after="0" w:line="240" w:lineRule="auto"/>
        <w:ind w:left="360"/>
        <w:jc w:val="both"/>
        <w:rPr>
          <w:rFonts w:cs="Arial"/>
          <w:sz w:val="24"/>
          <w:szCs w:val="24"/>
        </w:rPr>
      </w:pPr>
    </w:p>
    <w:p w14:paraId="31D3526C" w14:textId="1F0AFFDD" w:rsidR="008A2D01" w:rsidRPr="00727625" w:rsidRDefault="00A13BB3" w:rsidP="00F4479A">
      <w:pPr>
        <w:spacing w:after="0" w:line="240" w:lineRule="auto"/>
        <w:rPr>
          <w:rFonts w:cs="Arial"/>
          <w:sz w:val="24"/>
          <w:szCs w:val="24"/>
        </w:rPr>
      </w:pPr>
      <w:r w:rsidRPr="00727625">
        <w:rPr>
          <w:rFonts w:cs="Arial"/>
          <w:sz w:val="24"/>
          <w:szCs w:val="24"/>
        </w:rPr>
        <w:t>T</w:t>
      </w:r>
      <w:r w:rsidR="00CC50FB" w:rsidRPr="00727625">
        <w:rPr>
          <w:rFonts w:cs="Arial"/>
          <w:sz w:val="24"/>
          <w:szCs w:val="24"/>
        </w:rPr>
        <w:t>he first step in risk assessment is to identify the hazard</w:t>
      </w:r>
      <w:r w:rsidR="0080326F" w:rsidRPr="00727625">
        <w:rPr>
          <w:rFonts w:cs="Arial"/>
          <w:sz w:val="24"/>
          <w:szCs w:val="24"/>
        </w:rPr>
        <w:t>, you may think that violence is not a problem in your workplace or that incidents are rare</w:t>
      </w:r>
      <w:r w:rsidR="00337E46" w:rsidRPr="00727625">
        <w:rPr>
          <w:rFonts w:cs="Arial"/>
          <w:sz w:val="24"/>
          <w:szCs w:val="24"/>
        </w:rPr>
        <w:t xml:space="preserve">, however </w:t>
      </w:r>
      <w:r w:rsidR="00CF1AF2" w:rsidRPr="00727625">
        <w:rPr>
          <w:rFonts w:cs="Arial"/>
          <w:sz w:val="24"/>
          <w:szCs w:val="24"/>
        </w:rPr>
        <w:t xml:space="preserve">your </w:t>
      </w:r>
      <w:r w:rsidR="000F0909" w:rsidRPr="00727625">
        <w:rPr>
          <w:rFonts w:cs="Arial"/>
          <w:sz w:val="24"/>
          <w:szCs w:val="24"/>
        </w:rPr>
        <w:t>employee</w:t>
      </w:r>
      <w:r w:rsidR="004840CA" w:rsidRPr="00727625">
        <w:rPr>
          <w:rFonts w:cs="Arial"/>
          <w:sz w:val="24"/>
          <w:szCs w:val="24"/>
        </w:rPr>
        <w:t>’</w:t>
      </w:r>
      <w:r w:rsidR="000F0909" w:rsidRPr="00727625">
        <w:rPr>
          <w:rFonts w:cs="Arial"/>
          <w:sz w:val="24"/>
          <w:szCs w:val="24"/>
        </w:rPr>
        <w:t xml:space="preserve">s view may be </w:t>
      </w:r>
      <w:r w:rsidR="000704CF" w:rsidRPr="00727625">
        <w:rPr>
          <w:rFonts w:cs="Arial"/>
          <w:sz w:val="24"/>
          <w:szCs w:val="24"/>
        </w:rPr>
        <w:t>v</w:t>
      </w:r>
      <w:r w:rsidR="00CF1AF2" w:rsidRPr="00727625">
        <w:rPr>
          <w:rFonts w:cs="Arial"/>
          <w:sz w:val="24"/>
          <w:szCs w:val="24"/>
        </w:rPr>
        <w:t>e</w:t>
      </w:r>
      <w:r w:rsidR="000704CF" w:rsidRPr="00727625">
        <w:rPr>
          <w:rFonts w:cs="Arial"/>
          <w:sz w:val="24"/>
          <w:szCs w:val="24"/>
        </w:rPr>
        <w:t>ry different.</w:t>
      </w:r>
      <w:r w:rsidR="005F6CB3">
        <w:rPr>
          <w:rFonts w:cs="Arial"/>
          <w:sz w:val="24"/>
          <w:szCs w:val="24"/>
        </w:rPr>
        <w:t xml:space="preserve">  </w:t>
      </w:r>
      <w:r w:rsidR="000B3BE2" w:rsidRPr="00727625">
        <w:rPr>
          <w:rFonts w:cs="Arial"/>
          <w:sz w:val="24"/>
          <w:szCs w:val="24"/>
        </w:rPr>
        <w:t>Informa</w:t>
      </w:r>
      <w:r w:rsidR="00166230">
        <w:rPr>
          <w:rFonts w:cs="Arial"/>
          <w:sz w:val="24"/>
          <w:szCs w:val="24"/>
        </w:rPr>
        <w:t xml:space="preserve">lly </w:t>
      </w:r>
      <w:r w:rsidR="000B3BE2" w:rsidRPr="00727625">
        <w:rPr>
          <w:rFonts w:cs="Arial"/>
          <w:sz w:val="24"/>
          <w:szCs w:val="24"/>
        </w:rPr>
        <w:t xml:space="preserve">ask </w:t>
      </w:r>
      <w:r w:rsidR="007F487A" w:rsidRPr="00727625">
        <w:rPr>
          <w:rFonts w:cs="Arial"/>
          <w:sz w:val="24"/>
          <w:szCs w:val="24"/>
        </w:rPr>
        <w:t>your staff</w:t>
      </w:r>
      <w:r w:rsidR="00EA68EC" w:rsidRPr="00727625">
        <w:rPr>
          <w:rFonts w:cs="Arial"/>
          <w:sz w:val="24"/>
          <w:szCs w:val="24"/>
        </w:rPr>
        <w:t xml:space="preserve"> </w:t>
      </w:r>
      <w:r w:rsidR="00311542">
        <w:rPr>
          <w:rFonts w:cs="Arial"/>
          <w:sz w:val="24"/>
          <w:szCs w:val="24"/>
        </w:rPr>
        <w:t xml:space="preserve">via </w:t>
      </w:r>
      <w:r w:rsidR="00311542" w:rsidRPr="003D606C">
        <w:rPr>
          <w:rFonts w:cs="Arial"/>
          <w:sz w:val="24"/>
          <w:szCs w:val="24"/>
        </w:rPr>
        <w:t xml:space="preserve">managers, supervisors and safety representatives </w:t>
      </w:r>
      <w:r w:rsidR="00166230" w:rsidRPr="00CB36D7">
        <w:rPr>
          <w:rFonts w:cs="Arial"/>
          <w:sz w:val="24"/>
          <w:szCs w:val="24"/>
        </w:rPr>
        <w:t>if they ever feel threatened</w:t>
      </w:r>
      <w:r w:rsidR="000D7FED" w:rsidRPr="00727625">
        <w:rPr>
          <w:rFonts w:cs="Arial"/>
          <w:sz w:val="24"/>
          <w:szCs w:val="24"/>
        </w:rPr>
        <w:t xml:space="preserve"> </w:t>
      </w:r>
      <w:r w:rsidR="00C27F6B" w:rsidRPr="00727625">
        <w:rPr>
          <w:rFonts w:cs="Arial"/>
          <w:sz w:val="24"/>
          <w:szCs w:val="24"/>
        </w:rPr>
        <w:t>or use a short questionnaire to find out</w:t>
      </w:r>
      <w:r w:rsidR="004F01AD" w:rsidRPr="00727625">
        <w:rPr>
          <w:rFonts w:cs="Arial"/>
          <w:sz w:val="24"/>
          <w:szCs w:val="24"/>
        </w:rPr>
        <w:t>.</w:t>
      </w:r>
      <w:r w:rsidR="004F7A18">
        <w:rPr>
          <w:rFonts w:cs="Arial"/>
          <w:sz w:val="24"/>
          <w:szCs w:val="24"/>
        </w:rPr>
        <w:t xml:space="preserve">  </w:t>
      </w:r>
      <w:r w:rsidR="004C57D9">
        <w:rPr>
          <w:rFonts w:cs="Arial"/>
          <w:sz w:val="24"/>
          <w:szCs w:val="24"/>
        </w:rPr>
        <w:t>Discuss t</w:t>
      </w:r>
      <w:r w:rsidR="0094481E" w:rsidRPr="00727625">
        <w:rPr>
          <w:rFonts w:cs="Arial"/>
          <w:sz w:val="24"/>
          <w:szCs w:val="24"/>
        </w:rPr>
        <w:t xml:space="preserve">he results </w:t>
      </w:r>
      <w:r w:rsidR="009D2F75" w:rsidRPr="00727625">
        <w:rPr>
          <w:rFonts w:cs="Arial"/>
          <w:sz w:val="24"/>
          <w:szCs w:val="24"/>
        </w:rPr>
        <w:t xml:space="preserve">of your survey </w:t>
      </w:r>
      <w:r w:rsidR="00E80E5A" w:rsidRPr="00727625">
        <w:rPr>
          <w:rFonts w:cs="Arial"/>
          <w:sz w:val="24"/>
          <w:szCs w:val="24"/>
        </w:rPr>
        <w:t xml:space="preserve">so that </w:t>
      </w:r>
      <w:r w:rsidR="00294901">
        <w:rPr>
          <w:rFonts w:cs="Arial"/>
          <w:sz w:val="24"/>
          <w:szCs w:val="24"/>
        </w:rPr>
        <w:t xml:space="preserve">staff </w:t>
      </w:r>
      <w:r w:rsidR="00E80E5A" w:rsidRPr="00727625">
        <w:rPr>
          <w:rFonts w:cs="Arial"/>
          <w:sz w:val="24"/>
          <w:szCs w:val="24"/>
        </w:rPr>
        <w:t>realise that you recognise the problem.</w:t>
      </w:r>
    </w:p>
    <w:p w14:paraId="609ACDEF" w14:textId="2DDB4109" w:rsidR="008A2D01" w:rsidRDefault="008A2D01" w:rsidP="00F4479A">
      <w:pPr>
        <w:pStyle w:val="ListParagraph"/>
        <w:spacing w:after="0" w:line="240" w:lineRule="auto"/>
        <w:ind w:left="360"/>
        <w:rPr>
          <w:rFonts w:cs="Arial"/>
          <w:sz w:val="24"/>
          <w:szCs w:val="24"/>
        </w:rPr>
      </w:pPr>
    </w:p>
    <w:p w14:paraId="0A16ED2E" w14:textId="0E40BEA9" w:rsidR="000C3A93" w:rsidRPr="00727625" w:rsidRDefault="008A2D01" w:rsidP="00F4479A">
      <w:pPr>
        <w:spacing w:after="0" w:line="240" w:lineRule="auto"/>
        <w:rPr>
          <w:rFonts w:cs="Arial"/>
          <w:sz w:val="24"/>
          <w:szCs w:val="24"/>
        </w:rPr>
      </w:pPr>
      <w:r w:rsidRPr="00727625">
        <w:rPr>
          <w:rFonts w:cs="Arial"/>
          <w:sz w:val="24"/>
          <w:szCs w:val="24"/>
        </w:rPr>
        <w:t xml:space="preserve">Some </w:t>
      </w:r>
      <w:r w:rsidR="0007655D" w:rsidRPr="00727625">
        <w:rPr>
          <w:rFonts w:cs="Arial"/>
          <w:sz w:val="24"/>
          <w:szCs w:val="24"/>
        </w:rPr>
        <w:t xml:space="preserve">employees may be reluctant </w:t>
      </w:r>
      <w:r w:rsidR="00C26481" w:rsidRPr="00727625">
        <w:rPr>
          <w:rFonts w:cs="Arial"/>
          <w:sz w:val="24"/>
          <w:szCs w:val="24"/>
        </w:rPr>
        <w:t>to report incidents of aggressive behaviour</w:t>
      </w:r>
      <w:r w:rsidR="001B5293" w:rsidRPr="00727625">
        <w:rPr>
          <w:rFonts w:cs="Arial"/>
          <w:sz w:val="24"/>
          <w:szCs w:val="24"/>
        </w:rPr>
        <w:t xml:space="preserve"> which make them feel threatened or worried.  They may for instance feel that accepting </w:t>
      </w:r>
      <w:r w:rsidR="00ED7E89" w:rsidRPr="00727625">
        <w:rPr>
          <w:rFonts w:cs="Arial"/>
          <w:sz w:val="24"/>
          <w:szCs w:val="24"/>
        </w:rPr>
        <w:t xml:space="preserve">abuse is part of the job.  You will need to record all </w:t>
      </w:r>
      <w:r w:rsidR="006357DA" w:rsidRPr="00727625">
        <w:rPr>
          <w:rFonts w:cs="Arial"/>
          <w:sz w:val="24"/>
          <w:szCs w:val="24"/>
        </w:rPr>
        <w:t>incidents to enable you to build up a complete picture of the problem</w:t>
      </w:r>
      <w:r w:rsidR="00B503DF" w:rsidRPr="00727625">
        <w:rPr>
          <w:rFonts w:cs="Arial"/>
          <w:sz w:val="24"/>
          <w:szCs w:val="24"/>
        </w:rPr>
        <w:t xml:space="preserve">.  Encourage employees to report </w:t>
      </w:r>
      <w:r w:rsidR="00764481" w:rsidRPr="00727625">
        <w:rPr>
          <w:rFonts w:cs="Arial"/>
          <w:sz w:val="24"/>
          <w:szCs w:val="24"/>
        </w:rPr>
        <w:t xml:space="preserve">incidents promptly and fully let them know that this is what you expect. </w:t>
      </w:r>
      <w:r w:rsidR="00083D84" w:rsidRPr="00727625">
        <w:rPr>
          <w:rFonts w:cs="Arial"/>
          <w:sz w:val="24"/>
          <w:szCs w:val="24"/>
        </w:rPr>
        <w:t xml:space="preserve"> KCC staff should </w:t>
      </w:r>
      <w:r w:rsidR="00633625" w:rsidRPr="00727625">
        <w:rPr>
          <w:rFonts w:cs="Arial"/>
          <w:sz w:val="24"/>
          <w:szCs w:val="24"/>
        </w:rPr>
        <w:t>report incidents</w:t>
      </w:r>
      <w:r w:rsidR="00907230" w:rsidRPr="00727625">
        <w:rPr>
          <w:rFonts w:cs="Arial"/>
          <w:sz w:val="24"/>
          <w:szCs w:val="24"/>
        </w:rPr>
        <w:t xml:space="preserve"> </w:t>
      </w:r>
      <w:r w:rsidR="00AF43CB" w:rsidRPr="00727625">
        <w:rPr>
          <w:rFonts w:cs="Arial"/>
          <w:sz w:val="24"/>
          <w:szCs w:val="24"/>
        </w:rPr>
        <w:t xml:space="preserve">on the KCC online </w:t>
      </w:r>
      <w:r w:rsidR="006707E4" w:rsidRPr="002D663F">
        <w:rPr>
          <w:rFonts w:cs="Arial"/>
          <w:sz w:val="24"/>
          <w:szCs w:val="24"/>
        </w:rPr>
        <w:t xml:space="preserve">HS157 </w:t>
      </w:r>
      <w:r w:rsidR="00AF43CB" w:rsidRPr="00727625">
        <w:rPr>
          <w:rFonts w:cs="Arial"/>
          <w:sz w:val="24"/>
          <w:szCs w:val="24"/>
        </w:rPr>
        <w:t xml:space="preserve">accident/incident </w:t>
      </w:r>
      <w:r w:rsidR="00907230" w:rsidRPr="00727625">
        <w:rPr>
          <w:rFonts w:cs="Arial"/>
          <w:sz w:val="24"/>
          <w:szCs w:val="24"/>
        </w:rPr>
        <w:t xml:space="preserve">report </w:t>
      </w:r>
      <w:r w:rsidR="00AF43CB" w:rsidRPr="00727625">
        <w:rPr>
          <w:rFonts w:cs="Arial"/>
          <w:sz w:val="24"/>
          <w:szCs w:val="24"/>
        </w:rPr>
        <w:t xml:space="preserve">form </w:t>
      </w:r>
      <w:r w:rsidR="00633625" w:rsidRPr="00727625">
        <w:rPr>
          <w:rFonts w:cs="Arial"/>
          <w:sz w:val="24"/>
          <w:szCs w:val="24"/>
        </w:rPr>
        <w:t>which can be found on KNET</w:t>
      </w:r>
      <w:r w:rsidR="0090443E">
        <w:rPr>
          <w:rFonts w:cs="Arial"/>
          <w:sz w:val="24"/>
          <w:szCs w:val="24"/>
        </w:rPr>
        <w:t>/</w:t>
      </w:r>
      <w:r w:rsidR="00633625" w:rsidRPr="00727625">
        <w:rPr>
          <w:rFonts w:cs="Arial"/>
          <w:sz w:val="24"/>
          <w:szCs w:val="24"/>
        </w:rPr>
        <w:t>KELSI</w:t>
      </w:r>
      <w:r w:rsidR="005A5745" w:rsidRPr="00727625">
        <w:rPr>
          <w:rFonts w:cs="Arial"/>
          <w:sz w:val="24"/>
          <w:szCs w:val="24"/>
        </w:rPr>
        <w:t xml:space="preserve">. </w:t>
      </w:r>
    </w:p>
    <w:p w14:paraId="0EEAB33C" w14:textId="40C74B92" w:rsidR="001622CA" w:rsidRDefault="001622CA" w:rsidP="00F4479A">
      <w:pPr>
        <w:pStyle w:val="ListParagraph"/>
        <w:spacing w:after="0" w:line="240" w:lineRule="auto"/>
        <w:ind w:left="360"/>
        <w:rPr>
          <w:rFonts w:cs="Arial"/>
          <w:sz w:val="24"/>
          <w:szCs w:val="24"/>
        </w:rPr>
      </w:pPr>
    </w:p>
    <w:p w14:paraId="33D4654B" w14:textId="74882A8D" w:rsidR="001622CA" w:rsidRPr="00727625" w:rsidRDefault="001622CA" w:rsidP="00F4479A">
      <w:pPr>
        <w:spacing w:after="0" w:line="240" w:lineRule="auto"/>
        <w:rPr>
          <w:rFonts w:cs="Arial"/>
          <w:sz w:val="24"/>
          <w:szCs w:val="24"/>
        </w:rPr>
      </w:pPr>
      <w:r w:rsidRPr="00727625">
        <w:rPr>
          <w:rFonts w:cs="Arial"/>
          <w:sz w:val="24"/>
          <w:szCs w:val="24"/>
        </w:rPr>
        <w:t xml:space="preserve">It is important </w:t>
      </w:r>
      <w:r w:rsidR="00CE27D3" w:rsidRPr="00727625">
        <w:rPr>
          <w:rFonts w:cs="Arial"/>
          <w:sz w:val="24"/>
          <w:szCs w:val="24"/>
        </w:rPr>
        <w:t>that managers</w:t>
      </w:r>
      <w:r w:rsidR="006C3D25" w:rsidRPr="00727625">
        <w:rPr>
          <w:rFonts w:cs="Arial"/>
          <w:sz w:val="24"/>
          <w:szCs w:val="24"/>
        </w:rPr>
        <w:t xml:space="preserve"> examine each </w:t>
      </w:r>
      <w:r w:rsidR="007D1795">
        <w:rPr>
          <w:rFonts w:cs="Arial"/>
          <w:sz w:val="24"/>
          <w:szCs w:val="24"/>
        </w:rPr>
        <w:t xml:space="preserve">accident/incident </w:t>
      </w:r>
      <w:r w:rsidR="006C3D25" w:rsidRPr="00727625">
        <w:rPr>
          <w:rFonts w:cs="Arial"/>
          <w:sz w:val="24"/>
          <w:szCs w:val="24"/>
        </w:rPr>
        <w:t>report to establish</w:t>
      </w:r>
      <w:r w:rsidR="009A705C" w:rsidRPr="00727625">
        <w:rPr>
          <w:rFonts w:cs="Arial"/>
          <w:sz w:val="24"/>
          <w:szCs w:val="24"/>
        </w:rPr>
        <w:t xml:space="preserve"> whether </w:t>
      </w:r>
      <w:r w:rsidR="00642B8F" w:rsidRPr="00727625">
        <w:rPr>
          <w:rFonts w:cs="Arial"/>
          <w:sz w:val="24"/>
          <w:szCs w:val="24"/>
        </w:rPr>
        <w:t>there could have been</w:t>
      </w:r>
      <w:r w:rsidR="00C1740A" w:rsidRPr="00727625">
        <w:rPr>
          <w:rFonts w:cs="Arial"/>
          <w:sz w:val="24"/>
          <w:szCs w:val="24"/>
        </w:rPr>
        <w:t xml:space="preserve"> </w:t>
      </w:r>
      <w:r w:rsidR="00642B8F" w:rsidRPr="00727625">
        <w:rPr>
          <w:rFonts w:cs="Arial"/>
          <w:sz w:val="24"/>
          <w:szCs w:val="24"/>
        </w:rPr>
        <w:t>a more serious outcome</w:t>
      </w:r>
      <w:r w:rsidR="00BB2D33" w:rsidRPr="00727625">
        <w:rPr>
          <w:rFonts w:cs="Arial"/>
          <w:sz w:val="24"/>
          <w:szCs w:val="24"/>
        </w:rPr>
        <w:t xml:space="preserve"> and </w:t>
      </w:r>
      <w:r w:rsidR="00CE3AB8" w:rsidRPr="00727625">
        <w:rPr>
          <w:rFonts w:cs="Arial"/>
          <w:sz w:val="24"/>
          <w:szCs w:val="24"/>
        </w:rPr>
        <w:t xml:space="preserve">if </w:t>
      </w:r>
      <w:proofErr w:type="spellStart"/>
      <w:r w:rsidR="00CE3AB8" w:rsidRPr="00727625">
        <w:rPr>
          <w:rFonts w:cs="Arial"/>
          <w:sz w:val="24"/>
          <w:szCs w:val="24"/>
        </w:rPr>
        <w:t>futher</w:t>
      </w:r>
      <w:proofErr w:type="spellEnd"/>
      <w:r w:rsidR="00CE3AB8" w:rsidRPr="00727625">
        <w:rPr>
          <w:rFonts w:cs="Arial"/>
          <w:sz w:val="24"/>
          <w:szCs w:val="24"/>
        </w:rPr>
        <w:t xml:space="preserve"> preventative measures </w:t>
      </w:r>
      <w:r w:rsidR="00AD6018" w:rsidRPr="00727625">
        <w:rPr>
          <w:rFonts w:cs="Arial"/>
          <w:sz w:val="24"/>
          <w:szCs w:val="24"/>
        </w:rPr>
        <w:t>are required for the work activity</w:t>
      </w:r>
      <w:r w:rsidR="000B00BD">
        <w:rPr>
          <w:rFonts w:cs="Arial"/>
          <w:sz w:val="24"/>
          <w:szCs w:val="24"/>
        </w:rPr>
        <w:t xml:space="preserve"> being </w:t>
      </w:r>
      <w:r w:rsidR="00AD6018" w:rsidRPr="00727625">
        <w:rPr>
          <w:rFonts w:cs="Arial"/>
          <w:sz w:val="24"/>
          <w:szCs w:val="24"/>
        </w:rPr>
        <w:t xml:space="preserve">undertaken. </w:t>
      </w:r>
      <w:r w:rsidR="00145508" w:rsidRPr="00727625">
        <w:rPr>
          <w:rFonts w:cs="Arial"/>
          <w:sz w:val="24"/>
          <w:szCs w:val="24"/>
        </w:rPr>
        <w:t>Check for patterns</w:t>
      </w:r>
      <w:r w:rsidR="005E1FAD" w:rsidRPr="00727625">
        <w:rPr>
          <w:rFonts w:cs="Arial"/>
          <w:sz w:val="24"/>
          <w:szCs w:val="24"/>
        </w:rPr>
        <w:t xml:space="preserve"> and look for common causes</w:t>
      </w:r>
      <w:r w:rsidR="00504C16">
        <w:rPr>
          <w:rFonts w:cs="Arial"/>
          <w:sz w:val="24"/>
          <w:szCs w:val="24"/>
        </w:rPr>
        <w:t xml:space="preserve"> such as </w:t>
      </w:r>
      <w:r w:rsidR="002F0526">
        <w:rPr>
          <w:rFonts w:cs="Arial"/>
          <w:sz w:val="24"/>
          <w:szCs w:val="24"/>
        </w:rPr>
        <w:t>specific areas of work</w:t>
      </w:r>
      <w:r w:rsidR="00D053C2">
        <w:rPr>
          <w:rFonts w:cs="Arial"/>
          <w:sz w:val="24"/>
          <w:szCs w:val="24"/>
        </w:rPr>
        <w:t xml:space="preserve"> where the incident </w:t>
      </w:r>
      <w:r w:rsidR="00CC19E5">
        <w:rPr>
          <w:rFonts w:cs="Arial"/>
          <w:sz w:val="24"/>
          <w:szCs w:val="24"/>
        </w:rPr>
        <w:t>took plac</w:t>
      </w:r>
      <w:r w:rsidR="002128C7">
        <w:rPr>
          <w:rFonts w:cs="Arial"/>
          <w:sz w:val="24"/>
          <w:szCs w:val="24"/>
        </w:rPr>
        <w:t xml:space="preserve">e or </w:t>
      </w:r>
      <w:r w:rsidR="00FD1045">
        <w:rPr>
          <w:rFonts w:cs="Arial"/>
          <w:sz w:val="24"/>
          <w:szCs w:val="24"/>
        </w:rPr>
        <w:t xml:space="preserve">the </w:t>
      </w:r>
      <w:r w:rsidR="005E1FAD" w:rsidRPr="00727625">
        <w:rPr>
          <w:rFonts w:cs="Arial"/>
          <w:sz w:val="24"/>
          <w:szCs w:val="24"/>
        </w:rPr>
        <w:t>times</w:t>
      </w:r>
      <w:r w:rsidR="00FD1045">
        <w:rPr>
          <w:rFonts w:cs="Arial"/>
          <w:sz w:val="24"/>
          <w:szCs w:val="24"/>
        </w:rPr>
        <w:t xml:space="preserve"> the incidents </w:t>
      </w:r>
      <w:r w:rsidR="002128C7">
        <w:rPr>
          <w:rFonts w:cs="Arial"/>
          <w:sz w:val="24"/>
          <w:szCs w:val="24"/>
        </w:rPr>
        <w:t xml:space="preserve">occurred in </w:t>
      </w:r>
      <w:r w:rsidR="005F7C12">
        <w:rPr>
          <w:rFonts w:cs="Arial"/>
          <w:sz w:val="24"/>
          <w:szCs w:val="24"/>
        </w:rPr>
        <w:t>order</w:t>
      </w:r>
      <w:r w:rsidR="007F4191">
        <w:rPr>
          <w:rFonts w:cs="Arial"/>
          <w:sz w:val="24"/>
          <w:szCs w:val="24"/>
        </w:rPr>
        <w:t xml:space="preserve"> </w:t>
      </w:r>
      <w:r w:rsidR="005F7C12">
        <w:rPr>
          <w:rFonts w:cs="Arial"/>
          <w:sz w:val="24"/>
          <w:szCs w:val="24"/>
        </w:rPr>
        <w:t xml:space="preserve">to </w:t>
      </w:r>
      <w:r w:rsidR="000A3F49" w:rsidRPr="00727625">
        <w:rPr>
          <w:rFonts w:cs="Arial"/>
          <w:sz w:val="24"/>
          <w:szCs w:val="24"/>
        </w:rPr>
        <w:t xml:space="preserve">take </w:t>
      </w:r>
      <w:r w:rsidR="0026623C">
        <w:rPr>
          <w:rFonts w:cs="Arial"/>
          <w:sz w:val="24"/>
          <w:szCs w:val="24"/>
        </w:rPr>
        <w:t>step</w:t>
      </w:r>
      <w:r w:rsidR="007A707D">
        <w:rPr>
          <w:rFonts w:cs="Arial"/>
          <w:sz w:val="24"/>
          <w:szCs w:val="24"/>
        </w:rPr>
        <w:t xml:space="preserve">s to </w:t>
      </w:r>
      <w:r w:rsidR="000A3F49" w:rsidRPr="00727625">
        <w:rPr>
          <w:rFonts w:cs="Arial"/>
          <w:sz w:val="24"/>
          <w:szCs w:val="24"/>
        </w:rPr>
        <w:t>target</w:t>
      </w:r>
      <w:r w:rsidR="00B8428A">
        <w:rPr>
          <w:rFonts w:cs="Arial"/>
          <w:sz w:val="24"/>
          <w:szCs w:val="24"/>
        </w:rPr>
        <w:t xml:space="preserve"> issues</w:t>
      </w:r>
      <w:r w:rsidR="000A3F49" w:rsidRPr="00727625">
        <w:rPr>
          <w:rFonts w:cs="Arial"/>
          <w:sz w:val="24"/>
          <w:szCs w:val="24"/>
        </w:rPr>
        <w:t xml:space="preserve"> where they are needed </w:t>
      </w:r>
      <w:r w:rsidR="00F52CC3" w:rsidRPr="00727625">
        <w:rPr>
          <w:rFonts w:cs="Arial"/>
          <w:sz w:val="24"/>
          <w:szCs w:val="24"/>
        </w:rPr>
        <w:t xml:space="preserve">the </w:t>
      </w:r>
      <w:r w:rsidR="000A3F49" w:rsidRPr="00727625">
        <w:rPr>
          <w:rFonts w:cs="Arial"/>
          <w:sz w:val="24"/>
          <w:szCs w:val="24"/>
        </w:rPr>
        <w:t xml:space="preserve">most. </w:t>
      </w:r>
      <w:r w:rsidR="00433863" w:rsidRPr="00727625">
        <w:rPr>
          <w:rFonts w:cs="Arial"/>
          <w:sz w:val="24"/>
          <w:szCs w:val="24"/>
        </w:rPr>
        <w:t xml:space="preserve">Do not restrict your </w:t>
      </w:r>
      <w:r w:rsidR="00694C25" w:rsidRPr="00727625">
        <w:rPr>
          <w:rFonts w:cs="Arial"/>
          <w:sz w:val="24"/>
          <w:szCs w:val="24"/>
        </w:rPr>
        <w:t xml:space="preserve">assessment </w:t>
      </w:r>
      <w:r w:rsidR="006B5A58" w:rsidRPr="00727625">
        <w:rPr>
          <w:rFonts w:cs="Arial"/>
          <w:sz w:val="24"/>
          <w:szCs w:val="24"/>
        </w:rPr>
        <w:t>to incidents which have already affected your own employees</w:t>
      </w:r>
      <w:r w:rsidR="0099465E" w:rsidRPr="00727625">
        <w:rPr>
          <w:rFonts w:cs="Arial"/>
          <w:sz w:val="24"/>
          <w:szCs w:val="24"/>
        </w:rPr>
        <w:t xml:space="preserve">, there may be </w:t>
      </w:r>
      <w:r w:rsidR="008F0771" w:rsidRPr="00727625">
        <w:rPr>
          <w:rFonts w:cs="Arial"/>
          <w:sz w:val="24"/>
          <w:szCs w:val="24"/>
        </w:rPr>
        <w:t xml:space="preserve">a known pattern of violence </w:t>
      </w:r>
      <w:r w:rsidR="00D6330F" w:rsidRPr="00727625">
        <w:rPr>
          <w:rFonts w:cs="Arial"/>
          <w:sz w:val="24"/>
          <w:szCs w:val="24"/>
        </w:rPr>
        <w:t>linked to certain work situations.  Trade and professional organisations</w:t>
      </w:r>
      <w:r w:rsidR="002A7058" w:rsidRPr="00727625">
        <w:rPr>
          <w:rFonts w:cs="Arial"/>
          <w:sz w:val="24"/>
          <w:szCs w:val="24"/>
        </w:rPr>
        <w:t xml:space="preserve"> and trade unions may be able to provide useful information on this. </w:t>
      </w:r>
    </w:p>
    <w:p w14:paraId="1966D25F" w14:textId="3A55E0BB" w:rsidR="000C3A93" w:rsidRDefault="000C3A93" w:rsidP="00727625">
      <w:pPr>
        <w:spacing w:after="0" w:line="240" w:lineRule="auto"/>
        <w:jc w:val="both"/>
        <w:rPr>
          <w:rFonts w:cs="Arial"/>
          <w:sz w:val="24"/>
          <w:szCs w:val="24"/>
        </w:rPr>
      </w:pPr>
    </w:p>
    <w:p w14:paraId="6ACC4FF6" w14:textId="3C6A84C8" w:rsidR="00632FA7" w:rsidRPr="00727625" w:rsidRDefault="006F5678" w:rsidP="00727625">
      <w:pPr>
        <w:pStyle w:val="ListParagraph"/>
        <w:numPr>
          <w:ilvl w:val="0"/>
          <w:numId w:val="35"/>
        </w:numPr>
        <w:spacing w:after="0" w:line="240" w:lineRule="auto"/>
        <w:jc w:val="both"/>
        <w:rPr>
          <w:rFonts w:cs="Arial"/>
          <w:b/>
          <w:bCs/>
          <w:sz w:val="24"/>
          <w:szCs w:val="24"/>
        </w:rPr>
      </w:pPr>
      <w:r>
        <w:rPr>
          <w:rFonts w:cs="Arial"/>
          <w:b/>
          <w:bCs/>
          <w:sz w:val="24"/>
          <w:szCs w:val="24"/>
        </w:rPr>
        <w:t>D</w:t>
      </w:r>
      <w:r w:rsidR="00101B9F" w:rsidRPr="00727625">
        <w:rPr>
          <w:rFonts w:cs="Arial"/>
          <w:b/>
          <w:bCs/>
          <w:sz w:val="24"/>
          <w:szCs w:val="24"/>
        </w:rPr>
        <w:t>eciding what action to take</w:t>
      </w:r>
    </w:p>
    <w:p w14:paraId="7DB6A613" w14:textId="1A52C59C" w:rsidR="00ED3D34" w:rsidRDefault="00ED3D34" w:rsidP="00727625">
      <w:pPr>
        <w:spacing w:after="0" w:line="240" w:lineRule="auto"/>
        <w:jc w:val="both"/>
        <w:rPr>
          <w:rFonts w:cs="Arial"/>
          <w:sz w:val="24"/>
          <w:szCs w:val="24"/>
        </w:rPr>
      </w:pPr>
    </w:p>
    <w:p w14:paraId="67E6A6C7" w14:textId="740C0767" w:rsidR="00385055" w:rsidRDefault="002F1286" w:rsidP="00727625">
      <w:pPr>
        <w:spacing w:after="0" w:line="240" w:lineRule="auto"/>
        <w:jc w:val="both"/>
        <w:rPr>
          <w:rFonts w:cs="Arial"/>
          <w:sz w:val="24"/>
          <w:szCs w:val="24"/>
        </w:rPr>
      </w:pPr>
      <w:r>
        <w:rPr>
          <w:rFonts w:cs="Arial"/>
          <w:sz w:val="24"/>
          <w:szCs w:val="24"/>
        </w:rPr>
        <w:t>Having found out that violence could be a problem for your staff, you need to decide what needs to be done</w:t>
      </w:r>
      <w:r w:rsidR="00387897">
        <w:rPr>
          <w:rFonts w:cs="Arial"/>
          <w:sz w:val="24"/>
          <w:szCs w:val="24"/>
        </w:rPr>
        <w:t xml:space="preserve"> by completing a risk assessment</w:t>
      </w:r>
      <w:r w:rsidR="004240C0">
        <w:rPr>
          <w:rFonts w:cs="Arial"/>
          <w:sz w:val="24"/>
          <w:szCs w:val="24"/>
        </w:rPr>
        <w:t>.</w:t>
      </w:r>
    </w:p>
    <w:p w14:paraId="2CE4B088" w14:textId="59D2B68E" w:rsidR="00292656" w:rsidRDefault="00292656" w:rsidP="00727625">
      <w:pPr>
        <w:spacing w:after="0" w:line="240" w:lineRule="auto"/>
        <w:jc w:val="both"/>
        <w:rPr>
          <w:rFonts w:cs="Arial"/>
          <w:sz w:val="24"/>
          <w:szCs w:val="24"/>
        </w:rPr>
      </w:pPr>
    </w:p>
    <w:p w14:paraId="03B25A67" w14:textId="77777777" w:rsidR="007F2093" w:rsidRDefault="007F2093" w:rsidP="00727625">
      <w:pPr>
        <w:spacing w:after="0" w:line="240" w:lineRule="auto"/>
        <w:jc w:val="both"/>
        <w:rPr>
          <w:rFonts w:cs="Arial"/>
          <w:sz w:val="24"/>
          <w:szCs w:val="24"/>
        </w:rPr>
      </w:pPr>
    </w:p>
    <w:p w14:paraId="555CC8CB" w14:textId="5D74B436" w:rsidR="00D56C75" w:rsidRPr="00727625" w:rsidRDefault="006F5678" w:rsidP="00727625">
      <w:pPr>
        <w:pStyle w:val="ListParagraph"/>
        <w:numPr>
          <w:ilvl w:val="0"/>
          <w:numId w:val="35"/>
        </w:numPr>
        <w:spacing w:after="0" w:line="240" w:lineRule="auto"/>
        <w:jc w:val="both"/>
        <w:rPr>
          <w:rFonts w:cs="Arial"/>
          <w:b/>
          <w:bCs/>
          <w:sz w:val="24"/>
          <w:szCs w:val="24"/>
        </w:rPr>
      </w:pPr>
      <w:r>
        <w:rPr>
          <w:rFonts w:cs="Arial"/>
          <w:b/>
          <w:bCs/>
          <w:sz w:val="24"/>
          <w:szCs w:val="24"/>
        </w:rPr>
        <w:t>T</w:t>
      </w:r>
      <w:r w:rsidR="00D56C75" w:rsidRPr="00727625">
        <w:rPr>
          <w:rFonts w:cs="Arial"/>
          <w:b/>
          <w:bCs/>
          <w:sz w:val="24"/>
          <w:szCs w:val="24"/>
        </w:rPr>
        <w:t>ake action</w:t>
      </w:r>
    </w:p>
    <w:p w14:paraId="1F09BC35" w14:textId="77777777" w:rsidR="00E32285" w:rsidRDefault="00E32285" w:rsidP="00F4479A">
      <w:pPr>
        <w:spacing w:after="0" w:line="240" w:lineRule="auto"/>
        <w:rPr>
          <w:rFonts w:cs="Arial"/>
          <w:sz w:val="24"/>
          <w:szCs w:val="24"/>
        </w:rPr>
      </w:pPr>
    </w:p>
    <w:p w14:paraId="35CA0EEA" w14:textId="2BA37A52" w:rsidR="003573C2" w:rsidRDefault="004240C0" w:rsidP="00F4479A">
      <w:pPr>
        <w:spacing w:after="0" w:line="240" w:lineRule="auto"/>
        <w:rPr>
          <w:rFonts w:cs="Arial"/>
          <w:sz w:val="24"/>
          <w:szCs w:val="24"/>
        </w:rPr>
      </w:pPr>
      <w:r w:rsidRPr="00727625">
        <w:rPr>
          <w:rFonts w:cs="Arial"/>
          <w:sz w:val="24"/>
          <w:szCs w:val="24"/>
        </w:rPr>
        <w:t xml:space="preserve">When completing a risk assessment you will need to </w:t>
      </w:r>
      <w:r w:rsidR="00052421" w:rsidRPr="00727625">
        <w:rPr>
          <w:rFonts w:cs="Arial"/>
          <w:sz w:val="24"/>
          <w:szCs w:val="24"/>
        </w:rPr>
        <w:t>identify</w:t>
      </w:r>
      <w:r w:rsidRPr="00727625">
        <w:rPr>
          <w:rFonts w:cs="Arial"/>
          <w:sz w:val="24"/>
          <w:szCs w:val="24"/>
        </w:rPr>
        <w:t xml:space="preserve"> </w:t>
      </w:r>
      <w:r w:rsidR="00052421" w:rsidRPr="00727625">
        <w:rPr>
          <w:rFonts w:cs="Arial"/>
          <w:sz w:val="24"/>
          <w:szCs w:val="24"/>
        </w:rPr>
        <w:t>the hazards, identify who might be harmed and how, implement</w:t>
      </w:r>
      <w:r w:rsidRPr="00727625">
        <w:rPr>
          <w:rFonts w:cs="Arial"/>
          <w:sz w:val="24"/>
          <w:szCs w:val="24"/>
        </w:rPr>
        <w:t xml:space="preserve"> </w:t>
      </w:r>
      <w:r w:rsidR="00052421" w:rsidRPr="00727625">
        <w:rPr>
          <w:rFonts w:cs="Arial"/>
          <w:sz w:val="24"/>
          <w:szCs w:val="24"/>
        </w:rPr>
        <w:t xml:space="preserve">control measures to reduce the hazard, </w:t>
      </w:r>
      <w:r w:rsidR="00047C91" w:rsidRPr="00727625">
        <w:rPr>
          <w:rFonts w:cs="Arial"/>
          <w:sz w:val="24"/>
          <w:szCs w:val="24"/>
        </w:rPr>
        <w:t>record</w:t>
      </w:r>
      <w:r w:rsidR="00C61F2C" w:rsidRPr="00727625">
        <w:rPr>
          <w:rFonts w:cs="Arial"/>
          <w:sz w:val="24"/>
          <w:szCs w:val="24"/>
        </w:rPr>
        <w:t xml:space="preserve"> </w:t>
      </w:r>
      <w:r w:rsidR="00047C91" w:rsidRPr="00727625">
        <w:rPr>
          <w:rFonts w:cs="Arial"/>
          <w:sz w:val="24"/>
          <w:szCs w:val="24"/>
        </w:rPr>
        <w:t xml:space="preserve">your findings and </w:t>
      </w:r>
      <w:r w:rsidR="007A4F4C">
        <w:rPr>
          <w:rFonts w:cs="Arial"/>
          <w:sz w:val="24"/>
          <w:szCs w:val="24"/>
        </w:rPr>
        <w:t xml:space="preserve">regularly </w:t>
      </w:r>
      <w:r w:rsidR="00047C91" w:rsidRPr="00727625">
        <w:rPr>
          <w:rFonts w:cs="Arial"/>
          <w:sz w:val="24"/>
          <w:szCs w:val="24"/>
        </w:rPr>
        <w:t>review</w:t>
      </w:r>
      <w:r w:rsidRPr="00727625">
        <w:rPr>
          <w:rFonts w:cs="Arial"/>
          <w:sz w:val="24"/>
          <w:szCs w:val="24"/>
        </w:rPr>
        <w:t xml:space="preserve"> </w:t>
      </w:r>
      <w:r w:rsidR="00047C91" w:rsidRPr="00727625">
        <w:rPr>
          <w:rFonts w:cs="Arial"/>
          <w:sz w:val="24"/>
          <w:szCs w:val="24"/>
        </w:rPr>
        <w:t>and revis</w:t>
      </w:r>
      <w:r w:rsidRPr="00727625">
        <w:rPr>
          <w:rFonts w:cs="Arial"/>
          <w:sz w:val="24"/>
          <w:szCs w:val="24"/>
        </w:rPr>
        <w:t>e</w:t>
      </w:r>
      <w:r w:rsidR="00047C91" w:rsidRPr="00727625">
        <w:rPr>
          <w:rFonts w:cs="Arial"/>
          <w:sz w:val="24"/>
          <w:szCs w:val="24"/>
        </w:rPr>
        <w:t xml:space="preserve"> your assessment</w:t>
      </w:r>
      <w:r w:rsidR="00A24DAC">
        <w:rPr>
          <w:rFonts w:cs="Arial"/>
          <w:sz w:val="24"/>
          <w:szCs w:val="24"/>
        </w:rPr>
        <w:t xml:space="preserve"> to ensure that it remains effective. </w:t>
      </w:r>
    </w:p>
    <w:p w14:paraId="33F5736C" w14:textId="54CDF6B9" w:rsidR="00001607" w:rsidRPr="00FE6888" w:rsidRDefault="00001607" w:rsidP="008F41F9">
      <w:pPr>
        <w:pStyle w:val="Heading1"/>
      </w:pPr>
      <w:r w:rsidRPr="00FE6888">
        <w:t xml:space="preserve">Identifying </w:t>
      </w:r>
      <w:r w:rsidR="00320E63">
        <w:t>r</w:t>
      </w:r>
      <w:r w:rsidRPr="00FE6888">
        <w:t>isks</w:t>
      </w:r>
    </w:p>
    <w:p w14:paraId="6A59B7A5" w14:textId="77777777" w:rsidR="00001607" w:rsidRPr="00FE6888" w:rsidRDefault="00001607" w:rsidP="00727625">
      <w:pPr>
        <w:spacing w:after="0" w:line="240" w:lineRule="auto"/>
        <w:jc w:val="both"/>
        <w:rPr>
          <w:rFonts w:cs="Arial"/>
          <w:b/>
          <w:sz w:val="24"/>
          <w:szCs w:val="24"/>
        </w:rPr>
      </w:pPr>
    </w:p>
    <w:p w14:paraId="0EE724BD" w14:textId="7BA4049B" w:rsidR="00001607" w:rsidRPr="00FE6888" w:rsidRDefault="00001607" w:rsidP="00727625">
      <w:pPr>
        <w:spacing w:after="0" w:line="240" w:lineRule="auto"/>
        <w:jc w:val="both"/>
        <w:rPr>
          <w:rFonts w:cs="Arial"/>
          <w:sz w:val="24"/>
          <w:szCs w:val="24"/>
        </w:rPr>
      </w:pPr>
      <w:r w:rsidRPr="00FE6888">
        <w:rPr>
          <w:rFonts w:cs="Arial"/>
          <w:sz w:val="24"/>
          <w:szCs w:val="24"/>
        </w:rPr>
        <w:t>Examples of situations or circumstances that could increase the risk of violence;</w:t>
      </w:r>
    </w:p>
    <w:p w14:paraId="54791A6F" w14:textId="77777777" w:rsidR="00001607" w:rsidRPr="00FE6888" w:rsidRDefault="00001607" w:rsidP="00727625">
      <w:pPr>
        <w:spacing w:after="0" w:line="240" w:lineRule="auto"/>
        <w:jc w:val="both"/>
        <w:rPr>
          <w:rFonts w:cs="Arial"/>
          <w:sz w:val="24"/>
          <w:szCs w:val="24"/>
        </w:rPr>
      </w:pPr>
    </w:p>
    <w:p w14:paraId="44F801DF" w14:textId="77777777" w:rsidR="00001607" w:rsidRPr="00B3008E" w:rsidRDefault="00001607" w:rsidP="00727625">
      <w:pPr>
        <w:pStyle w:val="ListParagraph"/>
        <w:numPr>
          <w:ilvl w:val="0"/>
          <w:numId w:val="25"/>
        </w:numPr>
        <w:spacing w:after="0" w:line="240" w:lineRule="auto"/>
        <w:jc w:val="both"/>
        <w:rPr>
          <w:rFonts w:cs="Arial"/>
          <w:sz w:val="24"/>
          <w:szCs w:val="24"/>
        </w:rPr>
      </w:pPr>
      <w:r w:rsidRPr="00B3008E">
        <w:rPr>
          <w:rFonts w:cs="Arial"/>
          <w:sz w:val="24"/>
          <w:szCs w:val="24"/>
        </w:rPr>
        <w:t>previous history of violent behaviour</w:t>
      </w:r>
    </w:p>
    <w:p w14:paraId="796C90EA" w14:textId="77777777" w:rsidR="00001607" w:rsidRPr="00B3008E" w:rsidRDefault="00001607" w:rsidP="00727625">
      <w:pPr>
        <w:pStyle w:val="ListParagraph"/>
        <w:numPr>
          <w:ilvl w:val="0"/>
          <w:numId w:val="25"/>
        </w:numPr>
        <w:spacing w:after="0" w:line="240" w:lineRule="auto"/>
        <w:jc w:val="both"/>
        <w:rPr>
          <w:rFonts w:cs="Arial"/>
          <w:sz w:val="24"/>
          <w:szCs w:val="24"/>
        </w:rPr>
      </w:pPr>
      <w:r w:rsidRPr="00B3008E">
        <w:rPr>
          <w:rFonts w:cs="Arial"/>
          <w:sz w:val="24"/>
          <w:szCs w:val="24"/>
        </w:rPr>
        <w:t>statutory work where there may be a perceived infringement of the customer’s rights</w:t>
      </w:r>
    </w:p>
    <w:p w14:paraId="55005718" w14:textId="77777777" w:rsidR="00001607" w:rsidRPr="00B3008E" w:rsidRDefault="00001607" w:rsidP="00727625">
      <w:pPr>
        <w:pStyle w:val="ListParagraph"/>
        <w:numPr>
          <w:ilvl w:val="0"/>
          <w:numId w:val="25"/>
        </w:numPr>
        <w:spacing w:after="0" w:line="240" w:lineRule="auto"/>
        <w:jc w:val="both"/>
        <w:rPr>
          <w:rFonts w:cs="Arial"/>
          <w:sz w:val="24"/>
          <w:szCs w:val="24"/>
        </w:rPr>
      </w:pPr>
      <w:r w:rsidRPr="00B3008E">
        <w:rPr>
          <w:rFonts w:cs="Arial"/>
          <w:sz w:val="24"/>
          <w:szCs w:val="24"/>
        </w:rPr>
        <w:t>inconsistent or unexplained treatment of customers</w:t>
      </w:r>
    </w:p>
    <w:p w14:paraId="091A17C0" w14:textId="77777777" w:rsidR="00001607" w:rsidRPr="00B3008E" w:rsidRDefault="00001607" w:rsidP="00727625">
      <w:pPr>
        <w:pStyle w:val="ListParagraph"/>
        <w:numPr>
          <w:ilvl w:val="0"/>
          <w:numId w:val="25"/>
        </w:numPr>
        <w:spacing w:after="0" w:line="240" w:lineRule="auto"/>
        <w:jc w:val="both"/>
        <w:rPr>
          <w:rFonts w:cs="Arial"/>
          <w:sz w:val="24"/>
          <w:szCs w:val="24"/>
        </w:rPr>
      </w:pPr>
      <w:r w:rsidRPr="00B3008E">
        <w:rPr>
          <w:rFonts w:cs="Arial"/>
          <w:sz w:val="24"/>
          <w:szCs w:val="24"/>
        </w:rPr>
        <w:t xml:space="preserve">situations in which a staff member is blamed for refusing a request </w:t>
      </w:r>
    </w:p>
    <w:p w14:paraId="490DE708" w14:textId="77777777" w:rsidR="00001607" w:rsidRPr="00B3008E" w:rsidRDefault="00001607" w:rsidP="00727625">
      <w:pPr>
        <w:pStyle w:val="ListParagraph"/>
        <w:numPr>
          <w:ilvl w:val="0"/>
          <w:numId w:val="25"/>
        </w:numPr>
        <w:spacing w:after="0" w:line="240" w:lineRule="auto"/>
        <w:jc w:val="both"/>
        <w:rPr>
          <w:rFonts w:cs="Arial"/>
          <w:sz w:val="24"/>
          <w:szCs w:val="24"/>
        </w:rPr>
      </w:pPr>
      <w:r w:rsidRPr="00B3008E">
        <w:rPr>
          <w:rFonts w:cs="Arial"/>
          <w:sz w:val="24"/>
          <w:szCs w:val="24"/>
        </w:rPr>
        <w:t>situations in which staff could be blamed for police or court action</w:t>
      </w:r>
    </w:p>
    <w:p w14:paraId="35650648" w14:textId="77777777" w:rsidR="00001607" w:rsidRPr="00B3008E" w:rsidRDefault="00001607" w:rsidP="00727625">
      <w:pPr>
        <w:pStyle w:val="ListParagraph"/>
        <w:numPr>
          <w:ilvl w:val="0"/>
          <w:numId w:val="25"/>
        </w:numPr>
        <w:spacing w:after="0" w:line="240" w:lineRule="auto"/>
        <w:jc w:val="both"/>
        <w:rPr>
          <w:rFonts w:cs="Arial"/>
          <w:sz w:val="24"/>
          <w:szCs w:val="24"/>
        </w:rPr>
      </w:pPr>
      <w:r w:rsidRPr="00B3008E">
        <w:rPr>
          <w:rFonts w:cs="Arial"/>
          <w:sz w:val="24"/>
          <w:szCs w:val="24"/>
        </w:rPr>
        <w:t xml:space="preserve">where the customer considers they have been discriminated against or “labelled” </w:t>
      </w:r>
    </w:p>
    <w:p w14:paraId="7FAED2F7" w14:textId="77777777" w:rsidR="00001607" w:rsidRPr="00B3008E" w:rsidRDefault="00001607" w:rsidP="00727625">
      <w:pPr>
        <w:pStyle w:val="ListParagraph"/>
        <w:numPr>
          <w:ilvl w:val="0"/>
          <w:numId w:val="25"/>
        </w:numPr>
        <w:spacing w:after="0" w:line="240" w:lineRule="auto"/>
        <w:jc w:val="both"/>
        <w:rPr>
          <w:rFonts w:cs="Arial"/>
          <w:sz w:val="24"/>
          <w:szCs w:val="24"/>
        </w:rPr>
      </w:pPr>
      <w:r w:rsidRPr="00B3008E">
        <w:rPr>
          <w:rFonts w:cs="Arial"/>
          <w:sz w:val="24"/>
          <w:szCs w:val="24"/>
        </w:rPr>
        <w:t>where customers are kept waiting</w:t>
      </w:r>
    </w:p>
    <w:p w14:paraId="70E053A0" w14:textId="77777777" w:rsidR="00001607" w:rsidRPr="00B3008E" w:rsidRDefault="00001607" w:rsidP="00727625">
      <w:pPr>
        <w:pStyle w:val="ListParagraph"/>
        <w:numPr>
          <w:ilvl w:val="0"/>
          <w:numId w:val="25"/>
        </w:numPr>
        <w:spacing w:after="0" w:line="240" w:lineRule="auto"/>
        <w:jc w:val="both"/>
        <w:rPr>
          <w:rFonts w:cs="Arial"/>
          <w:sz w:val="24"/>
          <w:szCs w:val="24"/>
        </w:rPr>
      </w:pPr>
      <w:r w:rsidRPr="00B3008E">
        <w:rPr>
          <w:rFonts w:cs="Arial"/>
          <w:sz w:val="24"/>
          <w:szCs w:val="24"/>
        </w:rPr>
        <w:t>money transactions</w:t>
      </w:r>
    </w:p>
    <w:p w14:paraId="68F511BD" w14:textId="77777777" w:rsidR="00001607" w:rsidRPr="00B3008E" w:rsidRDefault="00001607" w:rsidP="00727625">
      <w:pPr>
        <w:pStyle w:val="ListParagraph"/>
        <w:numPr>
          <w:ilvl w:val="0"/>
          <w:numId w:val="25"/>
        </w:numPr>
        <w:spacing w:after="0" w:line="240" w:lineRule="auto"/>
        <w:jc w:val="both"/>
        <w:rPr>
          <w:rFonts w:cs="Arial"/>
          <w:sz w:val="24"/>
          <w:szCs w:val="24"/>
        </w:rPr>
      </w:pPr>
      <w:r w:rsidRPr="00B3008E">
        <w:rPr>
          <w:rFonts w:cs="Arial"/>
          <w:sz w:val="24"/>
          <w:szCs w:val="24"/>
        </w:rPr>
        <w:t xml:space="preserve">people bearing a grudge, feel victimised in any way or harbour a sense of injustice </w:t>
      </w:r>
    </w:p>
    <w:p w14:paraId="1CB6802A" w14:textId="77777777" w:rsidR="00001607" w:rsidRPr="00B3008E" w:rsidRDefault="00001607" w:rsidP="00727625">
      <w:pPr>
        <w:pStyle w:val="ListParagraph"/>
        <w:numPr>
          <w:ilvl w:val="0"/>
          <w:numId w:val="25"/>
        </w:numPr>
        <w:spacing w:after="0" w:line="240" w:lineRule="auto"/>
        <w:jc w:val="both"/>
        <w:rPr>
          <w:rFonts w:cs="Arial"/>
          <w:sz w:val="24"/>
          <w:szCs w:val="24"/>
        </w:rPr>
      </w:pPr>
      <w:r w:rsidRPr="00B3008E">
        <w:rPr>
          <w:rFonts w:cs="Arial"/>
          <w:sz w:val="24"/>
          <w:szCs w:val="24"/>
        </w:rPr>
        <w:t>people who suffer from a mental health disorder</w:t>
      </w:r>
    </w:p>
    <w:p w14:paraId="1F986207" w14:textId="1A45C50E" w:rsidR="00001607" w:rsidRPr="00727625" w:rsidRDefault="00001607" w:rsidP="00727625">
      <w:pPr>
        <w:pStyle w:val="ListParagraph"/>
        <w:numPr>
          <w:ilvl w:val="0"/>
          <w:numId w:val="25"/>
        </w:numPr>
        <w:spacing w:after="0" w:line="240" w:lineRule="auto"/>
        <w:jc w:val="both"/>
        <w:rPr>
          <w:rFonts w:cs="Arial"/>
          <w:sz w:val="24"/>
          <w:szCs w:val="24"/>
        </w:rPr>
      </w:pPr>
      <w:r w:rsidRPr="00B3008E">
        <w:rPr>
          <w:rFonts w:cs="Arial"/>
          <w:sz w:val="24"/>
          <w:szCs w:val="24"/>
        </w:rPr>
        <w:t>people under the influence of alcohol or drugs</w:t>
      </w:r>
      <w:r w:rsidR="00C1536C">
        <w:rPr>
          <w:rFonts w:cs="Arial"/>
          <w:sz w:val="24"/>
          <w:szCs w:val="24"/>
        </w:rPr>
        <w:t>.</w:t>
      </w:r>
    </w:p>
    <w:p w14:paraId="72EA6F63" w14:textId="77777777" w:rsidR="003573C2" w:rsidRDefault="003573C2" w:rsidP="00727625">
      <w:pPr>
        <w:spacing w:after="0" w:line="240" w:lineRule="auto"/>
        <w:ind w:left="360"/>
        <w:jc w:val="both"/>
        <w:rPr>
          <w:rFonts w:cs="Arial"/>
          <w:sz w:val="24"/>
          <w:szCs w:val="24"/>
        </w:rPr>
      </w:pPr>
    </w:p>
    <w:p w14:paraId="753AD664" w14:textId="7474023A" w:rsidR="00CE758F" w:rsidRDefault="00CE758F" w:rsidP="00F4479A">
      <w:pPr>
        <w:spacing w:after="0" w:line="240" w:lineRule="auto"/>
        <w:rPr>
          <w:rFonts w:cs="Arial"/>
          <w:sz w:val="24"/>
          <w:szCs w:val="24"/>
        </w:rPr>
      </w:pPr>
      <w:r w:rsidRPr="00727625">
        <w:rPr>
          <w:rFonts w:cs="Arial"/>
          <w:b/>
          <w:bCs/>
          <w:sz w:val="24"/>
          <w:szCs w:val="24"/>
        </w:rPr>
        <w:t xml:space="preserve">When deciding who might be harmed </w:t>
      </w:r>
      <w:r w:rsidR="009708FC" w:rsidRPr="00727625">
        <w:rPr>
          <w:rFonts w:cs="Arial"/>
          <w:b/>
          <w:bCs/>
          <w:sz w:val="24"/>
          <w:szCs w:val="24"/>
        </w:rPr>
        <w:t>and how</w:t>
      </w:r>
      <w:r w:rsidR="009708FC">
        <w:rPr>
          <w:rFonts w:cs="Arial"/>
          <w:sz w:val="24"/>
          <w:szCs w:val="24"/>
        </w:rPr>
        <w:t>, identify which employees are at risk</w:t>
      </w:r>
      <w:r w:rsidR="00320BDF">
        <w:rPr>
          <w:rFonts w:cs="Arial"/>
          <w:sz w:val="24"/>
          <w:szCs w:val="24"/>
        </w:rPr>
        <w:t xml:space="preserve"> – those who have face-to-face contact with the public are normal</w:t>
      </w:r>
      <w:r w:rsidR="00AC7D88">
        <w:rPr>
          <w:rFonts w:cs="Arial"/>
          <w:sz w:val="24"/>
          <w:szCs w:val="24"/>
        </w:rPr>
        <w:t xml:space="preserve">ly the most vulnerable.  Where appropriate, identify </w:t>
      </w:r>
      <w:r w:rsidR="00970A98">
        <w:rPr>
          <w:rFonts w:cs="Arial"/>
          <w:sz w:val="24"/>
          <w:szCs w:val="24"/>
        </w:rPr>
        <w:t xml:space="preserve">potentially violent people in advance so that risks from them can be minimised. </w:t>
      </w:r>
    </w:p>
    <w:p w14:paraId="0E8785FC" w14:textId="002BDA29" w:rsidR="00DC665C" w:rsidRDefault="00DC665C" w:rsidP="00F4479A">
      <w:pPr>
        <w:spacing w:after="0" w:line="240" w:lineRule="auto"/>
        <w:rPr>
          <w:rFonts w:cs="Arial"/>
          <w:sz w:val="24"/>
          <w:szCs w:val="24"/>
        </w:rPr>
      </w:pPr>
    </w:p>
    <w:p w14:paraId="2D5D008E" w14:textId="108AA012" w:rsidR="00DC665C" w:rsidRDefault="00840173" w:rsidP="00F4479A">
      <w:pPr>
        <w:spacing w:after="0" w:line="240" w:lineRule="auto"/>
        <w:rPr>
          <w:rFonts w:cs="Arial"/>
          <w:sz w:val="24"/>
          <w:szCs w:val="24"/>
        </w:rPr>
      </w:pPr>
      <w:r w:rsidRPr="00727625">
        <w:rPr>
          <w:rFonts w:cs="Arial"/>
          <w:b/>
          <w:bCs/>
          <w:sz w:val="24"/>
          <w:szCs w:val="24"/>
        </w:rPr>
        <w:t>Whe</w:t>
      </w:r>
      <w:r w:rsidR="009F06EF" w:rsidRPr="00727625">
        <w:rPr>
          <w:rFonts w:cs="Arial"/>
          <w:b/>
          <w:bCs/>
          <w:sz w:val="24"/>
          <w:szCs w:val="24"/>
        </w:rPr>
        <w:t>n</w:t>
      </w:r>
      <w:r w:rsidRPr="00727625">
        <w:rPr>
          <w:rFonts w:cs="Arial"/>
          <w:b/>
          <w:bCs/>
          <w:sz w:val="24"/>
          <w:szCs w:val="24"/>
        </w:rPr>
        <w:t xml:space="preserve"> evaluating the risk</w:t>
      </w:r>
      <w:r w:rsidR="00AF030B">
        <w:rPr>
          <w:rFonts w:cs="Arial"/>
          <w:sz w:val="24"/>
          <w:szCs w:val="24"/>
        </w:rPr>
        <w:t>, check existing arrangements, are the precautions already in place adequate or should more be done?</w:t>
      </w:r>
      <w:r w:rsidR="009969B8">
        <w:rPr>
          <w:rFonts w:cs="Arial"/>
          <w:sz w:val="24"/>
          <w:szCs w:val="24"/>
        </w:rPr>
        <w:t xml:space="preserve">  Remember it is usually a combination of factors that give rise to violence.  Factors which you can influence include:</w:t>
      </w:r>
    </w:p>
    <w:p w14:paraId="3C80E008" w14:textId="6B6E2A00" w:rsidR="009969B8" w:rsidRDefault="009969B8" w:rsidP="00F4479A">
      <w:pPr>
        <w:spacing w:after="0" w:line="240" w:lineRule="auto"/>
        <w:rPr>
          <w:rFonts w:cs="Arial"/>
          <w:sz w:val="24"/>
          <w:szCs w:val="24"/>
        </w:rPr>
      </w:pPr>
    </w:p>
    <w:p w14:paraId="7C4E310A" w14:textId="75A438D1" w:rsidR="00080696" w:rsidRDefault="00080696" w:rsidP="00727625">
      <w:pPr>
        <w:pStyle w:val="ListParagraph"/>
        <w:numPr>
          <w:ilvl w:val="0"/>
          <w:numId w:val="31"/>
        </w:numPr>
        <w:spacing w:after="0" w:line="240" w:lineRule="auto"/>
        <w:jc w:val="both"/>
        <w:rPr>
          <w:rFonts w:cs="Arial"/>
          <w:sz w:val="24"/>
          <w:szCs w:val="24"/>
        </w:rPr>
      </w:pPr>
      <w:r>
        <w:rPr>
          <w:rFonts w:cs="Arial"/>
          <w:sz w:val="24"/>
          <w:szCs w:val="24"/>
        </w:rPr>
        <w:t>the level of training and information provided</w:t>
      </w:r>
    </w:p>
    <w:p w14:paraId="38249E84" w14:textId="4FD87F73" w:rsidR="00080696" w:rsidRDefault="00080696" w:rsidP="00727625">
      <w:pPr>
        <w:pStyle w:val="ListParagraph"/>
        <w:numPr>
          <w:ilvl w:val="0"/>
          <w:numId w:val="31"/>
        </w:numPr>
        <w:spacing w:after="0" w:line="240" w:lineRule="auto"/>
        <w:jc w:val="both"/>
        <w:rPr>
          <w:rFonts w:cs="Arial"/>
          <w:sz w:val="24"/>
          <w:szCs w:val="24"/>
        </w:rPr>
      </w:pPr>
      <w:r>
        <w:rPr>
          <w:rFonts w:cs="Arial"/>
          <w:sz w:val="24"/>
          <w:szCs w:val="24"/>
        </w:rPr>
        <w:t>the environment</w:t>
      </w:r>
    </w:p>
    <w:p w14:paraId="3F9E3D1D" w14:textId="01A5643C" w:rsidR="00080696" w:rsidRDefault="00080696" w:rsidP="00727625">
      <w:pPr>
        <w:pStyle w:val="ListParagraph"/>
        <w:numPr>
          <w:ilvl w:val="0"/>
          <w:numId w:val="31"/>
        </w:numPr>
        <w:spacing w:after="0" w:line="240" w:lineRule="auto"/>
        <w:jc w:val="both"/>
        <w:rPr>
          <w:rFonts w:cs="Arial"/>
          <w:sz w:val="24"/>
          <w:szCs w:val="24"/>
        </w:rPr>
      </w:pPr>
      <w:r>
        <w:rPr>
          <w:rFonts w:cs="Arial"/>
          <w:sz w:val="24"/>
          <w:szCs w:val="24"/>
        </w:rPr>
        <w:t>the design of the job</w:t>
      </w:r>
      <w:r w:rsidR="00C1536C">
        <w:rPr>
          <w:rFonts w:cs="Arial"/>
          <w:sz w:val="24"/>
          <w:szCs w:val="24"/>
        </w:rPr>
        <w:t>.</w:t>
      </w:r>
    </w:p>
    <w:p w14:paraId="54A22F5F" w14:textId="77777777" w:rsidR="009C5B25" w:rsidRDefault="009C5B25" w:rsidP="00727625">
      <w:pPr>
        <w:pStyle w:val="ListParagraph"/>
        <w:spacing w:after="0" w:line="240" w:lineRule="auto"/>
        <w:ind w:left="0"/>
        <w:jc w:val="both"/>
        <w:rPr>
          <w:rFonts w:cs="Arial"/>
          <w:sz w:val="24"/>
          <w:szCs w:val="24"/>
        </w:rPr>
      </w:pPr>
    </w:p>
    <w:p w14:paraId="2E0E136A" w14:textId="4DF7110D" w:rsidR="00081482" w:rsidRDefault="00081482" w:rsidP="00727625">
      <w:pPr>
        <w:pStyle w:val="ListParagraph"/>
        <w:spacing w:after="0" w:line="240" w:lineRule="auto"/>
        <w:ind w:left="0"/>
        <w:jc w:val="both"/>
        <w:rPr>
          <w:rFonts w:cs="Arial"/>
          <w:sz w:val="24"/>
          <w:szCs w:val="24"/>
        </w:rPr>
      </w:pPr>
      <w:r>
        <w:rPr>
          <w:rFonts w:cs="Arial"/>
          <w:sz w:val="24"/>
          <w:szCs w:val="24"/>
        </w:rPr>
        <w:t xml:space="preserve">Examples of </w:t>
      </w:r>
      <w:r w:rsidR="00E1034A">
        <w:rPr>
          <w:rFonts w:cs="Arial"/>
          <w:sz w:val="24"/>
          <w:szCs w:val="24"/>
        </w:rPr>
        <w:t xml:space="preserve">preventative measures </w:t>
      </w:r>
      <w:r w:rsidR="00DC3AA1">
        <w:rPr>
          <w:rFonts w:cs="Arial"/>
          <w:sz w:val="24"/>
          <w:szCs w:val="24"/>
        </w:rPr>
        <w:t xml:space="preserve">where you can influence </w:t>
      </w:r>
      <w:r w:rsidR="00AC6B1A">
        <w:rPr>
          <w:rFonts w:cs="Arial"/>
          <w:sz w:val="24"/>
          <w:szCs w:val="24"/>
        </w:rPr>
        <w:t xml:space="preserve">factors that </w:t>
      </w:r>
      <w:r w:rsidR="00080C38">
        <w:rPr>
          <w:rFonts w:cs="Arial"/>
          <w:sz w:val="24"/>
          <w:szCs w:val="24"/>
        </w:rPr>
        <w:t xml:space="preserve">give rise to violence </w:t>
      </w:r>
      <w:r w:rsidR="00E1034A">
        <w:rPr>
          <w:rFonts w:cs="Arial"/>
          <w:sz w:val="24"/>
          <w:szCs w:val="24"/>
        </w:rPr>
        <w:t>are listed below:</w:t>
      </w:r>
    </w:p>
    <w:p w14:paraId="27458406" w14:textId="77777777" w:rsidR="00DF7735" w:rsidRDefault="00DF7735" w:rsidP="00727625">
      <w:pPr>
        <w:pStyle w:val="ListParagraph"/>
        <w:spacing w:after="0" w:line="240" w:lineRule="auto"/>
        <w:ind w:left="0"/>
        <w:jc w:val="both"/>
        <w:rPr>
          <w:rFonts w:cs="Arial"/>
          <w:b/>
          <w:bCs/>
          <w:sz w:val="24"/>
          <w:szCs w:val="24"/>
        </w:rPr>
      </w:pPr>
    </w:p>
    <w:p w14:paraId="373173E8" w14:textId="072165A8" w:rsidR="008051FB" w:rsidRDefault="00502B46" w:rsidP="00727625">
      <w:pPr>
        <w:pStyle w:val="ListParagraph"/>
        <w:spacing w:after="0" w:line="240" w:lineRule="auto"/>
        <w:ind w:left="0"/>
        <w:jc w:val="both"/>
        <w:rPr>
          <w:rFonts w:cs="Arial"/>
          <w:b/>
          <w:bCs/>
          <w:sz w:val="24"/>
          <w:szCs w:val="24"/>
        </w:rPr>
      </w:pPr>
      <w:r w:rsidRPr="00727625">
        <w:rPr>
          <w:rFonts w:cs="Arial"/>
          <w:b/>
          <w:bCs/>
          <w:sz w:val="24"/>
          <w:szCs w:val="24"/>
        </w:rPr>
        <w:t>Training and information</w:t>
      </w:r>
    </w:p>
    <w:p w14:paraId="22929C1B" w14:textId="00B17A4A" w:rsidR="00311B88" w:rsidRPr="00727625" w:rsidRDefault="00C645C9" w:rsidP="00727625">
      <w:pPr>
        <w:pStyle w:val="ListParagraph"/>
        <w:numPr>
          <w:ilvl w:val="0"/>
          <w:numId w:val="32"/>
        </w:numPr>
        <w:spacing w:after="0" w:line="240" w:lineRule="auto"/>
        <w:jc w:val="both"/>
        <w:rPr>
          <w:rFonts w:cs="Arial"/>
          <w:sz w:val="24"/>
          <w:szCs w:val="24"/>
        </w:rPr>
      </w:pPr>
      <w:r>
        <w:rPr>
          <w:rFonts w:cs="Arial"/>
          <w:sz w:val="24"/>
          <w:szCs w:val="24"/>
        </w:rPr>
        <w:t>t</w:t>
      </w:r>
      <w:r w:rsidR="004F4DA5">
        <w:rPr>
          <w:rFonts w:cs="Arial"/>
          <w:sz w:val="24"/>
          <w:szCs w:val="24"/>
        </w:rPr>
        <w:t xml:space="preserve">rain </w:t>
      </w:r>
      <w:r w:rsidR="00DB72EA">
        <w:rPr>
          <w:rFonts w:cs="Arial"/>
          <w:sz w:val="24"/>
          <w:szCs w:val="24"/>
        </w:rPr>
        <w:t xml:space="preserve">staff so that they can spot early signs of </w:t>
      </w:r>
      <w:r w:rsidR="00AF6892">
        <w:rPr>
          <w:rFonts w:cs="Arial"/>
          <w:sz w:val="24"/>
          <w:szCs w:val="24"/>
        </w:rPr>
        <w:t>aggression</w:t>
      </w:r>
    </w:p>
    <w:p w14:paraId="20777D06" w14:textId="77777777" w:rsidR="009A4236" w:rsidRPr="00B40533" w:rsidRDefault="009A4236" w:rsidP="00727625">
      <w:pPr>
        <w:pStyle w:val="ListParagraph"/>
        <w:numPr>
          <w:ilvl w:val="0"/>
          <w:numId w:val="32"/>
        </w:numPr>
        <w:spacing w:after="0" w:line="240" w:lineRule="auto"/>
        <w:jc w:val="both"/>
        <w:rPr>
          <w:rFonts w:cs="Arial"/>
          <w:sz w:val="24"/>
          <w:szCs w:val="24"/>
        </w:rPr>
      </w:pPr>
      <w:r>
        <w:rPr>
          <w:rFonts w:cs="Arial"/>
          <w:sz w:val="24"/>
          <w:szCs w:val="24"/>
        </w:rPr>
        <w:t xml:space="preserve">anticipate factors which might make violence more likely </w:t>
      </w:r>
    </w:p>
    <w:p w14:paraId="05E1F9D8" w14:textId="3DB29FC1" w:rsidR="00B40533" w:rsidRDefault="00ED55EA" w:rsidP="00727625">
      <w:pPr>
        <w:pStyle w:val="ListParagraph"/>
        <w:numPr>
          <w:ilvl w:val="0"/>
          <w:numId w:val="32"/>
        </w:numPr>
        <w:spacing w:after="0" w:line="240" w:lineRule="auto"/>
        <w:jc w:val="both"/>
        <w:rPr>
          <w:rFonts w:cs="Arial"/>
          <w:sz w:val="24"/>
          <w:szCs w:val="24"/>
        </w:rPr>
      </w:pPr>
      <w:r>
        <w:rPr>
          <w:rFonts w:cs="Arial"/>
          <w:sz w:val="24"/>
          <w:szCs w:val="24"/>
        </w:rPr>
        <w:t xml:space="preserve">provide staff with </w:t>
      </w:r>
      <w:r w:rsidR="00ED0E53">
        <w:rPr>
          <w:rFonts w:cs="Arial"/>
          <w:sz w:val="24"/>
          <w:szCs w:val="24"/>
        </w:rPr>
        <w:t>information</w:t>
      </w:r>
      <w:r w:rsidR="00DA347E">
        <w:rPr>
          <w:rFonts w:cs="Arial"/>
          <w:sz w:val="24"/>
          <w:szCs w:val="24"/>
        </w:rPr>
        <w:t xml:space="preserve"> they might need </w:t>
      </w:r>
      <w:r w:rsidR="008F63F3">
        <w:rPr>
          <w:rFonts w:cs="Arial"/>
          <w:sz w:val="24"/>
          <w:szCs w:val="24"/>
        </w:rPr>
        <w:t>(</w:t>
      </w:r>
      <w:r w:rsidR="00156D6E">
        <w:rPr>
          <w:rFonts w:cs="Arial"/>
          <w:sz w:val="24"/>
          <w:szCs w:val="24"/>
        </w:rPr>
        <w:t xml:space="preserve">e.g. </w:t>
      </w:r>
      <w:r w:rsidR="00B40533">
        <w:rPr>
          <w:rFonts w:cs="Arial"/>
          <w:sz w:val="24"/>
          <w:szCs w:val="24"/>
        </w:rPr>
        <w:t>clients with a history of violence)</w:t>
      </w:r>
    </w:p>
    <w:p w14:paraId="13A06606" w14:textId="26E36084" w:rsidR="00B80855" w:rsidRDefault="00B80855" w:rsidP="00727625">
      <w:pPr>
        <w:pStyle w:val="ListParagraph"/>
        <w:numPr>
          <w:ilvl w:val="0"/>
          <w:numId w:val="32"/>
        </w:numPr>
        <w:spacing w:after="0" w:line="240" w:lineRule="auto"/>
        <w:jc w:val="both"/>
        <w:rPr>
          <w:rFonts w:cs="Arial"/>
          <w:sz w:val="24"/>
          <w:szCs w:val="24"/>
        </w:rPr>
      </w:pPr>
      <w:r>
        <w:rPr>
          <w:rFonts w:cs="Arial"/>
          <w:sz w:val="24"/>
          <w:szCs w:val="24"/>
        </w:rPr>
        <w:t>make sure staff fully understand any safe systems of work which should be followed</w:t>
      </w:r>
    </w:p>
    <w:p w14:paraId="7BFA7B1F" w14:textId="12B87CED" w:rsidR="006F3AE5" w:rsidRDefault="00435269" w:rsidP="00727625">
      <w:pPr>
        <w:pStyle w:val="ListParagraph"/>
        <w:numPr>
          <w:ilvl w:val="0"/>
          <w:numId w:val="32"/>
        </w:numPr>
        <w:spacing w:after="0" w:line="240" w:lineRule="auto"/>
        <w:jc w:val="both"/>
        <w:rPr>
          <w:rFonts w:cs="Arial"/>
          <w:sz w:val="24"/>
          <w:szCs w:val="24"/>
        </w:rPr>
      </w:pPr>
      <w:r>
        <w:rPr>
          <w:rFonts w:cs="Arial"/>
          <w:sz w:val="24"/>
          <w:szCs w:val="24"/>
        </w:rPr>
        <w:t xml:space="preserve">outline </w:t>
      </w:r>
      <w:r w:rsidR="006F3AE5">
        <w:rPr>
          <w:rFonts w:cs="Arial"/>
          <w:sz w:val="24"/>
          <w:szCs w:val="24"/>
        </w:rPr>
        <w:t>emergency response procedures</w:t>
      </w:r>
      <w:r w:rsidR="00C1536C">
        <w:rPr>
          <w:rFonts w:cs="Arial"/>
          <w:sz w:val="24"/>
          <w:szCs w:val="24"/>
        </w:rPr>
        <w:t>.</w:t>
      </w:r>
    </w:p>
    <w:p w14:paraId="7DE0D38C" w14:textId="2BA92335" w:rsidR="00E1034A" w:rsidRDefault="00E1034A" w:rsidP="00727625">
      <w:pPr>
        <w:pStyle w:val="ListParagraph"/>
        <w:spacing w:after="0" w:line="240" w:lineRule="auto"/>
        <w:jc w:val="both"/>
        <w:rPr>
          <w:rFonts w:cs="Arial"/>
          <w:sz w:val="24"/>
          <w:szCs w:val="24"/>
        </w:rPr>
      </w:pPr>
    </w:p>
    <w:p w14:paraId="1CE3BBC2" w14:textId="7AE1874D" w:rsidR="00DF7792" w:rsidRDefault="001C7904" w:rsidP="00727625">
      <w:pPr>
        <w:pStyle w:val="ListParagraph"/>
        <w:spacing w:line="240" w:lineRule="auto"/>
        <w:ind w:left="0"/>
        <w:jc w:val="both"/>
        <w:rPr>
          <w:rFonts w:cs="Arial"/>
          <w:b/>
          <w:bCs/>
          <w:sz w:val="24"/>
          <w:szCs w:val="24"/>
        </w:rPr>
      </w:pPr>
      <w:r w:rsidRPr="00727625">
        <w:rPr>
          <w:rFonts w:cs="Arial"/>
          <w:b/>
          <w:bCs/>
          <w:sz w:val="24"/>
          <w:szCs w:val="24"/>
        </w:rPr>
        <w:t xml:space="preserve">The </w:t>
      </w:r>
      <w:r w:rsidR="00DE20A6">
        <w:rPr>
          <w:rFonts w:cs="Arial"/>
          <w:b/>
          <w:bCs/>
          <w:sz w:val="24"/>
          <w:szCs w:val="24"/>
        </w:rPr>
        <w:t>environment</w:t>
      </w:r>
    </w:p>
    <w:p w14:paraId="45D0C58C" w14:textId="6DB7ADFD" w:rsidR="00855BE3" w:rsidRDefault="00A1469F" w:rsidP="00727625">
      <w:pPr>
        <w:pStyle w:val="ListParagraph"/>
        <w:numPr>
          <w:ilvl w:val="0"/>
          <w:numId w:val="33"/>
        </w:numPr>
        <w:spacing w:line="240" w:lineRule="auto"/>
        <w:jc w:val="both"/>
        <w:rPr>
          <w:rFonts w:cs="Arial"/>
          <w:sz w:val="24"/>
          <w:szCs w:val="24"/>
        </w:rPr>
      </w:pPr>
      <w:r>
        <w:rPr>
          <w:rFonts w:cs="Arial"/>
          <w:sz w:val="24"/>
          <w:szCs w:val="24"/>
        </w:rPr>
        <w:t xml:space="preserve">install </w:t>
      </w:r>
      <w:r w:rsidR="00855BE3">
        <w:rPr>
          <w:rFonts w:cs="Arial"/>
          <w:sz w:val="24"/>
          <w:szCs w:val="24"/>
        </w:rPr>
        <w:t>alarm systems</w:t>
      </w:r>
    </w:p>
    <w:p w14:paraId="3B531BB8" w14:textId="42268542" w:rsidR="00A27EFA" w:rsidRDefault="00A1469F" w:rsidP="00727625">
      <w:pPr>
        <w:pStyle w:val="ListParagraph"/>
        <w:numPr>
          <w:ilvl w:val="0"/>
          <w:numId w:val="33"/>
        </w:numPr>
        <w:spacing w:after="0" w:line="240" w:lineRule="auto"/>
        <w:jc w:val="both"/>
        <w:rPr>
          <w:rFonts w:cs="Arial"/>
          <w:sz w:val="24"/>
          <w:szCs w:val="24"/>
        </w:rPr>
      </w:pPr>
      <w:r>
        <w:rPr>
          <w:rFonts w:cs="Arial"/>
          <w:sz w:val="24"/>
          <w:szCs w:val="24"/>
        </w:rPr>
        <w:t xml:space="preserve">install </w:t>
      </w:r>
      <w:r w:rsidR="00A27EFA">
        <w:rPr>
          <w:rFonts w:cs="Arial"/>
          <w:sz w:val="24"/>
          <w:szCs w:val="24"/>
        </w:rPr>
        <w:t>CCTV cameras</w:t>
      </w:r>
      <w:r w:rsidR="00B842F0">
        <w:rPr>
          <w:rFonts w:cs="Arial"/>
          <w:sz w:val="24"/>
          <w:szCs w:val="24"/>
        </w:rPr>
        <w:t xml:space="preserve"> and monitoring screens</w:t>
      </w:r>
    </w:p>
    <w:p w14:paraId="57068FA7" w14:textId="77777777" w:rsidR="0000327B" w:rsidRDefault="00A47474" w:rsidP="00727625">
      <w:pPr>
        <w:pStyle w:val="Default"/>
        <w:numPr>
          <w:ilvl w:val="0"/>
          <w:numId w:val="33"/>
        </w:numPr>
        <w:jc w:val="both"/>
      </w:pPr>
      <w:r w:rsidRPr="00B3008E">
        <w:t>swipe cards</w:t>
      </w:r>
    </w:p>
    <w:p w14:paraId="1BC75D95" w14:textId="66470FD9" w:rsidR="000631D5" w:rsidRPr="00B3008E" w:rsidRDefault="0000327B" w:rsidP="00727625">
      <w:pPr>
        <w:pStyle w:val="Default"/>
        <w:numPr>
          <w:ilvl w:val="0"/>
          <w:numId w:val="33"/>
        </w:numPr>
        <w:jc w:val="both"/>
      </w:pPr>
      <w:r>
        <w:t>i</w:t>
      </w:r>
      <w:r w:rsidR="000631D5" w:rsidRPr="00B3008E">
        <w:t>ntercoms</w:t>
      </w:r>
      <w:r w:rsidR="00D313F5" w:rsidRPr="00D313F5">
        <w:t xml:space="preserve"> </w:t>
      </w:r>
      <w:r w:rsidR="00D313F5">
        <w:t>i</w:t>
      </w:r>
      <w:r w:rsidR="00D313F5" w:rsidRPr="00B3008E">
        <w:t>ntruder/personal alarms</w:t>
      </w:r>
    </w:p>
    <w:p w14:paraId="2C639C68" w14:textId="5BBF3B1C" w:rsidR="00D10EFE" w:rsidRDefault="00F132CE" w:rsidP="00727625">
      <w:pPr>
        <w:pStyle w:val="ListParagraph"/>
        <w:numPr>
          <w:ilvl w:val="0"/>
          <w:numId w:val="33"/>
        </w:numPr>
        <w:spacing w:line="240" w:lineRule="auto"/>
        <w:jc w:val="both"/>
        <w:rPr>
          <w:rFonts w:cs="Arial"/>
          <w:sz w:val="24"/>
          <w:szCs w:val="24"/>
        </w:rPr>
      </w:pPr>
      <w:r>
        <w:rPr>
          <w:rFonts w:cs="Arial"/>
          <w:sz w:val="24"/>
          <w:szCs w:val="24"/>
        </w:rPr>
        <w:t xml:space="preserve">adapt the </w:t>
      </w:r>
      <w:r w:rsidR="00A76E58" w:rsidRPr="00727625">
        <w:rPr>
          <w:rFonts w:cs="Arial"/>
          <w:sz w:val="24"/>
          <w:szCs w:val="24"/>
        </w:rPr>
        <w:t>layout of the premises</w:t>
      </w:r>
      <w:r w:rsidR="00193DF7">
        <w:rPr>
          <w:rFonts w:cs="Arial"/>
          <w:sz w:val="24"/>
          <w:szCs w:val="24"/>
        </w:rPr>
        <w:t xml:space="preserve"> to ensure safe exit routes</w:t>
      </w:r>
    </w:p>
    <w:p w14:paraId="04E4290D" w14:textId="48887489" w:rsidR="00DE20A6" w:rsidRDefault="00A92C4B" w:rsidP="00727625">
      <w:pPr>
        <w:pStyle w:val="ListParagraph"/>
        <w:numPr>
          <w:ilvl w:val="0"/>
          <w:numId w:val="33"/>
        </w:numPr>
        <w:spacing w:line="240" w:lineRule="auto"/>
        <w:jc w:val="both"/>
        <w:rPr>
          <w:rFonts w:cs="Arial"/>
          <w:sz w:val="24"/>
          <w:szCs w:val="24"/>
        </w:rPr>
      </w:pPr>
      <w:r>
        <w:rPr>
          <w:rFonts w:cs="Arial"/>
          <w:sz w:val="24"/>
          <w:szCs w:val="24"/>
        </w:rPr>
        <w:t xml:space="preserve">adapt the </w:t>
      </w:r>
      <w:r w:rsidR="00D10EFE">
        <w:rPr>
          <w:rFonts w:cs="Arial"/>
          <w:sz w:val="24"/>
          <w:szCs w:val="24"/>
        </w:rPr>
        <w:t xml:space="preserve">layout of </w:t>
      </w:r>
      <w:r w:rsidR="00A76E58" w:rsidRPr="00727625">
        <w:rPr>
          <w:rFonts w:cs="Arial"/>
          <w:sz w:val="24"/>
          <w:szCs w:val="24"/>
        </w:rPr>
        <w:t>interview rooms</w:t>
      </w:r>
      <w:r w:rsidR="00F84685">
        <w:rPr>
          <w:rFonts w:cs="Arial"/>
          <w:sz w:val="24"/>
          <w:szCs w:val="24"/>
        </w:rPr>
        <w:t xml:space="preserve"> to </w:t>
      </w:r>
      <w:r w:rsidR="00D10EFE">
        <w:rPr>
          <w:rFonts w:cs="Arial"/>
          <w:sz w:val="24"/>
          <w:szCs w:val="24"/>
        </w:rPr>
        <w:t xml:space="preserve">ensure </w:t>
      </w:r>
      <w:r w:rsidR="00370343">
        <w:rPr>
          <w:rFonts w:cs="Arial"/>
          <w:sz w:val="24"/>
          <w:szCs w:val="24"/>
        </w:rPr>
        <w:t>a clear escape route</w:t>
      </w:r>
      <w:r w:rsidR="00496BE1">
        <w:rPr>
          <w:rFonts w:cs="Arial"/>
          <w:sz w:val="24"/>
          <w:szCs w:val="24"/>
        </w:rPr>
        <w:t xml:space="preserve"> is available</w:t>
      </w:r>
    </w:p>
    <w:p w14:paraId="50F26F3D" w14:textId="559BA076" w:rsidR="00B12AEA" w:rsidRPr="00727625" w:rsidRDefault="00937EAA" w:rsidP="00727625">
      <w:pPr>
        <w:pStyle w:val="ListParagraph"/>
        <w:numPr>
          <w:ilvl w:val="0"/>
          <w:numId w:val="33"/>
        </w:numPr>
        <w:spacing w:line="240" w:lineRule="auto"/>
        <w:jc w:val="both"/>
        <w:rPr>
          <w:rFonts w:cs="Arial"/>
          <w:sz w:val="24"/>
          <w:szCs w:val="24"/>
        </w:rPr>
      </w:pPr>
      <w:r>
        <w:rPr>
          <w:rFonts w:cs="Arial"/>
          <w:sz w:val="24"/>
          <w:szCs w:val="24"/>
        </w:rPr>
        <w:t xml:space="preserve">consider </w:t>
      </w:r>
      <w:r w:rsidRPr="00301DC7">
        <w:rPr>
          <w:rFonts w:cs="Arial"/>
          <w:sz w:val="24"/>
          <w:szCs w:val="24"/>
        </w:rPr>
        <w:t xml:space="preserve">seating </w:t>
      </w:r>
      <w:r>
        <w:rPr>
          <w:rFonts w:cs="Arial"/>
          <w:sz w:val="24"/>
          <w:szCs w:val="24"/>
        </w:rPr>
        <w:t>arrangements</w:t>
      </w:r>
      <w:r w:rsidR="0068392C">
        <w:rPr>
          <w:rFonts w:cs="Arial"/>
          <w:sz w:val="24"/>
          <w:szCs w:val="24"/>
        </w:rPr>
        <w:t xml:space="preserve"> when interv</w:t>
      </w:r>
      <w:r w:rsidR="00FE78D3">
        <w:rPr>
          <w:rFonts w:cs="Arial"/>
          <w:sz w:val="24"/>
          <w:szCs w:val="24"/>
        </w:rPr>
        <w:t>iewing potential aggressive clients</w:t>
      </w:r>
    </w:p>
    <w:p w14:paraId="69137E59" w14:textId="50136AAB" w:rsidR="007F3543" w:rsidRDefault="009A4A99" w:rsidP="00727625">
      <w:pPr>
        <w:pStyle w:val="ListParagraph"/>
        <w:numPr>
          <w:ilvl w:val="0"/>
          <w:numId w:val="33"/>
        </w:numPr>
        <w:spacing w:line="240" w:lineRule="auto"/>
        <w:jc w:val="both"/>
        <w:rPr>
          <w:rFonts w:cs="Arial"/>
          <w:sz w:val="24"/>
          <w:szCs w:val="24"/>
        </w:rPr>
      </w:pPr>
      <w:r>
        <w:rPr>
          <w:rFonts w:cs="Arial"/>
          <w:sz w:val="24"/>
          <w:szCs w:val="24"/>
        </w:rPr>
        <w:t xml:space="preserve">ensure there is </w:t>
      </w:r>
      <w:r w:rsidR="00663995">
        <w:rPr>
          <w:rFonts w:cs="Arial"/>
          <w:sz w:val="24"/>
          <w:szCs w:val="24"/>
        </w:rPr>
        <w:t>adequate lighting</w:t>
      </w:r>
    </w:p>
    <w:p w14:paraId="5314907D" w14:textId="178F3E07" w:rsidR="00AF181F" w:rsidRDefault="00AE4781" w:rsidP="00727625">
      <w:pPr>
        <w:pStyle w:val="ListParagraph"/>
        <w:numPr>
          <w:ilvl w:val="0"/>
          <w:numId w:val="33"/>
        </w:numPr>
        <w:spacing w:line="240" w:lineRule="auto"/>
        <w:jc w:val="both"/>
        <w:rPr>
          <w:rFonts w:cs="Arial"/>
          <w:sz w:val="24"/>
          <w:szCs w:val="24"/>
        </w:rPr>
      </w:pPr>
      <w:r>
        <w:rPr>
          <w:rFonts w:cs="Arial"/>
          <w:sz w:val="24"/>
          <w:szCs w:val="24"/>
        </w:rPr>
        <w:t xml:space="preserve">use </w:t>
      </w:r>
      <w:r w:rsidR="001E2CCC">
        <w:rPr>
          <w:rFonts w:cs="Arial"/>
          <w:sz w:val="24"/>
          <w:szCs w:val="24"/>
        </w:rPr>
        <w:t>coded security locks</w:t>
      </w:r>
      <w:r>
        <w:rPr>
          <w:rFonts w:cs="Arial"/>
          <w:sz w:val="24"/>
          <w:szCs w:val="24"/>
        </w:rPr>
        <w:t xml:space="preserve"> to separate staff from clients/MOP where applicable</w:t>
      </w:r>
    </w:p>
    <w:p w14:paraId="368D85C5" w14:textId="5E8D415B" w:rsidR="003D39BE" w:rsidRDefault="00AE4781" w:rsidP="00727625">
      <w:pPr>
        <w:pStyle w:val="ListParagraph"/>
        <w:numPr>
          <w:ilvl w:val="0"/>
          <w:numId w:val="33"/>
        </w:numPr>
        <w:spacing w:line="240" w:lineRule="auto"/>
        <w:jc w:val="both"/>
        <w:rPr>
          <w:rFonts w:cs="Arial"/>
          <w:sz w:val="24"/>
          <w:szCs w:val="24"/>
        </w:rPr>
      </w:pPr>
      <w:r>
        <w:rPr>
          <w:rFonts w:cs="Arial"/>
          <w:sz w:val="24"/>
          <w:szCs w:val="24"/>
        </w:rPr>
        <w:t xml:space="preserve">use </w:t>
      </w:r>
      <w:r w:rsidR="003D39BE">
        <w:rPr>
          <w:rFonts w:cs="Arial"/>
          <w:sz w:val="24"/>
          <w:szCs w:val="24"/>
        </w:rPr>
        <w:t xml:space="preserve">key fob </w:t>
      </w:r>
      <w:r>
        <w:rPr>
          <w:rFonts w:cs="Arial"/>
          <w:sz w:val="24"/>
          <w:szCs w:val="24"/>
        </w:rPr>
        <w:t xml:space="preserve">entrance </w:t>
      </w:r>
      <w:r w:rsidR="003D39BE">
        <w:rPr>
          <w:rFonts w:cs="Arial"/>
          <w:sz w:val="24"/>
          <w:szCs w:val="24"/>
        </w:rPr>
        <w:t>doors</w:t>
      </w:r>
      <w:r>
        <w:rPr>
          <w:rFonts w:cs="Arial"/>
          <w:sz w:val="24"/>
          <w:szCs w:val="24"/>
        </w:rPr>
        <w:t xml:space="preserve"> to separate staff from </w:t>
      </w:r>
      <w:r w:rsidR="00BE7206">
        <w:rPr>
          <w:rFonts w:cs="Arial"/>
          <w:sz w:val="24"/>
          <w:szCs w:val="24"/>
        </w:rPr>
        <w:t>clients/MOP where applicable</w:t>
      </w:r>
    </w:p>
    <w:p w14:paraId="52063DF5" w14:textId="05B4FDCB" w:rsidR="001E2CCC" w:rsidRDefault="009804F2" w:rsidP="00727625">
      <w:pPr>
        <w:pStyle w:val="ListParagraph"/>
        <w:numPr>
          <w:ilvl w:val="0"/>
          <w:numId w:val="33"/>
        </w:numPr>
        <w:spacing w:after="0" w:line="240" w:lineRule="auto"/>
        <w:jc w:val="both"/>
        <w:rPr>
          <w:rFonts w:cs="Arial"/>
          <w:sz w:val="24"/>
          <w:szCs w:val="24"/>
        </w:rPr>
      </w:pPr>
      <w:r>
        <w:rPr>
          <w:rFonts w:cs="Arial"/>
          <w:sz w:val="24"/>
          <w:szCs w:val="24"/>
        </w:rPr>
        <w:t xml:space="preserve">design </w:t>
      </w:r>
      <w:r w:rsidR="00E02E84">
        <w:rPr>
          <w:rFonts w:cs="Arial"/>
          <w:sz w:val="24"/>
          <w:szCs w:val="24"/>
        </w:rPr>
        <w:t>wider counters</w:t>
      </w:r>
      <w:r w:rsidR="00E6372F">
        <w:rPr>
          <w:rFonts w:cs="Arial"/>
          <w:sz w:val="24"/>
          <w:szCs w:val="24"/>
        </w:rPr>
        <w:t xml:space="preserve"> and raised floors on the staff side of the counter </w:t>
      </w:r>
      <w:r w:rsidR="003733BC">
        <w:rPr>
          <w:rFonts w:cs="Arial"/>
          <w:sz w:val="24"/>
          <w:szCs w:val="24"/>
        </w:rPr>
        <w:t>(to give staff protection)</w:t>
      </w:r>
    </w:p>
    <w:p w14:paraId="763113F0" w14:textId="77777777" w:rsidR="00634DBF" w:rsidRDefault="00D256E3" w:rsidP="00727625">
      <w:pPr>
        <w:pStyle w:val="Default"/>
        <w:numPr>
          <w:ilvl w:val="0"/>
          <w:numId w:val="33"/>
        </w:numPr>
        <w:jc w:val="both"/>
      </w:pPr>
      <w:r>
        <w:t xml:space="preserve">use a </w:t>
      </w:r>
      <w:r w:rsidR="00E732C5">
        <w:t>safe parking area</w:t>
      </w:r>
      <w:r w:rsidR="00CC7F0D">
        <w:t xml:space="preserve"> when away from base</w:t>
      </w:r>
    </w:p>
    <w:p w14:paraId="7AEFA867" w14:textId="0F2353A5" w:rsidR="00B95F76" w:rsidRDefault="00634DBF" w:rsidP="00727625">
      <w:pPr>
        <w:pStyle w:val="Default"/>
        <w:numPr>
          <w:ilvl w:val="0"/>
          <w:numId w:val="33"/>
        </w:numPr>
        <w:jc w:val="both"/>
      </w:pPr>
      <w:r>
        <w:t>v</w:t>
      </w:r>
      <w:r w:rsidRPr="00B3008E">
        <w:t>iew</w:t>
      </w:r>
      <w:r>
        <w:t>ing</w:t>
      </w:r>
      <w:r w:rsidRPr="00B3008E">
        <w:t xml:space="preserve"> panels in access door</w:t>
      </w:r>
      <w:r>
        <w:t>s</w:t>
      </w:r>
    </w:p>
    <w:p w14:paraId="594C9936" w14:textId="00C4CEED" w:rsidR="00BF1584" w:rsidRDefault="00377749" w:rsidP="00727625">
      <w:pPr>
        <w:pStyle w:val="Default"/>
        <w:numPr>
          <w:ilvl w:val="0"/>
          <w:numId w:val="33"/>
        </w:numPr>
        <w:jc w:val="both"/>
      </w:pPr>
      <w:r>
        <w:t>c</w:t>
      </w:r>
      <w:r w:rsidR="00BF1584" w:rsidRPr="00B3008E">
        <w:t>onventional mobile phones</w:t>
      </w:r>
    </w:p>
    <w:p w14:paraId="1942FC6B" w14:textId="7D8F2A6C" w:rsidR="00E2626B" w:rsidRDefault="00E2626B" w:rsidP="00727625">
      <w:pPr>
        <w:pStyle w:val="Default"/>
        <w:numPr>
          <w:ilvl w:val="0"/>
          <w:numId w:val="33"/>
        </w:numPr>
        <w:jc w:val="both"/>
      </w:pPr>
      <w:r>
        <w:t>Personal safety devices</w:t>
      </w:r>
    </w:p>
    <w:p w14:paraId="6EAB4582" w14:textId="4A9D4D50" w:rsidR="00543033" w:rsidRDefault="00543033" w:rsidP="00727625">
      <w:pPr>
        <w:pStyle w:val="Default"/>
        <w:numPr>
          <w:ilvl w:val="0"/>
          <w:numId w:val="33"/>
        </w:numPr>
        <w:jc w:val="both"/>
      </w:pPr>
      <w:r>
        <w:t>vehicle tracking systems</w:t>
      </w:r>
      <w:r w:rsidR="00C1536C">
        <w:t>.</w:t>
      </w:r>
    </w:p>
    <w:p w14:paraId="73BF5302" w14:textId="77777777" w:rsidR="00634DBF" w:rsidRPr="006F5678" w:rsidRDefault="00634DBF" w:rsidP="00727625">
      <w:pPr>
        <w:pStyle w:val="Default"/>
        <w:ind w:left="360"/>
        <w:jc w:val="both"/>
      </w:pPr>
    </w:p>
    <w:p w14:paraId="0BEA56D8" w14:textId="0C82830B" w:rsidR="0021722D" w:rsidRDefault="004B698D" w:rsidP="00727625">
      <w:pPr>
        <w:spacing w:line="240" w:lineRule="auto"/>
        <w:jc w:val="both"/>
        <w:rPr>
          <w:rFonts w:cs="Arial"/>
          <w:b/>
          <w:bCs/>
          <w:sz w:val="24"/>
          <w:szCs w:val="24"/>
        </w:rPr>
      </w:pPr>
      <w:r w:rsidRPr="00727625">
        <w:rPr>
          <w:rFonts w:cs="Arial"/>
          <w:b/>
          <w:bCs/>
          <w:sz w:val="24"/>
          <w:szCs w:val="24"/>
        </w:rPr>
        <w:t>The design of the job</w:t>
      </w:r>
    </w:p>
    <w:p w14:paraId="34702938" w14:textId="2F0076F4" w:rsidR="00A20811" w:rsidRPr="00727625" w:rsidRDefault="00A20811" w:rsidP="00727625">
      <w:pPr>
        <w:pStyle w:val="ListParagraph"/>
        <w:numPr>
          <w:ilvl w:val="0"/>
          <w:numId w:val="34"/>
        </w:numPr>
        <w:spacing w:after="0" w:line="240" w:lineRule="auto"/>
        <w:jc w:val="both"/>
        <w:rPr>
          <w:rFonts w:cs="Arial"/>
          <w:sz w:val="24"/>
          <w:szCs w:val="24"/>
        </w:rPr>
      </w:pPr>
      <w:r>
        <w:rPr>
          <w:rFonts w:cs="Arial"/>
          <w:sz w:val="24"/>
          <w:szCs w:val="24"/>
        </w:rPr>
        <w:t>use staff input when designing control measures for safe systems of work</w:t>
      </w:r>
    </w:p>
    <w:p w14:paraId="05E9F858" w14:textId="2BE2BCC2" w:rsidR="004B698D" w:rsidRDefault="009B1A55" w:rsidP="00727625">
      <w:pPr>
        <w:pStyle w:val="ListParagraph"/>
        <w:numPr>
          <w:ilvl w:val="0"/>
          <w:numId w:val="34"/>
        </w:numPr>
        <w:spacing w:line="240" w:lineRule="auto"/>
        <w:jc w:val="both"/>
        <w:rPr>
          <w:rFonts w:cs="Arial"/>
          <w:sz w:val="24"/>
          <w:szCs w:val="24"/>
        </w:rPr>
      </w:pPr>
      <w:r>
        <w:rPr>
          <w:rFonts w:cs="Arial"/>
          <w:sz w:val="24"/>
          <w:szCs w:val="24"/>
        </w:rPr>
        <w:t>check the credentials of clients</w:t>
      </w:r>
    </w:p>
    <w:p w14:paraId="5A2EC607" w14:textId="6EE024C2" w:rsidR="009B1A55" w:rsidRDefault="00A03E83" w:rsidP="00727625">
      <w:pPr>
        <w:pStyle w:val="ListParagraph"/>
        <w:numPr>
          <w:ilvl w:val="0"/>
          <w:numId w:val="34"/>
        </w:numPr>
        <w:spacing w:line="240" w:lineRule="auto"/>
        <w:jc w:val="both"/>
        <w:rPr>
          <w:rFonts w:cs="Arial"/>
          <w:sz w:val="24"/>
          <w:szCs w:val="24"/>
        </w:rPr>
      </w:pPr>
      <w:r>
        <w:rPr>
          <w:rFonts w:cs="Arial"/>
          <w:sz w:val="24"/>
          <w:szCs w:val="24"/>
        </w:rPr>
        <w:t xml:space="preserve">check the arrangements </w:t>
      </w:r>
      <w:r w:rsidR="000C00CD">
        <w:rPr>
          <w:rFonts w:cs="Arial"/>
          <w:sz w:val="24"/>
          <w:szCs w:val="24"/>
        </w:rPr>
        <w:t>of the venue being visited</w:t>
      </w:r>
    </w:p>
    <w:p w14:paraId="3A94F1A8" w14:textId="2FCDB875" w:rsidR="00FE6567" w:rsidRPr="00727625" w:rsidRDefault="00394237" w:rsidP="00727625">
      <w:pPr>
        <w:pStyle w:val="ListParagraph"/>
        <w:numPr>
          <w:ilvl w:val="0"/>
          <w:numId w:val="34"/>
        </w:numPr>
        <w:spacing w:line="240" w:lineRule="auto"/>
        <w:jc w:val="both"/>
        <w:rPr>
          <w:rFonts w:cs="Arial"/>
          <w:sz w:val="24"/>
          <w:szCs w:val="24"/>
        </w:rPr>
      </w:pPr>
      <w:r>
        <w:rPr>
          <w:rFonts w:cs="Arial"/>
          <w:sz w:val="24"/>
          <w:szCs w:val="24"/>
        </w:rPr>
        <w:t xml:space="preserve">work in pairs </w:t>
      </w:r>
      <w:r w:rsidR="003F04B8">
        <w:rPr>
          <w:rFonts w:cs="Arial"/>
          <w:sz w:val="24"/>
          <w:szCs w:val="24"/>
        </w:rPr>
        <w:t xml:space="preserve">if meeting a suspected aggressor </w:t>
      </w:r>
      <w:r w:rsidR="00FE6567">
        <w:rPr>
          <w:rFonts w:cs="Arial"/>
          <w:sz w:val="24"/>
          <w:szCs w:val="24"/>
        </w:rPr>
        <w:t>at their home or remote location</w:t>
      </w:r>
    </w:p>
    <w:p w14:paraId="212F0106" w14:textId="3FB7A36B" w:rsidR="002A0A1F" w:rsidRDefault="00016F6C" w:rsidP="00727625">
      <w:pPr>
        <w:pStyle w:val="ListParagraph"/>
        <w:numPr>
          <w:ilvl w:val="0"/>
          <w:numId w:val="34"/>
        </w:numPr>
        <w:spacing w:line="240" w:lineRule="auto"/>
        <w:jc w:val="both"/>
        <w:rPr>
          <w:rFonts w:cs="Arial"/>
          <w:sz w:val="24"/>
          <w:szCs w:val="24"/>
        </w:rPr>
      </w:pPr>
      <w:r>
        <w:rPr>
          <w:rFonts w:cs="Arial"/>
          <w:sz w:val="24"/>
          <w:szCs w:val="24"/>
        </w:rPr>
        <w:t>maintain numbers of staff at the workplace to avoid lone work situations where required</w:t>
      </w:r>
    </w:p>
    <w:p w14:paraId="588E4854" w14:textId="79D8F5E5" w:rsidR="00DB7066" w:rsidRDefault="00DB7066" w:rsidP="00727625">
      <w:pPr>
        <w:pStyle w:val="ListParagraph"/>
        <w:numPr>
          <w:ilvl w:val="0"/>
          <w:numId w:val="34"/>
        </w:numPr>
        <w:spacing w:line="240" w:lineRule="auto"/>
        <w:jc w:val="both"/>
        <w:rPr>
          <w:rFonts w:cs="Arial"/>
          <w:sz w:val="24"/>
          <w:szCs w:val="24"/>
        </w:rPr>
      </w:pPr>
      <w:r>
        <w:rPr>
          <w:rFonts w:cs="Arial"/>
          <w:sz w:val="24"/>
          <w:szCs w:val="24"/>
        </w:rPr>
        <w:t xml:space="preserve">use lone worker </w:t>
      </w:r>
      <w:r w:rsidR="00377749">
        <w:rPr>
          <w:rFonts w:cs="Arial"/>
          <w:sz w:val="24"/>
          <w:szCs w:val="24"/>
        </w:rPr>
        <w:t>systems</w:t>
      </w:r>
    </w:p>
    <w:p w14:paraId="135E55FE" w14:textId="143E9F68" w:rsidR="00730477" w:rsidRPr="007A7075" w:rsidRDefault="00730477" w:rsidP="00727625">
      <w:pPr>
        <w:pStyle w:val="ListParagraph"/>
        <w:numPr>
          <w:ilvl w:val="0"/>
          <w:numId w:val="34"/>
        </w:numPr>
        <w:spacing w:line="240" w:lineRule="auto"/>
        <w:jc w:val="both"/>
        <w:rPr>
          <w:rFonts w:cs="Arial"/>
          <w:sz w:val="24"/>
          <w:szCs w:val="24"/>
        </w:rPr>
      </w:pPr>
      <w:r>
        <w:rPr>
          <w:rFonts w:cs="Arial"/>
          <w:sz w:val="24"/>
          <w:szCs w:val="24"/>
        </w:rPr>
        <w:t>effective communications systems</w:t>
      </w:r>
    </w:p>
    <w:p w14:paraId="030513A5" w14:textId="39AA5124" w:rsidR="00020721" w:rsidRDefault="00020721" w:rsidP="00727625">
      <w:pPr>
        <w:pStyle w:val="ListParagraph"/>
        <w:numPr>
          <w:ilvl w:val="0"/>
          <w:numId w:val="34"/>
        </w:numPr>
        <w:spacing w:line="240" w:lineRule="auto"/>
        <w:jc w:val="both"/>
        <w:rPr>
          <w:rFonts w:cs="Arial"/>
          <w:sz w:val="24"/>
          <w:szCs w:val="24"/>
        </w:rPr>
      </w:pPr>
      <w:r>
        <w:rPr>
          <w:rFonts w:cs="Arial"/>
          <w:sz w:val="24"/>
          <w:szCs w:val="24"/>
        </w:rPr>
        <w:t>vary routes</w:t>
      </w:r>
      <w:r w:rsidR="003346EC">
        <w:rPr>
          <w:rFonts w:cs="Arial"/>
          <w:sz w:val="24"/>
          <w:szCs w:val="24"/>
        </w:rPr>
        <w:t xml:space="preserve"> when banking money</w:t>
      </w:r>
    </w:p>
    <w:p w14:paraId="1090A61A" w14:textId="0FABDF44" w:rsidR="000352C6" w:rsidRPr="00727625" w:rsidRDefault="00A70328" w:rsidP="00727625">
      <w:pPr>
        <w:pStyle w:val="ListParagraph"/>
        <w:numPr>
          <w:ilvl w:val="0"/>
          <w:numId w:val="34"/>
        </w:numPr>
        <w:spacing w:line="240" w:lineRule="auto"/>
        <w:jc w:val="both"/>
        <w:rPr>
          <w:rFonts w:cs="Arial"/>
          <w:sz w:val="24"/>
          <w:szCs w:val="24"/>
        </w:rPr>
      </w:pPr>
      <w:r>
        <w:rPr>
          <w:rFonts w:cs="Arial"/>
          <w:sz w:val="24"/>
          <w:szCs w:val="24"/>
        </w:rPr>
        <w:t xml:space="preserve">arrange transport </w:t>
      </w:r>
      <w:r w:rsidR="003E6ABA">
        <w:rPr>
          <w:rFonts w:cs="Arial"/>
          <w:sz w:val="24"/>
          <w:szCs w:val="24"/>
        </w:rPr>
        <w:t xml:space="preserve">to take you home </w:t>
      </w:r>
      <w:r w:rsidR="00ED055B">
        <w:rPr>
          <w:rFonts w:cs="Arial"/>
          <w:sz w:val="24"/>
          <w:szCs w:val="24"/>
        </w:rPr>
        <w:t>when working late</w:t>
      </w:r>
      <w:r w:rsidR="00C1536C">
        <w:rPr>
          <w:rFonts w:cs="Arial"/>
          <w:sz w:val="24"/>
          <w:szCs w:val="24"/>
        </w:rPr>
        <w:t>.</w:t>
      </w:r>
    </w:p>
    <w:p w14:paraId="1A8791AC" w14:textId="77777777" w:rsidR="00997ACB" w:rsidRPr="00727625" w:rsidRDefault="00997ACB" w:rsidP="00727625">
      <w:pPr>
        <w:pStyle w:val="ListParagraph"/>
        <w:spacing w:line="240" w:lineRule="auto"/>
        <w:ind w:left="360"/>
        <w:jc w:val="both"/>
        <w:rPr>
          <w:rFonts w:cs="Arial"/>
          <w:sz w:val="24"/>
          <w:szCs w:val="24"/>
        </w:rPr>
      </w:pPr>
    </w:p>
    <w:p w14:paraId="16FA331E" w14:textId="6132675D" w:rsidR="009A15FA" w:rsidRPr="00727625" w:rsidRDefault="006F5678" w:rsidP="00727625">
      <w:pPr>
        <w:pStyle w:val="ListParagraph"/>
        <w:numPr>
          <w:ilvl w:val="0"/>
          <w:numId w:val="35"/>
        </w:numPr>
        <w:spacing w:after="0" w:line="240" w:lineRule="auto"/>
        <w:jc w:val="both"/>
        <w:rPr>
          <w:rFonts w:cs="Arial"/>
          <w:b/>
          <w:bCs/>
          <w:sz w:val="24"/>
          <w:szCs w:val="24"/>
        </w:rPr>
      </w:pPr>
      <w:r>
        <w:rPr>
          <w:rFonts w:cs="Arial"/>
          <w:b/>
          <w:bCs/>
          <w:sz w:val="24"/>
          <w:szCs w:val="24"/>
        </w:rPr>
        <w:t>C</w:t>
      </w:r>
      <w:r w:rsidR="00997ACB" w:rsidRPr="00727625">
        <w:rPr>
          <w:rFonts w:cs="Arial"/>
          <w:b/>
          <w:bCs/>
          <w:sz w:val="24"/>
          <w:szCs w:val="24"/>
        </w:rPr>
        <w:t>heck what you have done</w:t>
      </w:r>
    </w:p>
    <w:p w14:paraId="4893D20C" w14:textId="10BD44CF" w:rsidR="00997ACB" w:rsidRDefault="00997ACB" w:rsidP="00727625">
      <w:pPr>
        <w:spacing w:after="0" w:line="240" w:lineRule="auto"/>
        <w:jc w:val="both"/>
        <w:rPr>
          <w:rFonts w:cs="Arial"/>
          <w:sz w:val="24"/>
          <w:szCs w:val="24"/>
        </w:rPr>
      </w:pPr>
    </w:p>
    <w:p w14:paraId="480562A2" w14:textId="34084134" w:rsidR="00197C7D" w:rsidRDefault="00197C7D" w:rsidP="00F4479A">
      <w:pPr>
        <w:spacing w:after="0" w:line="240" w:lineRule="auto"/>
        <w:rPr>
          <w:rFonts w:cs="Arial"/>
          <w:sz w:val="24"/>
          <w:szCs w:val="24"/>
        </w:rPr>
      </w:pPr>
      <w:r>
        <w:rPr>
          <w:rFonts w:cs="Arial"/>
          <w:sz w:val="24"/>
          <w:szCs w:val="24"/>
        </w:rPr>
        <w:t xml:space="preserve">Check on a regular basis how well your arrangements are working, consulting </w:t>
      </w:r>
      <w:r w:rsidR="00D539E1">
        <w:rPr>
          <w:rFonts w:cs="Arial"/>
          <w:sz w:val="24"/>
          <w:szCs w:val="24"/>
        </w:rPr>
        <w:t xml:space="preserve">with staff and </w:t>
      </w:r>
      <w:r w:rsidR="005106C3">
        <w:rPr>
          <w:rFonts w:cs="Arial"/>
          <w:sz w:val="24"/>
          <w:szCs w:val="24"/>
        </w:rPr>
        <w:t>their representatives</w:t>
      </w:r>
      <w:r w:rsidR="00F66898">
        <w:rPr>
          <w:rFonts w:cs="Arial"/>
          <w:sz w:val="24"/>
          <w:szCs w:val="24"/>
        </w:rPr>
        <w:t xml:space="preserve"> by setting up joint management </w:t>
      </w:r>
      <w:r w:rsidR="00B16304">
        <w:rPr>
          <w:rFonts w:cs="Arial"/>
          <w:sz w:val="24"/>
          <w:szCs w:val="24"/>
        </w:rPr>
        <w:t>and safety representative committees</w:t>
      </w:r>
      <w:r w:rsidR="00D80B0C">
        <w:rPr>
          <w:rFonts w:cs="Arial"/>
          <w:sz w:val="24"/>
          <w:szCs w:val="24"/>
        </w:rPr>
        <w:t>.  Keep records of incidents and examine them regularly</w:t>
      </w:r>
      <w:r w:rsidR="00A71006">
        <w:rPr>
          <w:rFonts w:cs="Arial"/>
          <w:sz w:val="24"/>
          <w:szCs w:val="24"/>
        </w:rPr>
        <w:t xml:space="preserve"> </w:t>
      </w:r>
      <w:r w:rsidR="00D80B0C">
        <w:rPr>
          <w:rFonts w:cs="Arial"/>
          <w:sz w:val="24"/>
          <w:szCs w:val="24"/>
        </w:rPr>
        <w:t xml:space="preserve">to show </w:t>
      </w:r>
      <w:r w:rsidR="000A4DB3">
        <w:rPr>
          <w:rFonts w:cs="Arial"/>
          <w:sz w:val="24"/>
          <w:szCs w:val="24"/>
        </w:rPr>
        <w:t xml:space="preserve">what progress </w:t>
      </w:r>
      <w:r w:rsidR="00CA1C62">
        <w:rPr>
          <w:rFonts w:cs="Arial"/>
          <w:sz w:val="24"/>
          <w:szCs w:val="24"/>
        </w:rPr>
        <w:t xml:space="preserve">you are making and identify if the problem is changing.   </w:t>
      </w:r>
      <w:r w:rsidR="001622EA">
        <w:rPr>
          <w:rFonts w:cs="Arial"/>
          <w:sz w:val="24"/>
          <w:szCs w:val="24"/>
        </w:rPr>
        <w:t xml:space="preserve">If measures are working well </w:t>
      </w:r>
      <w:r w:rsidR="007C4987">
        <w:rPr>
          <w:rFonts w:cs="Arial"/>
          <w:sz w:val="24"/>
          <w:szCs w:val="24"/>
        </w:rPr>
        <w:t>keep them up, however if violence is still a problem</w:t>
      </w:r>
      <w:r w:rsidR="00481FF0">
        <w:rPr>
          <w:rFonts w:cs="Arial"/>
          <w:sz w:val="24"/>
          <w:szCs w:val="24"/>
        </w:rPr>
        <w:t>, try something else, go back to stages 1 and 2 in your risk assessment and identify other preventative measur</w:t>
      </w:r>
      <w:r w:rsidR="00B60F76">
        <w:rPr>
          <w:rFonts w:cs="Arial"/>
          <w:sz w:val="24"/>
          <w:szCs w:val="24"/>
        </w:rPr>
        <w:t>es that could work.</w:t>
      </w:r>
      <w:r w:rsidR="00345E2F">
        <w:rPr>
          <w:rFonts w:cs="Arial"/>
          <w:sz w:val="24"/>
          <w:szCs w:val="24"/>
        </w:rPr>
        <w:t xml:space="preserve">  </w:t>
      </w:r>
      <w:r w:rsidR="00CF245B">
        <w:rPr>
          <w:rFonts w:cs="Arial"/>
          <w:sz w:val="24"/>
          <w:szCs w:val="24"/>
        </w:rPr>
        <w:t>Continue to review</w:t>
      </w:r>
      <w:r w:rsidR="00854524">
        <w:rPr>
          <w:rFonts w:cs="Arial"/>
          <w:sz w:val="24"/>
          <w:szCs w:val="24"/>
        </w:rPr>
        <w:t xml:space="preserve"> and revise your risk assessments </w:t>
      </w:r>
      <w:r w:rsidR="0066313B">
        <w:rPr>
          <w:rFonts w:cs="Arial"/>
          <w:sz w:val="24"/>
          <w:szCs w:val="24"/>
        </w:rPr>
        <w:t xml:space="preserve">and safe systems of work </w:t>
      </w:r>
      <w:r w:rsidR="00854524">
        <w:rPr>
          <w:rFonts w:cs="Arial"/>
          <w:sz w:val="24"/>
          <w:szCs w:val="24"/>
        </w:rPr>
        <w:t>on a regular</w:t>
      </w:r>
      <w:r w:rsidR="00DB5F35">
        <w:rPr>
          <w:rFonts w:cs="Arial"/>
          <w:sz w:val="24"/>
          <w:szCs w:val="24"/>
        </w:rPr>
        <w:t xml:space="preserve"> basis</w:t>
      </w:r>
      <w:r w:rsidR="0066313B">
        <w:rPr>
          <w:rFonts w:cs="Arial"/>
          <w:sz w:val="24"/>
          <w:szCs w:val="24"/>
        </w:rPr>
        <w:t>, particularly</w:t>
      </w:r>
      <w:r w:rsidR="00DF6250">
        <w:rPr>
          <w:rFonts w:cs="Arial"/>
          <w:sz w:val="24"/>
          <w:szCs w:val="24"/>
        </w:rPr>
        <w:t xml:space="preserve"> if a significant incident has occurred. </w:t>
      </w:r>
    </w:p>
    <w:p w14:paraId="3BBA29FA" w14:textId="6FE93D99" w:rsidR="00355E7D" w:rsidRDefault="00355E7D" w:rsidP="00F4479A">
      <w:pPr>
        <w:spacing w:after="0" w:line="240" w:lineRule="auto"/>
        <w:rPr>
          <w:rFonts w:cs="Arial"/>
          <w:sz w:val="24"/>
          <w:szCs w:val="24"/>
        </w:rPr>
      </w:pPr>
    </w:p>
    <w:p w14:paraId="0C9D4405" w14:textId="7C43F521" w:rsidR="00684808" w:rsidRPr="00B3008E" w:rsidRDefault="00355E7D" w:rsidP="00F4479A">
      <w:pPr>
        <w:spacing w:after="0" w:line="240" w:lineRule="auto"/>
        <w:rPr>
          <w:rFonts w:cs="Arial"/>
          <w:b/>
          <w:sz w:val="24"/>
          <w:szCs w:val="24"/>
        </w:rPr>
      </w:pPr>
      <w:r>
        <w:rPr>
          <w:rFonts w:cs="Arial"/>
          <w:sz w:val="24"/>
          <w:szCs w:val="24"/>
        </w:rPr>
        <w:t xml:space="preserve">If there </w:t>
      </w:r>
      <w:r w:rsidR="00D36D52">
        <w:rPr>
          <w:rFonts w:cs="Arial"/>
          <w:sz w:val="24"/>
          <w:szCs w:val="24"/>
        </w:rPr>
        <w:t xml:space="preserve">is a violent incident involving your </w:t>
      </w:r>
      <w:r w:rsidR="009D34FE">
        <w:rPr>
          <w:rFonts w:cs="Arial"/>
          <w:sz w:val="24"/>
          <w:szCs w:val="24"/>
        </w:rPr>
        <w:t xml:space="preserve">staff member, </w:t>
      </w:r>
      <w:r w:rsidR="002E3089">
        <w:rPr>
          <w:rFonts w:cs="Arial"/>
          <w:sz w:val="24"/>
          <w:szCs w:val="24"/>
        </w:rPr>
        <w:t>you will need to respond quickly to avoid any long term distress</w:t>
      </w:r>
      <w:r w:rsidR="00FD5E3A">
        <w:rPr>
          <w:rFonts w:cs="Arial"/>
          <w:sz w:val="24"/>
          <w:szCs w:val="24"/>
        </w:rPr>
        <w:t xml:space="preserve">.  It is essential </w:t>
      </w:r>
      <w:r w:rsidR="00CF2382">
        <w:rPr>
          <w:rFonts w:cs="Arial"/>
          <w:sz w:val="24"/>
          <w:szCs w:val="24"/>
        </w:rPr>
        <w:t>to plan how you are going to provide them with support</w:t>
      </w:r>
      <w:r w:rsidR="00705074">
        <w:rPr>
          <w:rFonts w:cs="Arial"/>
          <w:sz w:val="24"/>
          <w:szCs w:val="24"/>
        </w:rPr>
        <w:t xml:space="preserve">, before any incidents.  </w:t>
      </w:r>
      <w:r w:rsidR="00684808" w:rsidRPr="0029057A">
        <w:rPr>
          <w:rFonts w:cs="Arial"/>
          <w:sz w:val="24"/>
          <w:szCs w:val="24"/>
        </w:rPr>
        <w:t>Where an incident is considered ‘serious’ the line manager is required to carry out an investigation using HS160</w:t>
      </w:r>
      <w:r w:rsidR="00684808" w:rsidRPr="00DA3A3D">
        <w:rPr>
          <w:rFonts w:cs="Arial"/>
          <w:sz w:val="24"/>
          <w:szCs w:val="24"/>
        </w:rPr>
        <w:t xml:space="preserve"> investigation form.  The results of this investigation must be fed back to the person/s affected and </w:t>
      </w:r>
      <w:r w:rsidR="00C757FE">
        <w:rPr>
          <w:rFonts w:cs="Arial"/>
          <w:sz w:val="24"/>
          <w:szCs w:val="24"/>
        </w:rPr>
        <w:t xml:space="preserve">be </w:t>
      </w:r>
      <w:r w:rsidR="00684808" w:rsidRPr="00DA3A3D">
        <w:rPr>
          <w:rFonts w:cs="Arial"/>
          <w:sz w:val="24"/>
          <w:szCs w:val="24"/>
        </w:rPr>
        <w:t>used to review the risk assessment. Incident reporting is essential because it helps to identify trends and evaluate the effectiveness of existing measures.</w:t>
      </w:r>
    </w:p>
    <w:p w14:paraId="3C08837E" w14:textId="77777777" w:rsidR="00FB1AFA" w:rsidRDefault="00FB1AFA" w:rsidP="00727625">
      <w:pPr>
        <w:spacing w:after="0" w:line="240" w:lineRule="auto"/>
        <w:jc w:val="both"/>
        <w:rPr>
          <w:rFonts w:cs="Arial"/>
          <w:b/>
          <w:bCs/>
          <w:sz w:val="24"/>
          <w:szCs w:val="24"/>
        </w:rPr>
      </w:pPr>
    </w:p>
    <w:p w14:paraId="252F18C5" w14:textId="77777777" w:rsidR="00B75176" w:rsidRDefault="00B75176" w:rsidP="00727625">
      <w:pPr>
        <w:spacing w:after="0" w:line="240" w:lineRule="auto"/>
        <w:jc w:val="both"/>
        <w:rPr>
          <w:rFonts w:cs="Arial"/>
          <w:b/>
          <w:bCs/>
          <w:sz w:val="24"/>
          <w:szCs w:val="24"/>
        </w:rPr>
      </w:pPr>
    </w:p>
    <w:p w14:paraId="2083B705" w14:textId="77777777" w:rsidR="00B75176" w:rsidRDefault="00B75176" w:rsidP="00727625">
      <w:pPr>
        <w:spacing w:after="0" w:line="240" w:lineRule="auto"/>
        <w:jc w:val="both"/>
        <w:rPr>
          <w:rFonts w:cs="Arial"/>
          <w:b/>
          <w:bCs/>
          <w:sz w:val="24"/>
          <w:szCs w:val="24"/>
        </w:rPr>
      </w:pPr>
    </w:p>
    <w:p w14:paraId="55588865" w14:textId="4056F30B" w:rsidR="000B26EB" w:rsidRDefault="000B26EB" w:rsidP="008F41F9">
      <w:pPr>
        <w:pStyle w:val="Heading1"/>
      </w:pPr>
      <w:r w:rsidRPr="00727625">
        <w:lastRenderedPageBreak/>
        <w:t>S</w:t>
      </w:r>
      <w:r w:rsidR="0081678D">
        <w:t>taff s</w:t>
      </w:r>
      <w:r w:rsidRPr="00727625">
        <w:t>upport mechanisms</w:t>
      </w:r>
    </w:p>
    <w:p w14:paraId="62B6C0EA" w14:textId="77777777" w:rsidR="00934949" w:rsidRPr="00727625" w:rsidRDefault="00934949" w:rsidP="00727625">
      <w:pPr>
        <w:spacing w:after="0" w:line="240" w:lineRule="auto"/>
        <w:jc w:val="both"/>
        <w:rPr>
          <w:rFonts w:cs="Arial"/>
          <w:b/>
          <w:bCs/>
          <w:sz w:val="24"/>
          <w:szCs w:val="24"/>
        </w:rPr>
      </w:pPr>
    </w:p>
    <w:p w14:paraId="7BEFDCD3" w14:textId="0D01ED42" w:rsidR="00FB1AFA" w:rsidRPr="00727625" w:rsidRDefault="004535F6" w:rsidP="00727625">
      <w:pPr>
        <w:pStyle w:val="ListParagraph"/>
        <w:numPr>
          <w:ilvl w:val="0"/>
          <w:numId w:val="36"/>
        </w:numPr>
        <w:spacing w:after="0" w:line="240" w:lineRule="auto"/>
        <w:jc w:val="both"/>
        <w:rPr>
          <w:rFonts w:cs="Arial"/>
          <w:b/>
          <w:bCs/>
          <w:sz w:val="24"/>
          <w:szCs w:val="24"/>
        </w:rPr>
      </w:pPr>
      <w:r w:rsidRPr="00727625">
        <w:rPr>
          <w:rFonts w:cs="Arial"/>
          <w:b/>
          <w:bCs/>
          <w:sz w:val="24"/>
          <w:szCs w:val="24"/>
        </w:rPr>
        <w:t>debriefing</w:t>
      </w:r>
    </w:p>
    <w:p w14:paraId="3C5E755C" w14:textId="3F22D33A" w:rsidR="00EF6A50" w:rsidRDefault="00FB1AFA" w:rsidP="00F4479A">
      <w:pPr>
        <w:spacing w:after="0" w:line="240" w:lineRule="auto"/>
        <w:rPr>
          <w:rFonts w:cs="Arial"/>
          <w:sz w:val="24"/>
          <w:szCs w:val="24"/>
        </w:rPr>
      </w:pPr>
      <w:r>
        <w:rPr>
          <w:rFonts w:cs="Arial"/>
          <w:sz w:val="24"/>
          <w:szCs w:val="24"/>
        </w:rPr>
        <w:t>S</w:t>
      </w:r>
      <w:r w:rsidR="00EF6A50">
        <w:rPr>
          <w:rFonts w:cs="Arial"/>
          <w:sz w:val="24"/>
          <w:szCs w:val="24"/>
        </w:rPr>
        <w:t>taff will need to talk through their experience as soon as possible after the event</w:t>
      </w:r>
      <w:r w:rsidR="00FB4940">
        <w:rPr>
          <w:rFonts w:cs="Arial"/>
          <w:sz w:val="24"/>
          <w:szCs w:val="24"/>
        </w:rPr>
        <w:t xml:space="preserve">.  Remember that verbal abuse </w:t>
      </w:r>
      <w:r w:rsidR="00162DCF">
        <w:rPr>
          <w:rFonts w:cs="Arial"/>
          <w:sz w:val="24"/>
          <w:szCs w:val="24"/>
        </w:rPr>
        <w:t>can be just as upsetting as a physical attack</w:t>
      </w:r>
      <w:r>
        <w:rPr>
          <w:rFonts w:cs="Arial"/>
          <w:sz w:val="24"/>
          <w:szCs w:val="24"/>
        </w:rPr>
        <w:t>.</w:t>
      </w:r>
    </w:p>
    <w:p w14:paraId="360E1DC1" w14:textId="77777777" w:rsidR="00FB1AFA" w:rsidRPr="00727625" w:rsidRDefault="00FB1AFA" w:rsidP="00F4479A">
      <w:pPr>
        <w:spacing w:after="0" w:line="240" w:lineRule="auto"/>
        <w:rPr>
          <w:rFonts w:cs="Arial"/>
          <w:sz w:val="24"/>
          <w:szCs w:val="24"/>
        </w:rPr>
      </w:pPr>
    </w:p>
    <w:p w14:paraId="2BAC7D3A" w14:textId="375D8121" w:rsidR="00FB1AFA" w:rsidRPr="00727625" w:rsidRDefault="007A1C6A" w:rsidP="00727625">
      <w:pPr>
        <w:pStyle w:val="ListParagraph"/>
        <w:numPr>
          <w:ilvl w:val="0"/>
          <w:numId w:val="36"/>
        </w:numPr>
        <w:spacing w:after="0" w:line="240" w:lineRule="auto"/>
        <w:jc w:val="both"/>
        <w:rPr>
          <w:rFonts w:cs="Arial"/>
          <w:b/>
          <w:bCs/>
          <w:sz w:val="24"/>
          <w:szCs w:val="24"/>
        </w:rPr>
      </w:pPr>
      <w:r w:rsidRPr="00727625">
        <w:rPr>
          <w:rFonts w:cs="Arial"/>
          <w:b/>
          <w:bCs/>
          <w:sz w:val="24"/>
          <w:szCs w:val="24"/>
        </w:rPr>
        <w:t>time off work</w:t>
      </w:r>
    </w:p>
    <w:p w14:paraId="5CC8F5F3" w14:textId="513A5296" w:rsidR="004D63C1" w:rsidRDefault="00716D60" w:rsidP="00F4479A">
      <w:pPr>
        <w:spacing w:after="0" w:line="240" w:lineRule="auto"/>
        <w:rPr>
          <w:rFonts w:cs="Arial"/>
          <w:sz w:val="24"/>
          <w:szCs w:val="24"/>
        </w:rPr>
      </w:pPr>
      <w:r>
        <w:rPr>
          <w:rFonts w:cs="Arial"/>
          <w:sz w:val="24"/>
          <w:szCs w:val="24"/>
        </w:rPr>
        <w:t xml:space="preserve">Individuals will react differently and may need differing amounts of time to recover, in some circumstances they might need specialist counselling. </w:t>
      </w:r>
      <w:r w:rsidR="009F7BC8">
        <w:rPr>
          <w:rFonts w:cs="Arial"/>
          <w:sz w:val="24"/>
          <w:szCs w:val="24"/>
        </w:rPr>
        <w:t>Staff should contact</w:t>
      </w:r>
      <w:r w:rsidR="00277BBD">
        <w:rPr>
          <w:rFonts w:ascii="Segoe UI" w:hAnsi="Segoe UI" w:cs="Segoe UI"/>
          <w:color w:val="444444"/>
          <w:sz w:val="20"/>
          <w:szCs w:val="20"/>
        </w:rPr>
        <w:t xml:space="preserve"> </w:t>
      </w:r>
      <w:hyperlink r:id="rId11" w:history="1">
        <w:r w:rsidR="00277BBD" w:rsidRPr="00727625">
          <w:rPr>
            <w:rStyle w:val="Hyperlink"/>
            <w:rFonts w:cs="Arial"/>
            <w:sz w:val="24"/>
            <w:szCs w:val="24"/>
          </w:rPr>
          <w:t>supportline@kent.gov.uk</w:t>
        </w:r>
      </w:hyperlink>
      <w:r w:rsidR="00277BBD">
        <w:rPr>
          <w:rFonts w:ascii="Segoe UI" w:hAnsi="Segoe UI" w:cs="Segoe UI"/>
          <w:color w:val="444444"/>
          <w:sz w:val="20"/>
          <w:szCs w:val="20"/>
        </w:rPr>
        <w:t xml:space="preserve"> </w:t>
      </w:r>
      <w:r w:rsidR="0073561C">
        <w:rPr>
          <w:rFonts w:ascii="Segoe UI" w:hAnsi="Segoe UI" w:cs="Segoe UI"/>
          <w:color w:val="444444"/>
          <w:sz w:val="20"/>
          <w:szCs w:val="20"/>
        </w:rPr>
        <w:t xml:space="preserve"> </w:t>
      </w:r>
      <w:r w:rsidR="0073561C" w:rsidRPr="00727625">
        <w:rPr>
          <w:rFonts w:cs="Arial"/>
          <w:sz w:val="24"/>
          <w:szCs w:val="24"/>
        </w:rPr>
        <w:t xml:space="preserve">to find out how to access this service. </w:t>
      </w:r>
    </w:p>
    <w:p w14:paraId="457F2C45" w14:textId="77777777" w:rsidR="00604ECF" w:rsidRPr="00727625" w:rsidRDefault="00604ECF" w:rsidP="00727625">
      <w:pPr>
        <w:spacing w:after="0" w:line="240" w:lineRule="auto"/>
        <w:jc w:val="both"/>
        <w:rPr>
          <w:rFonts w:cs="Arial"/>
          <w:sz w:val="24"/>
          <w:szCs w:val="24"/>
        </w:rPr>
      </w:pPr>
    </w:p>
    <w:p w14:paraId="24795904" w14:textId="2037036F" w:rsidR="001D64D9" w:rsidRPr="00727625" w:rsidRDefault="007A1C6A" w:rsidP="00727625">
      <w:pPr>
        <w:pStyle w:val="ListParagraph"/>
        <w:numPr>
          <w:ilvl w:val="0"/>
          <w:numId w:val="36"/>
        </w:numPr>
        <w:spacing w:after="0" w:line="240" w:lineRule="auto"/>
        <w:jc w:val="both"/>
        <w:rPr>
          <w:rFonts w:cs="Arial"/>
          <w:b/>
          <w:bCs/>
          <w:sz w:val="24"/>
          <w:szCs w:val="24"/>
        </w:rPr>
      </w:pPr>
      <w:r w:rsidRPr="00727625">
        <w:rPr>
          <w:rFonts w:cs="Arial"/>
          <w:b/>
          <w:bCs/>
          <w:sz w:val="24"/>
          <w:szCs w:val="24"/>
        </w:rPr>
        <w:t>legal help</w:t>
      </w:r>
    </w:p>
    <w:p w14:paraId="6050C701" w14:textId="6BDAF95D" w:rsidR="001D64D9" w:rsidRDefault="00114A12" w:rsidP="00727625">
      <w:pPr>
        <w:spacing w:after="0" w:line="240" w:lineRule="auto"/>
        <w:jc w:val="both"/>
        <w:rPr>
          <w:rFonts w:cs="Arial"/>
          <w:sz w:val="24"/>
          <w:szCs w:val="24"/>
        </w:rPr>
      </w:pPr>
      <w:r>
        <w:rPr>
          <w:rFonts w:cs="Arial"/>
          <w:sz w:val="24"/>
          <w:szCs w:val="24"/>
        </w:rPr>
        <w:t xml:space="preserve">In serious cases </w:t>
      </w:r>
      <w:r w:rsidR="00211D16">
        <w:rPr>
          <w:rFonts w:cs="Arial"/>
          <w:sz w:val="24"/>
          <w:szCs w:val="24"/>
        </w:rPr>
        <w:t>legal help may be appropriate</w:t>
      </w:r>
      <w:r w:rsidR="00B01EB9">
        <w:rPr>
          <w:rFonts w:cs="Arial"/>
          <w:sz w:val="24"/>
          <w:szCs w:val="24"/>
        </w:rPr>
        <w:t xml:space="preserve">. </w:t>
      </w:r>
    </w:p>
    <w:p w14:paraId="0F564923" w14:textId="77777777" w:rsidR="00C4751E" w:rsidRPr="00727625" w:rsidRDefault="00C4751E" w:rsidP="00727625">
      <w:pPr>
        <w:spacing w:after="0" w:line="240" w:lineRule="auto"/>
        <w:jc w:val="both"/>
        <w:rPr>
          <w:rFonts w:cs="Arial"/>
          <w:sz w:val="24"/>
          <w:szCs w:val="24"/>
        </w:rPr>
      </w:pPr>
    </w:p>
    <w:p w14:paraId="132202A9" w14:textId="7E323BD5" w:rsidR="00F02C55" w:rsidRPr="00727625" w:rsidRDefault="007A1C6A" w:rsidP="00727625">
      <w:pPr>
        <w:pStyle w:val="ListParagraph"/>
        <w:numPr>
          <w:ilvl w:val="0"/>
          <w:numId w:val="36"/>
        </w:numPr>
        <w:spacing w:after="0" w:line="240" w:lineRule="auto"/>
        <w:jc w:val="both"/>
        <w:rPr>
          <w:rFonts w:cs="Arial"/>
          <w:b/>
          <w:bCs/>
          <w:sz w:val="24"/>
          <w:szCs w:val="24"/>
        </w:rPr>
      </w:pPr>
      <w:r w:rsidRPr="00727625">
        <w:rPr>
          <w:rFonts w:cs="Arial"/>
          <w:b/>
          <w:bCs/>
          <w:sz w:val="24"/>
          <w:szCs w:val="24"/>
        </w:rPr>
        <w:t>other employees</w:t>
      </w:r>
    </w:p>
    <w:p w14:paraId="4C74DAA9" w14:textId="7AA5782A" w:rsidR="00100CC8" w:rsidRPr="00B3008E" w:rsidRDefault="003532CA" w:rsidP="00727625">
      <w:pPr>
        <w:autoSpaceDE w:val="0"/>
        <w:autoSpaceDN w:val="0"/>
        <w:adjustRightInd w:val="0"/>
        <w:spacing w:after="0" w:line="240" w:lineRule="auto"/>
        <w:jc w:val="both"/>
        <w:rPr>
          <w:rFonts w:cs="Arial"/>
          <w:color w:val="000000"/>
          <w:sz w:val="24"/>
          <w:szCs w:val="24"/>
          <w:lang w:eastAsia="en-GB"/>
        </w:rPr>
      </w:pPr>
      <w:r>
        <w:rPr>
          <w:rFonts w:cs="Arial"/>
          <w:sz w:val="24"/>
          <w:szCs w:val="24"/>
        </w:rPr>
        <w:t xml:space="preserve">May need guidance and/or training to help them to react appropriately. </w:t>
      </w:r>
      <w:r w:rsidR="00D46263" w:rsidRPr="00B3008E">
        <w:rPr>
          <w:rFonts w:cs="Arial"/>
          <w:color w:val="000000"/>
          <w:sz w:val="24"/>
          <w:szCs w:val="24"/>
          <w:lang w:eastAsia="en-GB"/>
        </w:rPr>
        <w:tab/>
      </w:r>
      <w:r w:rsidR="00100CC8" w:rsidRPr="00B3008E">
        <w:rPr>
          <w:rFonts w:cs="Arial"/>
          <w:color w:val="000000"/>
          <w:sz w:val="24"/>
          <w:szCs w:val="24"/>
          <w:lang w:eastAsia="en-GB"/>
        </w:rPr>
        <w:t xml:space="preserve"> </w:t>
      </w:r>
    </w:p>
    <w:p w14:paraId="4C74DB5C" w14:textId="77777777" w:rsidR="001B2DB2" w:rsidRPr="00727625" w:rsidRDefault="001B2DB2" w:rsidP="00727625">
      <w:pPr>
        <w:pStyle w:val="Default"/>
        <w:jc w:val="both"/>
        <w:rPr>
          <w:b/>
          <w:bCs/>
        </w:rPr>
      </w:pPr>
    </w:p>
    <w:p w14:paraId="09DB4715" w14:textId="7AB4218E" w:rsidR="00DF1020" w:rsidRPr="008E40EB" w:rsidRDefault="00DF1020" w:rsidP="008F41F9">
      <w:pPr>
        <w:pStyle w:val="Heading1"/>
      </w:pPr>
      <w:r w:rsidRPr="008E40EB">
        <w:t>Further Sources of Information</w:t>
      </w:r>
    </w:p>
    <w:p w14:paraId="6B782C96" w14:textId="77777777" w:rsidR="00DF1020" w:rsidRPr="00DF1020" w:rsidRDefault="00DF1020" w:rsidP="00DF1020">
      <w:pPr>
        <w:pStyle w:val="Default"/>
        <w:jc w:val="both"/>
        <w:rPr>
          <w:bCs/>
        </w:rPr>
      </w:pPr>
    </w:p>
    <w:p w14:paraId="3C42A2AE" w14:textId="298888D5" w:rsidR="00DF1020" w:rsidRPr="008E40EB" w:rsidRDefault="00DF1020" w:rsidP="00DF1020">
      <w:pPr>
        <w:pStyle w:val="Default"/>
        <w:jc w:val="both"/>
        <w:rPr>
          <w:b/>
        </w:rPr>
      </w:pPr>
      <w:r w:rsidRPr="008E40EB">
        <w:rPr>
          <w:b/>
        </w:rPr>
        <w:t>Related KCC Policies and Guidance</w:t>
      </w:r>
    </w:p>
    <w:p w14:paraId="12AE8377" w14:textId="39ADA069" w:rsidR="000337B9" w:rsidRDefault="000337B9" w:rsidP="00DF1020">
      <w:pPr>
        <w:pStyle w:val="Default"/>
        <w:jc w:val="both"/>
        <w:rPr>
          <w:bCs/>
        </w:rPr>
      </w:pPr>
      <w:r w:rsidRPr="000337B9">
        <w:rPr>
          <w:bCs/>
        </w:rPr>
        <w:t>Prevention and management of violence - Social media, bullying and stalking guidance</w:t>
      </w:r>
    </w:p>
    <w:p w14:paraId="012CDDF9" w14:textId="3CD00076" w:rsidR="002E4BD6" w:rsidRDefault="000337B9" w:rsidP="00DF1020">
      <w:pPr>
        <w:pStyle w:val="Default"/>
        <w:jc w:val="both"/>
        <w:rPr>
          <w:bCs/>
        </w:rPr>
      </w:pPr>
      <w:r>
        <w:rPr>
          <w:bCs/>
        </w:rPr>
        <w:t>Lone working and personal safety guidance</w:t>
      </w:r>
    </w:p>
    <w:p w14:paraId="6367D3F0" w14:textId="4677E8DA" w:rsidR="00DF1020" w:rsidRPr="00DF1020" w:rsidRDefault="00DF1020" w:rsidP="00DF1020">
      <w:pPr>
        <w:pStyle w:val="Default"/>
        <w:jc w:val="both"/>
        <w:rPr>
          <w:bCs/>
        </w:rPr>
      </w:pPr>
      <w:r w:rsidRPr="00DF1020">
        <w:rPr>
          <w:bCs/>
        </w:rPr>
        <w:t>Dignity and respect at work policy</w:t>
      </w:r>
    </w:p>
    <w:p w14:paraId="213A7927" w14:textId="77777777" w:rsidR="00DF1020" w:rsidRPr="00DF1020" w:rsidRDefault="00DF1020" w:rsidP="00DF1020">
      <w:pPr>
        <w:pStyle w:val="Default"/>
        <w:jc w:val="both"/>
        <w:rPr>
          <w:bCs/>
        </w:rPr>
      </w:pPr>
      <w:r w:rsidRPr="00DF1020">
        <w:rPr>
          <w:bCs/>
        </w:rPr>
        <w:t>Dignity and respect at work guidance</w:t>
      </w:r>
    </w:p>
    <w:p w14:paraId="5B469446" w14:textId="77777777" w:rsidR="00DF1020" w:rsidRPr="00DF1020" w:rsidRDefault="00DF1020" w:rsidP="00DF1020">
      <w:pPr>
        <w:pStyle w:val="Default"/>
        <w:jc w:val="both"/>
        <w:rPr>
          <w:bCs/>
        </w:rPr>
      </w:pPr>
      <w:r w:rsidRPr="00DF1020">
        <w:rPr>
          <w:bCs/>
        </w:rPr>
        <w:t>KCC Security Strategy</w:t>
      </w:r>
    </w:p>
    <w:p w14:paraId="11E8B340" w14:textId="77777777" w:rsidR="00DF1020" w:rsidRPr="00DF1020" w:rsidRDefault="00DF1020" w:rsidP="00DF1020">
      <w:pPr>
        <w:pStyle w:val="Default"/>
        <w:jc w:val="both"/>
        <w:rPr>
          <w:bCs/>
        </w:rPr>
      </w:pPr>
    </w:p>
    <w:p w14:paraId="273150D4" w14:textId="77777777" w:rsidR="00DF1020" w:rsidRPr="008E40EB" w:rsidRDefault="00DF1020" w:rsidP="00DF1020">
      <w:pPr>
        <w:pStyle w:val="Default"/>
        <w:jc w:val="both"/>
        <w:rPr>
          <w:b/>
        </w:rPr>
      </w:pPr>
      <w:r w:rsidRPr="008E40EB">
        <w:rPr>
          <w:b/>
        </w:rPr>
        <w:t>HSE Guidance</w:t>
      </w:r>
    </w:p>
    <w:p w14:paraId="29F69FCC" w14:textId="77777777" w:rsidR="00DF1020" w:rsidRPr="00DF1020" w:rsidRDefault="00DF1020" w:rsidP="00DF1020">
      <w:pPr>
        <w:pStyle w:val="Default"/>
        <w:jc w:val="both"/>
        <w:rPr>
          <w:bCs/>
        </w:rPr>
      </w:pPr>
      <w:r w:rsidRPr="00DF1020">
        <w:rPr>
          <w:bCs/>
        </w:rPr>
        <w:t>Protecting lone workers: How to manage the risks of working alone</w:t>
      </w:r>
    </w:p>
    <w:p w14:paraId="31EDF138" w14:textId="755D1339" w:rsidR="000F2862" w:rsidRPr="00727625" w:rsidRDefault="00DF1020" w:rsidP="00DF1020">
      <w:pPr>
        <w:pStyle w:val="Default"/>
        <w:jc w:val="both"/>
        <w:rPr>
          <w:bCs/>
        </w:rPr>
      </w:pPr>
      <w:r w:rsidRPr="00DF1020">
        <w:rPr>
          <w:bCs/>
        </w:rPr>
        <w:t>Violence at work - A guide for employers</w:t>
      </w:r>
    </w:p>
    <w:p w14:paraId="4C74DB89" w14:textId="7376C11C" w:rsidR="001A5C3C" w:rsidRPr="006F5678" w:rsidRDefault="001A5C3C" w:rsidP="00727625">
      <w:pPr>
        <w:pStyle w:val="Default"/>
        <w:jc w:val="both"/>
      </w:pPr>
    </w:p>
    <w:sectPr w:rsidR="001A5C3C" w:rsidRPr="006F5678" w:rsidSect="000A56FE">
      <w:headerReference w:type="default" r:id="rId12"/>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D3F5" w14:textId="77777777" w:rsidR="001223B6" w:rsidRDefault="001223B6" w:rsidP="00AA1BAB">
      <w:pPr>
        <w:spacing w:after="0" w:line="240" w:lineRule="auto"/>
      </w:pPr>
      <w:r>
        <w:separator/>
      </w:r>
    </w:p>
  </w:endnote>
  <w:endnote w:type="continuationSeparator" w:id="0">
    <w:p w14:paraId="575D8560" w14:textId="77777777" w:rsidR="001223B6" w:rsidRDefault="001223B6"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DB90" w14:textId="3D14EF2D" w:rsidR="00265126" w:rsidRDefault="0024782B">
    <w:pPr>
      <w:pStyle w:val="Footer"/>
    </w:pPr>
    <w:r w:rsidRPr="0024782B">
      <w:t xml:space="preserve">H&amp;S/DN/Reviewed </w:t>
    </w:r>
    <w:r w:rsidR="00C24C58">
      <w:t xml:space="preserve">April 2021 </w:t>
    </w:r>
    <w:r w:rsidRPr="0024782B">
      <w:t xml:space="preserve">Next review </w:t>
    </w:r>
    <w:r w:rsidR="00C24C58">
      <w:t>2023</w:t>
    </w:r>
  </w:p>
  <w:p w14:paraId="4C74DB91" w14:textId="77777777" w:rsidR="00265126" w:rsidRDefault="00265126">
    <w:pPr>
      <w:pStyle w:val="Footer"/>
    </w:pPr>
    <w:r>
      <w:rPr>
        <w:noProof/>
        <w:lang w:eastAsia="en-GB"/>
      </w:rPr>
      <w:drawing>
        <wp:anchor distT="0" distB="0" distL="114300" distR="114300" simplePos="0" relativeHeight="251656192" behindDoc="0" locked="0" layoutInCell="1" allowOverlap="1" wp14:anchorId="4C74DB95" wp14:editId="4A2929A4">
          <wp:simplePos x="0" y="0"/>
          <wp:positionH relativeFrom="page">
            <wp:posOffset>8890</wp:posOffset>
          </wp:positionH>
          <wp:positionV relativeFrom="page">
            <wp:posOffset>10130790</wp:posOffset>
          </wp:positionV>
          <wp:extent cx="7569200" cy="207010"/>
          <wp:effectExtent l="0" t="0" r="0" b="254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055759"/>
      <w:docPartObj>
        <w:docPartGallery w:val="Page Numbers (Bottom of Page)"/>
        <w:docPartUnique/>
      </w:docPartObj>
    </w:sdtPr>
    <w:sdtEndPr>
      <w:rPr>
        <w:noProof/>
      </w:rPr>
    </w:sdtEndPr>
    <w:sdtContent>
      <w:p w14:paraId="4C74DB93" w14:textId="28D645A1" w:rsidR="007361F7" w:rsidRDefault="00727625" w:rsidP="00C404E7">
        <w:pPr>
          <w:pStyle w:val="Footer"/>
        </w:pPr>
        <w:r>
          <w:rPr>
            <w:noProof/>
          </w:rPr>
          <w:t>H&amp;S/</w:t>
        </w:r>
        <w:r w:rsidR="0024782B">
          <w:rPr>
            <w:noProof/>
          </w:rPr>
          <w:t>DN</w:t>
        </w:r>
        <w:r>
          <w:rPr>
            <w:noProof/>
          </w:rPr>
          <w:t xml:space="preserve">/Reviewed </w:t>
        </w:r>
        <w:r w:rsidR="00C24C58">
          <w:rPr>
            <w:noProof/>
          </w:rPr>
          <w:t xml:space="preserve">April 2021 </w:t>
        </w:r>
        <w:r>
          <w:rPr>
            <w:noProof/>
          </w:rPr>
          <w:t xml:space="preserve">Next review </w:t>
        </w:r>
        <w:r w:rsidR="00C24C58">
          <w:rPr>
            <w:noProof/>
          </w:rPr>
          <w:t>2023</w:t>
        </w:r>
      </w:p>
    </w:sdtContent>
  </w:sdt>
  <w:p w14:paraId="4C74DB94" w14:textId="77777777" w:rsidR="007361F7" w:rsidRDefault="00736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F775" w14:textId="77777777" w:rsidR="001223B6" w:rsidRDefault="001223B6" w:rsidP="00AA1BAB">
      <w:pPr>
        <w:spacing w:after="0" w:line="240" w:lineRule="auto"/>
      </w:pPr>
      <w:r>
        <w:separator/>
      </w:r>
    </w:p>
  </w:footnote>
  <w:footnote w:type="continuationSeparator" w:id="0">
    <w:p w14:paraId="43CEDB74" w14:textId="77777777" w:rsidR="001223B6" w:rsidRDefault="001223B6"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DB8E" w14:textId="77777777" w:rsidR="00265126" w:rsidRDefault="00265126">
    <w:pPr>
      <w:pStyle w:val="Header"/>
    </w:pPr>
  </w:p>
  <w:p w14:paraId="4C74DB8F" w14:textId="77777777" w:rsidR="00265126" w:rsidRDefault="00265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DB92" w14:textId="35E95210" w:rsidR="00265126" w:rsidRDefault="00265126">
    <w:pPr>
      <w:pStyle w:val="Header"/>
    </w:pPr>
    <w:r>
      <w:rPr>
        <w:noProof/>
        <w:lang w:eastAsia="en-GB"/>
      </w:rPr>
      <mc:AlternateContent>
        <mc:Choice Requires="wps">
          <w:drawing>
            <wp:inline distT="0" distB="0" distL="0" distR="0" wp14:anchorId="4C74DB98" wp14:editId="51628C89">
              <wp:extent cx="5247640" cy="1216549"/>
              <wp:effectExtent l="0" t="0" r="0" b="31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12165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74DB9C" w14:textId="64092686" w:rsidR="00265126" w:rsidRPr="00083037" w:rsidRDefault="00265126" w:rsidP="000A56FE">
                          <w:pPr>
                            <w:rPr>
                              <w:rFonts w:cs="Arial"/>
                              <w:b/>
                              <w:color w:val="FFFFFF" w:themeColor="background1"/>
                              <w:sz w:val="24"/>
                              <w:szCs w:val="24"/>
                            </w:rPr>
                          </w:pPr>
                          <w:r w:rsidRPr="00561B96">
                            <w:rPr>
                              <w:rFonts w:cs="Arial"/>
                              <w:b/>
                              <w:sz w:val="48"/>
                              <w:szCs w:val="48"/>
                            </w:rPr>
                            <w:t xml:space="preserve">Prevention and </w:t>
                          </w:r>
                          <w:r w:rsidR="00125DE1" w:rsidRPr="00561B96">
                            <w:rPr>
                              <w:rFonts w:cs="Arial"/>
                              <w:b/>
                              <w:sz w:val="48"/>
                              <w:szCs w:val="48"/>
                            </w:rPr>
                            <w:t>m</w:t>
                          </w:r>
                          <w:r w:rsidRPr="00561B96">
                            <w:rPr>
                              <w:rFonts w:cs="Arial"/>
                              <w:b/>
                              <w:sz w:val="48"/>
                              <w:szCs w:val="48"/>
                            </w:rPr>
                            <w:t xml:space="preserve">anagement of </w:t>
                          </w:r>
                          <w:r w:rsidR="006F5678" w:rsidRPr="00561B96">
                            <w:rPr>
                              <w:rFonts w:cs="Arial"/>
                              <w:b/>
                              <w:sz w:val="48"/>
                              <w:szCs w:val="48"/>
                            </w:rPr>
                            <w:t>v</w:t>
                          </w:r>
                          <w:r w:rsidRPr="00561B96">
                            <w:rPr>
                              <w:rFonts w:cs="Arial"/>
                              <w:b/>
                              <w:sz w:val="48"/>
                              <w:szCs w:val="48"/>
                            </w:rPr>
                            <w:t xml:space="preserve">iolence </w:t>
                          </w:r>
                          <w:r w:rsidR="00B2482D" w:rsidRPr="00561B96">
                            <w:rPr>
                              <w:rFonts w:cs="Arial"/>
                              <w:b/>
                              <w:sz w:val="48"/>
                              <w:szCs w:val="48"/>
                            </w:rPr>
                            <w:t>at work g</w:t>
                          </w:r>
                          <w:r w:rsidRPr="00561B96">
                            <w:rPr>
                              <w:rFonts w:cs="Arial"/>
                              <w:b/>
                              <w:sz w:val="48"/>
                              <w:szCs w:val="48"/>
                            </w:rPr>
                            <w:t xml:space="preserve">uidance </w:t>
                          </w:r>
                        </w:p>
                        <w:p w14:paraId="4C74DB9D" w14:textId="77777777" w:rsidR="00265126" w:rsidRPr="00083037" w:rsidRDefault="00265126" w:rsidP="000A56FE">
                          <w:pPr>
                            <w:rPr>
                              <w:rFonts w:cs="Arial"/>
                              <w:b/>
                              <w:color w:val="FFFFFF" w:themeColor="background1"/>
                              <w:sz w:val="24"/>
                              <w:szCs w:val="24"/>
                            </w:rPr>
                          </w:pPr>
                        </w:p>
                        <w:p w14:paraId="4C74DB9E" w14:textId="77777777" w:rsidR="00265126" w:rsidRPr="006D64B1" w:rsidRDefault="00265126" w:rsidP="000A56FE">
                          <w:pPr>
                            <w:rPr>
                              <w:rFonts w:cs="Arial"/>
                              <w:color w:val="FFFFFF"/>
                              <w:sz w:val="40"/>
                              <w:szCs w:val="40"/>
                            </w:rPr>
                          </w:pPr>
                        </w:p>
                      </w:txbxContent>
                    </wps:txbx>
                    <wps:bodyPr rot="0" vert="horz" wrap="square" lIns="91440" tIns="45720" rIns="91440" bIns="45720" anchor="t" anchorCtr="0" upright="1">
                      <a:noAutofit/>
                    </wps:bodyPr>
                  </wps:wsp>
                </a:graphicData>
              </a:graphic>
            </wp:inline>
          </w:drawing>
        </mc:Choice>
        <mc:Fallback>
          <w:pict>
            <v:shapetype w14:anchorId="4C74DB98" id="_x0000_t202" coordsize="21600,21600" o:spt="202" path="m,l,21600r21600,l21600,xe">
              <v:stroke joinstyle="miter"/>
              <v:path gradientshapeok="t" o:connecttype="rect"/>
            </v:shapetype>
            <v:shape id="Text Box 3" o:spid="_x0000_s1026" type="#_x0000_t202" style="width:413.2pt;height:9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" filled="f" stroked="f">
              <v:textbox>
                <w:txbxContent>
                  <w:p w14:paraId="4C74DB9C" w14:textId="64092686" w:rsidR="00265126" w:rsidRPr="00083037" w:rsidRDefault="00265126" w:rsidP="000A56FE">
                    <w:pPr>
                      <w:rPr>
                        <w:rFonts w:cs="Arial"/>
                        <w:b/>
                        <w:color w:val="FFFFFF" w:themeColor="background1"/>
                        <w:sz w:val="24"/>
                        <w:szCs w:val="24"/>
                      </w:rPr>
                    </w:pPr>
                    <w:r w:rsidRPr="00561B96">
                      <w:rPr>
                        <w:rFonts w:cs="Arial"/>
                        <w:b/>
                        <w:sz w:val="48"/>
                        <w:szCs w:val="48"/>
                      </w:rPr>
                      <w:t xml:space="preserve">Prevention and </w:t>
                    </w:r>
                    <w:r w:rsidR="00125DE1" w:rsidRPr="00561B96">
                      <w:rPr>
                        <w:rFonts w:cs="Arial"/>
                        <w:b/>
                        <w:sz w:val="48"/>
                        <w:szCs w:val="48"/>
                      </w:rPr>
                      <w:t>m</w:t>
                    </w:r>
                    <w:r w:rsidRPr="00561B96">
                      <w:rPr>
                        <w:rFonts w:cs="Arial"/>
                        <w:b/>
                        <w:sz w:val="48"/>
                        <w:szCs w:val="48"/>
                      </w:rPr>
                      <w:t xml:space="preserve">anagement of </w:t>
                    </w:r>
                    <w:r w:rsidR="006F5678" w:rsidRPr="00561B96">
                      <w:rPr>
                        <w:rFonts w:cs="Arial"/>
                        <w:b/>
                        <w:sz w:val="48"/>
                        <w:szCs w:val="48"/>
                      </w:rPr>
                      <w:t>v</w:t>
                    </w:r>
                    <w:r w:rsidRPr="00561B96">
                      <w:rPr>
                        <w:rFonts w:cs="Arial"/>
                        <w:b/>
                        <w:sz w:val="48"/>
                        <w:szCs w:val="48"/>
                      </w:rPr>
                      <w:t xml:space="preserve">iolence </w:t>
                    </w:r>
                    <w:r w:rsidR="00B2482D" w:rsidRPr="00561B96">
                      <w:rPr>
                        <w:rFonts w:cs="Arial"/>
                        <w:b/>
                        <w:sz w:val="48"/>
                        <w:szCs w:val="48"/>
                      </w:rPr>
                      <w:t>at work g</w:t>
                    </w:r>
                    <w:r w:rsidRPr="00561B96">
                      <w:rPr>
                        <w:rFonts w:cs="Arial"/>
                        <w:b/>
                        <w:sz w:val="48"/>
                        <w:szCs w:val="48"/>
                      </w:rPr>
                      <w:t xml:space="preserve">uidance </w:t>
                    </w:r>
                  </w:p>
                  <w:p w14:paraId="4C74DB9D" w14:textId="77777777" w:rsidR="00265126" w:rsidRPr="00083037" w:rsidRDefault="00265126" w:rsidP="000A56FE">
                    <w:pPr>
                      <w:rPr>
                        <w:rFonts w:cs="Arial"/>
                        <w:b/>
                        <w:color w:val="FFFFFF" w:themeColor="background1"/>
                        <w:sz w:val="24"/>
                        <w:szCs w:val="24"/>
                      </w:rPr>
                    </w:pPr>
                  </w:p>
                  <w:p w14:paraId="4C74DB9E" w14:textId="77777777" w:rsidR="00265126" w:rsidRPr="006D64B1" w:rsidRDefault="00265126" w:rsidP="000A56FE">
                    <w:pPr>
                      <w:rPr>
                        <w:rFonts w:cs="Arial"/>
                        <w:color w:val="FFFFFF"/>
                        <w:sz w:val="40"/>
                        <w:szCs w:val="40"/>
                      </w:rPr>
                    </w:pPr>
                  </w:p>
                </w:txbxContent>
              </v:textbox>
              <w10:anchorlock/>
            </v:shape>
          </w:pict>
        </mc:Fallback>
      </mc:AlternateContent>
    </w:r>
    <w:r>
      <w:rPr>
        <w:noProof/>
        <w:lang w:eastAsia="en-GB"/>
      </w:rPr>
      <w:drawing>
        <wp:anchor distT="0" distB="0" distL="114300" distR="114300" simplePos="0" relativeHeight="251657216" behindDoc="1" locked="0" layoutInCell="1" allowOverlap="1" wp14:anchorId="4C74DB9A" wp14:editId="000BBC78">
          <wp:simplePos x="0" y="0"/>
          <wp:positionH relativeFrom="page">
            <wp:posOffset>8890</wp:posOffset>
          </wp:positionH>
          <wp:positionV relativeFrom="page">
            <wp:posOffset>-6985</wp:posOffset>
          </wp:positionV>
          <wp:extent cx="7556500" cy="1640840"/>
          <wp:effectExtent l="0" t="0" r="6350" b="0"/>
          <wp:wrapThrough wrapText="bothSides">
            <wp:wrapPolygon edited="0">
              <wp:start x="0" y="0"/>
              <wp:lineTo x="0" y="21316"/>
              <wp:lineTo x="21564" y="21316"/>
              <wp:lineTo x="21564" y="0"/>
              <wp:lineTo x="0" y="0"/>
            </wp:wrapPolygon>
          </wp:wrapThrough>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C49"/>
    <w:multiLevelType w:val="hybridMultilevel"/>
    <w:tmpl w:val="BBD8CB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C27767"/>
    <w:multiLevelType w:val="hybridMultilevel"/>
    <w:tmpl w:val="D6E8F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312D23"/>
    <w:multiLevelType w:val="multilevel"/>
    <w:tmpl w:val="A790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745B3"/>
    <w:multiLevelType w:val="hybridMultilevel"/>
    <w:tmpl w:val="67FCCA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D93A5E"/>
    <w:multiLevelType w:val="hybridMultilevel"/>
    <w:tmpl w:val="43DE2DAA"/>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5" w15:restartNumberingAfterBreak="0">
    <w:nsid w:val="1E3B7893"/>
    <w:multiLevelType w:val="hybridMultilevel"/>
    <w:tmpl w:val="D33C362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3DE2F7A"/>
    <w:multiLevelType w:val="hybridMultilevel"/>
    <w:tmpl w:val="0D34E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54B08"/>
    <w:multiLevelType w:val="multilevel"/>
    <w:tmpl w:val="6296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D5F1C"/>
    <w:multiLevelType w:val="hybridMultilevel"/>
    <w:tmpl w:val="047C7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8D30C7"/>
    <w:multiLevelType w:val="hybridMultilevel"/>
    <w:tmpl w:val="048A8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92C3B"/>
    <w:multiLevelType w:val="hybridMultilevel"/>
    <w:tmpl w:val="2C8A278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2" w15:restartNumberingAfterBreak="0">
    <w:nsid w:val="39104C5F"/>
    <w:multiLevelType w:val="hybridMultilevel"/>
    <w:tmpl w:val="2ED62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28239B"/>
    <w:multiLevelType w:val="hybridMultilevel"/>
    <w:tmpl w:val="6980C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CD29C3"/>
    <w:multiLevelType w:val="hybridMultilevel"/>
    <w:tmpl w:val="C3900D8E"/>
    <w:lvl w:ilvl="0" w:tplc="08090001">
      <w:start w:val="1"/>
      <w:numFmt w:val="bullet"/>
      <w:lvlText w:val=""/>
      <w:lvlJc w:val="left"/>
      <w:pPr>
        <w:ind w:left="1560" w:hanging="360"/>
      </w:pPr>
      <w:rPr>
        <w:rFonts w:ascii="Symbol" w:hAnsi="Symbol" w:hint="default"/>
      </w:rPr>
    </w:lvl>
    <w:lvl w:ilvl="1" w:tplc="80D04910">
      <w:numFmt w:val="bullet"/>
      <w:lvlText w:val="•"/>
      <w:lvlJc w:val="left"/>
      <w:pPr>
        <w:ind w:left="2280" w:hanging="360"/>
      </w:pPr>
      <w:rPr>
        <w:rFonts w:ascii="Arial" w:eastAsia="Calibri" w:hAnsi="Arial" w:cs="Arial"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5" w15:restartNumberingAfterBreak="0">
    <w:nsid w:val="40FF2D46"/>
    <w:multiLevelType w:val="hybridMultilevel"/>
    <w:tmpl w:val="4934B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53440C"/>
    <w:multiLevelType w:val="hybridMultilevel"/>
    <w:tmpl w:val="AB08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00839"/>
    <w:multiLevelType w:val="hybridMultilevel"/>
    <w:tmpl w:val="2450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054E8F"/>
    <w:multiLevelType w:val="multilevel"/>
    <w:tmpl w:val="18A6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6C642A"/>
    <w:multiLevelType w:val="hybridMultilevel"/>
    <w:tmpl w:val="BFE6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9B6034"/>
    <w:multiLevelType w:val="hybridMultilevel"/>
    <w:tmpl w:val="F7448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1D52B60"/>
    <w:multiLevelType w:val="hybridMultilevel"/>
    <w:tmpl w:val="76503B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81A3357"/>
    <w:multiLevelType w:val="hybridMultilevel"/>
    <w:tmpl w:val="6E2646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8296850"/>
    <w:multiLevelType w:val="multilevel"/>
    <w:tmpl w:val="04C0A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8541E"/>
    <w:multiLevelType w:val="hybridMultilevel"/>
    <w:tmpl w:val="94EA7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3F3455"/>
    <w:multiLevelType w:val="hybridMultilevel"/>
    <w:tmpl w:val="B8A2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BB79FA"/>
    <w:multiLevelType w:val="hybridMultilevel"/>
    <w:tmpl w:val="A328C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610170"/>
    <w:multiLevelType w:val="hybridMultilevel"/>
    <w:tmpl w:val="931C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FF30AE"/>
    <w:multiLevelType w:val="hybridMultilevel"/>
    <w:tmpl w:val="62E69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056CA7"/>
    <w:multiLevelType w:val="hybridMultilevel"/>
    <w:tmpl w:val="474C9AC4"/>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1" w15:restartNumberingAfterBreak="0">
    <w:nsid w:val="72EE6364"/>
    <w:multiLevelType w:val="hybridMultilevel"/>
    <w:tmpl w:val="786E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6202A4"/>
    <w:multiLevelType w:val="hybridMultilevel"/>
    <w:tmpl w:val="E4308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E73333"/>
    <w:multiLevelType w:val="hybridMultilevel"/>
    <w:tmpl w:val="E348D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DA19FE"/>
    <w:multiLevelType w:val="hybridMultilevel"/>
    <w:tmpl w:val="99084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33"/>
  </w:num>
  <w:num w:numId="4">
    <w:abstractNumId w:val="25"/>
  </w:num>
  <w:num w:numId="5">
    <w:abstractNumId w:val="14"/>
  </w:num>
  <w:num w:numId="6">
    <w:abstractNumId w:val="4"/>
  </w:num>
  <w:num w:numId="7">
    <w:abstractNumId w:val="30"/>
  </w:num>
  <w:num w:numId="8">
    <w:abstractNumId w:val="2"/>
  </w:num>
  <w:num w:numId="9">
    <w:abstractNumId w:val="8"/>
  </w:num>
  <w:num w:numId="10">
    <w:abstractNumId w:val="6"/>
  </w:num>
  <w:num w:numId="11">
    <w:abstractNumId w:val="32"/>
  </w:num>
  <w:num w:numId="12">
    <w:abstractNumId w:val="16"/>
  </w:num>
  <w:num w:numId="13">
    <w:abstractNumId w:val="31"/>
  </w:num>
  <w:num w:numId="14">
    <w:abstractNumId w:val="35"/>
  </w:num>
  <w:num w:numId="15">
    <w:abstractNumId w:val="10"/>
  </w:num>
  <w:num w:numId="16">
    <w:abstractNumId w:val="27"/>
  </w:num>
  <w:num w:numId="17">
    <w:abstractNumId w:val="28"/>
  </w:num>
  <w:num w:numId="18">
    <w:abstractNumId w:val="19"/>
  </w:num>
  <w:num w:numId="19">
    <w:abstractNumId w:val="11"/>
  </w:num>
  <w:num w:numId="20">
    <w:abstractNumId w:val="13"/>
  </w:num>
  <w:num w:numId="21">
    <w:abstractNumId w:val="5"/>
  </w:num>
  <w:num w:numId="22">
    <w:abstractNumId w:val="0"/>
  </w:num>
  <w:num w:numId="23">
    <w:abstractNumId w:val="17"/>
  </w:num>
  <w:num w:numId="24">
    <w:abstractNumId w:val="18"/>
  </w:num>
  <w:num w:numId="25">
    <w:abstractNumId w:val="23"/>
  </w:num>
  <w:num w:numId="26">
    <w:abstractNumId w:val="3"/>
  </w:num>
  <w:num w:numId="27">
    <w:abstractNumId w:val="20"/>
  </w:num>
  <w:num w:numId="28">
    <w:abstractNumId w:val="1"/>
  </w:num>
  <w:num w:numId="29">
    <w:abstractNumId w:val="21"/>
  </w:num>
  <w:num w:numId="30">
    <w:abstractNumId w:val="15"/>
  </w:num>
  <w:num w:numId="31">
    <w:abstractNumId w:val="26"/>
  </w:num>
  <w:num w:numId="32">
    <w:abstractNumId w:val="9"/>
  </w:num>
  <w:num w:numId="33">
    <w:abstractNumId w:val="12"/>
  </w:num>
  <w:num w:numId="34">
    <w:abstractNumId w:val="34"/>
  </w:num>
  <w:num w:numId="35">
    <w:abstractNumId w:val="2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01607"/>
    <w:rsid w:val="000031B3"/>
    <w:rsid w:val="0000327B"/>
    <w:rsid w:val="00004AE3"/>
    <w:rsid w:val="0000556F"/>
    <w:rsid w:val="00010A6C"/>
    <w:rsid w:val="000122FB"/>
    <w:rsid w:val="00016F6C"/>
    <w:rsid w:val="00017A31"/>
    <w:rsid w:val="0002057D"/>
    <w:rsid w:val="00020721"/>
    <w:rsid w:val="00022580"/>
    <w:rsid w:val="000337B9"/>
    <w:rsid w:val="00034B18"/>
    <w:rsid w:val="000352C6"/>
    <w:rsid w:val="00035B67"/>
    <w:rsid w:val="00037F55"/>
    <w:rsid w:val="00040097"/>
    <w:rsid w:val="00042EA5"/>
    <w:rsid w:val="00047C91"/>
    <w:rsid w:val="00050749"/>
    <w:rsid w:val="00052421"/>
    <w:rsid w:val="000631A0"/>
    <w:rsid w:val="000631D5"/>
    <w:rsid w:val="000704CF"/>
    <w:rsid w:val="0007382A"/>
    <w:rsid w:val="0007655D"/>
    <w:rsid w:val="00077FA1"/>
    <w:rsid w:val="000805E6"/>
    <w:rsid w:val="00080696"/>
    <w:rsid w:val="00080C38"/>
    <w:rsid w:val="00081482"/>
    <w:rsid w:val="000814D7"/>
    <w:rsid w:val="00083037"/>
    <w:rsid w:val="00083D84"/>
    <w:rsid w:val="00086343"/>
    <w:rsid w:val="000911F2"/>
    <w:rsid w:val="00091542"/>
    <w:rsid w:val="00092F16"/>
    <w:rsid w:val="0009323E"/>
    <w:rsid w:val="00093B0D"/>
    <w:rsid w:val="00094931"/>
    <w:rsid w:val="000A11DB"/>
    <w:rsid w:val="000A18EB"/>
    <w:rsid w:val="000A3F49"/>
    <w:rsid w:val="000A4DB3"/>
    <w:rsid w:val="000A4E1E"/>
    <w:rsid w:val="000A56FE"/>
    <w:rsid w:val="000B00BD"/>
    <w:rsid w:val="000B26EB"/>
    <w:rsid w:val="000B3BE2"/>
    <w:rsid w:val="000C00CD"/>
    <w:rsid w:val="000C094D"/>
    <w:rsid w:val="000C2C8B"/>
    <w:rsid w:val="000C35F6"/>
    <w:rsid w:val="000C3A93"/>
    <w:rsid w:val="000D0EB1"/>
    <w:rsid w:val="000D2F49"/>
    <w:rsid w:val="000D7FED"/>
    <w:rsid w:val="000E4BB0"/>
    <w:rsid w:val="000E5598"/>
    <w:rsid w:val="000F0909"/>
    <w:rsid w:val="000F2862"/>
    <w:rsid w:val="00100CC8"/>
    <w:rsid w:val="00101B9F"/>
    <w:rsid w:val="00102489"/>
    <w:rsid w:val="001059D0"/>
    <w:rsid w:val="00110F32"/>
    <w:rsid w:val="001121C8"/>
    <w:rsid w:val="00114A12"/>
    <w:rsid w:val="00116F0F"/>
    <w:rsid w:val="00120BE5"/>
    <w:rsid w:val="001223B6"/>
    <w:rsid w:val="00124935"/>
    <w:rsid w:val="00125DE1"/>
    <w:rsid w:val="00126C37"/>
    <w:rsid w:val="00130404"/>
    <w:rsid w:val="00134423"/>
    <w:rsid w:val="00136B55"/>
    <w:rsid w:val="00145508"/>
    <w:rsid w:val="00156D6E"/>
    <w:rsid w:val="001605D3"/>
    <w:rsid w:val="0016155A"/>
    <w:rsid w:val="00162062"/>
    <w:rsid w:val="001622CA"/>
    <w:rsid w:val="001622EA"/>
    <w:rsid w:val="00162DCF"/>
    <w:rsid w:val="00166230"/>
    <w:rsid w:val="00171BA5"/>
    <w:rsid w:val="00181A36"/>
    <w:rsid w:val="00182B02"/>
    <w:rsid w:val="001924EC"/>
    <w:rsid w:val="00193DF7"/>
    <w:rsid w:val="00194623"/>
    <w:rsid w:val="00197C7D"/>
    <w:rsid w:val="001A5C3C"/>
    <w:rsid w:val="001A7F56"/>
    <w:rsid w:val="001B1EF8"/>
    <w:rsid w:val="001B2DB2"/>
    <w:rsid w:val="001B40C0"/>
    <w:rsid w:val="001B5293"/>
    <w:rsid w:val="001B6508"/>
    <w:rsid w:val="001C3126"/>
    <w:rsid w:val="001C3D32"/>
    <w:rsid w:val="001C445F"/>
    <w:rsid w:val="001C4AFD"/>
    <w:rsid w:val="001C5429"/>
    <w:rsid w:val="001C7904"/>
    <w:rsid w:val="001C7CAF"/>
    <w:rsid w:val="001D00E7"/>
    <w:rsid w:val="001D1F65"/>
    <w:rsid w:val="001D64D9"/>
    <w:rsid w:val="001E2CCC"/>
    <w:rsid w:val="001E6722"/>
    <w:rsid w:val="001E7F06"/>
    <w:rsid w:val="001F0724"/>
    <w:rsid w:val="001F4DC6"/>
    <w:rsid w:val="001F69D0"/>
    <w:rsid w:val="00205523"/>
    <w:rsid w:val="0021123D"/>
    <w:rsid w:val="00211D16"/>
    <w:rsid w:val="002128C7"/>
    <w:rsid w:val="00215D55"/>
    <w:rsid w:val="0021722D"/>
    <w:rsid w:val="00222BBB"/>
    <w:rsid w:val="00226C07"/>
    <w:rsid w:val="00232C95"/>
    <w:rsid w:val="00234B12"/>
    <w:rsid w:val="002354E3"/>
    <w:rsid w:val="00236275"/>
    <w:rsid w:val="00236FC1"/>
    <w:rsid w:val="002401B9"/>
    <w:rsid w:val="00240ACF"/>
    <w:rsid w:val="002417E4"/>
    <w:rsid w:val="00241CDF"/>
    <w:rsid w:val="00242C5E"/>
    <w:rsid w:val="00245037"/>
    <w:rsid w:val="00245C88"/>
    <w:rsid w:val="0024782B"/>
    <w:rsid w:val="00251DA4"/>
    <w:rsid w:val="00253E7C"/>
    <w:rsid w:val="002619A0"/>
    <w:rsid w:val="00265126"/>
    <w:rsid w:val="002656D8"/>
    <w:rsid w:val="0026623C"/>
    <w:rsid w:val="0026795B"/>
    <w:rsid w:val="002725F0"/>
    <w:rsid w:val="00272B5C"/>
    <w:rsid w:val="00273635"/>
    <w:rsid w:val="00276016"/>
    <w:rsid w:val="00277BBD"/>
    <w:rsid w:val="00287113"/>
    <w:rsid w:val="0029057A"/>
    <w:rsid w:val="00292656"/>
    <w:rsid w:val="00294901"/>
    <w:rsid w:val="002A0A1F"/>
    <w:rsid w:val="002A1562"/>
    <w:rsid w:val="002A5FA6"/>
    <w:rsid w:val="002A643B"/>
    <w:rsid w:val="002A7058"/>
    <w:rsid w:val="002B24E4"/>
    <w:rsid w:val="002B73A2"/>
    <w:rsid w:val="002C7508"/>
    <w:rsid w:val="002D7187"/>
    <w:rsid w:val="002E3089"/>
    <w:rsid w:val="002E4BD6"/>
    <w:rsid w:val="002E5350"/>
    <w:rsid w:val="002F0526"/>
    <w:rsid w:val="002F1286"/>
    <w:rsid w:val="002F1EC6"/>
    <w:rsid w:val="002F243F"/>
    <w:rsid w:val="002F3CB2"/>
    <w:rsid w:val="002F7A52"/>
    <w:rsid w:val="00302778"/>
    <w:rsid w:val="00306371"/>
    <w:rsid w:val="00311542"/>
    <w:rsid w:val="00311B88"/>
    <w:rsid w:val="00312399"/>
    <w:rsid w:val="003135B8"/>
    <w:rsid w:val="00320BDF"/>
    <w:rsid w:val="00320E63"/>
    <w:rsid w:val="003236DC"/>
    <w:rsid w:val="003346EC"/>
    <w:rsid w:val="00337E46"/>
    <w:rsid w:val="0034230D"/>
    <w:rsid w:val="00343CCF"/>
    <w:rsid w:val="00345E2F"/>
    <w:rsid w:val="00347049"/>
    <w:rsid w:val="00352F48"/>
    <w:rsid w:val="003532CA"/>
    <w:rsid w:val="00355952"/>
    <w:rsid w:val="00355E7D"/>
    <w:rsid w:val="003573C2"/>
    <w:rsid w:val="00370343"/>
    <w:rsid w:val="0037052E"/>
    <w:rsid w:val="003733BC"/>
    <w:rsid w:val="003737E4"/>
    <w:rsid w:val="00377749"/>
    <w:rsid w:val="0038007B"/>
    <w:rsid w:val="0038413C"/>
    <w:rsid w:val="00385055"/>
    <w:rsid w:val="00385297"/>
    <w:rsid w:val="00387897"/>
    <w:rsid w:val="00387C36"/>
    <w:rsid w:val="00391079"/>
    <w:rsid w:val="0039164E"/>
    <w:rsid w:val="00391F54"/>
    <w:rsid w:val="00394237"/>
    <w:rsid w:val="003B022D"/>
    <w:rsid w:val="003C4ADE"/>
    <w:rsid w:val="003D223A"/>
    <w:rsid w:val="003D229A"/>
    <w:rsid w:val="003D3736"/>
    <w:rsid w:val="003D39BE"/>
    <w:rsid w:val="003E1BD8"/>
    <w:rsid w:val="003E6ABA"/>
    <w:rsid w:val="003E7E25"/>
    <w:rsid w:val="003F04B8"/>
    <w:rsid w:val="003F08B1"/>
    <w:rsid w:val="003F2DFA"/>
    <w:rsid w:val="003F7FDE"/>
    <w:rsid w:val="00410523"/>
    <w:rsid w:val="00411F66"/>
    <w:rsid w:val="00414138"/>
    <w:rsid w:val="00415402"/>
    <w:rsid w:val="004240C0"/>
    <w:rsid w:val="00424A60"/>
    <w:rsid w:val="00433863"/>
    <w:rsid w:val="00435269"/>
    <w:rsid w:val="0044317F"/>
    <w:rsid w:val="00443C1F"/>
    <w:rsid w:val="00446568"/>
    <w:rsid w:val="00447163"/>
    <w:rsid w:val="004518CC"/>
    <w:rsid w:val="00453470"/>
    <w:rsid w:val="004535F6"/>
    <w:rsid w:val="00453B3E"/>
    <w:rsid w:val="00481FF0"/>
    <w:rsid w:val="004840CA"/>
    <w:rsid w:val="0048591B"/>
    <w:rsid w:val="00487132"/>
    <w:rsid w:val="00493571"/>
    <w:rsid w:val="00496BE1"/>
    <w:rsid w:val="004A3167"/>
    <w:rsid w:val="004A7DE0"/>
    <w:rsid w:val="004B03AE"/>
    <w:rsid w:val="004B698D"/>
    <w:rsid w:val="004C1D74"/>
    <w:rsid w:val="004C3811"/>
    <w:rsid w:val="004C3AFB"/>
    <w:rsid w:val="004C57D9"/>
    <w:rsid w:val="004D08F8"/>
    <w:rsid w:val="004D2F36"/>
    <w:rsid w:val="004D63C1"/>
    <w:rsid w:val="004D6AE1"/>
    <w:rsid w:val="004E0EB9"/>
    <w:rsid w:val="004E38E4"/>
    <w:rsid w:val="004F01AD"/>
    <w:rsid w:val="004F3302"/>
    <w:rsid w:val="004F4DA5"/>
    <w:rsid w:val="004F7A18"/>
    <w:rsid w:val="005028BA"/>
    <w:rsid w:val="00502B46"/>
    <w:rsid w:val="00504C16"/>
    <w:rsid w:val="0051036A"/>
    <w:rsid w:val="005106C3"/>
    <w:rsid w:val="00510F76"/>
    <w:rsid w:val="005120A1"/>
    <w:rsid w:val="00512336"/>
    <w:rsid w:val="0051391D"/>
    <w:rsid w:val="0051517D"/>
    <w:rsid w:val="0051623C"/>
    <w:rsid w:val="00523D01"/>
    <w:rsid w:val="00525767"/>
    <w:rsid w:val="00526EFD"/>
    <w:rsid w:val="0052738D"/>
    <w:rsid w:val="00527BD1"/>
    <w:rsid w:val="005406B2"/>
    <w:rsid w:val="00543033"/>
    <w:rsid w:val="00545607"/>
    <w:rsid w:val="0055102D"/>
    <w:rsid w:val="00552DF6"/>
    <w:rsid w:val="00554D69"/>
    <w:rsid w:val="00556150"/>
    <w:rsid w:val="00556C72"/>
    <w:rsid w:val="0055796B"/>
    <w:rsid w:val="00561B96"/>
    <w:rsid w:val="00562363"/>
    <w:rsid w:val="00563B71"/>
    <w:rsid w:val="00566839"/>
    <w:rsid w:val="00566D23"/>
    <w:rsid w:val="00567D1F"/>
    <w:rsid w:val="00570A83"/>
    <w:rsid w:val="00576E34"/>
    <w:rsid w:val="00580110"/>
    <w:rsid w:val="005A26FC"/>
    <w:rsid w:val="005A5745"/>
    <w:rsid w:val="005A579B"/>
    <w:rsid w:val="005B1F96"/>
    <w:rsid w:val="005C0D9E"/>
    <w:rsid w:val="005C1BD9"/>
    <w:rsid w:val="005C3BAB"/>
    <w:rsid w:val="005C3CE3"/>
    <w:rsid w:val="005D7457"/>
    <w:rsid w:val="005E07BF"/>
    <w:rsid w:val="005E1FAD"/>
    <w:rsid w:val="005E669F"/>
    <w:rsid w:val="005F1B5A"/>
    <w:rsid w:val="005F3E6F"/>
    <w:rsid w:val="005F566A"/>
    <w:rsid w:val="005F6CB3"/>
    <w:rsid w:val="005F7C12"/>
    <w:rsid w:val="00601B00"/>
    <w:rsid w:val="006049DC"/>
    <w:rsid w:val="00604ECF"/>
    <w:rsid w:val="00607EC5"/>
    <w:rsid w:val="006126E9"/>
    <w:rsid w:val="006142D0"/>
    <w:rsid w:val="0061625B"/>
    <w:rsid w:val="00616CA6"/>
    <w:rsid w:val="006170E0"/>
    <w:rsid w:val="00626227"/>
    <w:rsid w:val="00626DF2"/>
    <w:rsid w:val="0063291E"/>
    <w:rsid w:val="00632FA7"/>
    <w:rsid w:val="00633625"/>
    <w:rsid w:val="00634DBF"/>
    <w:rsid w:val="006357DA"/>
    <w:rsid w:val="00637B63"/>
    <w:rsid w:val="006419F4"/>
    <w:rsid w:val="00642B8F"/>
    <w:rsid w:val="00647E14"/>
    <w:rsid w:val="00652A7E"/>
    <w:rsid w:val="006573AC"/>
    <w:rsid w:val="0066313B"/>
    <w:rsid w:val="00663995"/>
    <w:rsid w:val="00666B09"/>
    <w:rsid w:val="006707E4"/>
    <w:rsid w:val="006724AD"/>
    <w:rsid w:val="00672716"/>
    <w:rsid w:val="0067493C"/>
    <w:rsid w:val="00680D5E"/>
    <w:rsid w:val="00681D9F"/>
    <w:rsid w:val="0068392C"/>
    <w:rsid w:val="00684808"/>
    <w:rsid w:val="00684E6C"/>
    <w:rsid w:val="00693625"/>
    <w:rsid w:val="00694C25"/>
    <w:rsid w:val="006A0B71"/>
    <w:rsid w:val="006A73FB"/>
    <w:rsid w:val="006B5A58"/>
    <w:rsid w:val="006B76B6"/>
    <w:rsid w:val="006C3D25"/>
    <w:rsid w:val="006C4568"/>
    <w:rsid w:val="006C6E54"/>
    <w:rsid w:val="006D3D53"/>
    <w:rsid w:val="006D703A"/>
    <w:rsid w:val="006D73F0"/>
    <w:rsid w:val="006D7A3D"/>
    <w:rsid w:val="006D7C1F"/>
    <w:rsid w:val="006E40F7"/>
    <w:rsid w:val="006F0246"/>
    <w:rsid w:val="006F2215"/>
    <w:rsid w:val="006F372F"/>
    <w:rsid w:val="006F3AE5"/>
    <w:rsid w:val="006F5678"/>
    <w:rsid w:val="006F6E38"/>
    <w:rsid w:val="00705074"/>
    <w:rsid w:val="00706DC3"/>
    <w:rsid w:val="00711233"/>
    <w:rsid w:val="00716D60"/>
    <w:rsid w:val="007267A4"/>
    <w:rsid w:val="00727625"/>
    <w:rsid w:val="00730477"/>
    <w:rsid w:val="007323AE"/>
    <w:rsid w:val="0073561C"/>
    <w:rsid w:val="007361F7"/>
    <w:rsid w:val="0073691A"/>
    <w:rsid w:val="00737C48"/>
    <w:rsid w:val="00742516"/>
    <w:rsid w:val="00747506"/>
    <w:rsid w:val="00751927"/>
    <w:rsid w:val="007618AC"/>
    <w:rsid w:val="00762690"/>
    <w:rsid w:val="00764481"/>
    <w:rsid w:val="00767400"/>
    <w:rsid w:val="00771545"/>
    <w:rsid w:val="00772279"/>
    <w:rsid w:val="0077559B"/>
    <w:rsid w:val="00776B2A"/>
    <w:rsid w:val="00777E6D"/>
    <w:rsid w:val="00780B24"/>
    <w:rsid w:val="00780FCB"/>
    <w:rsid w:val="00782D6E"/>
    <w:rsid w:val="0078420E"/>
    <w:rsid w:val="00790ED5"/>
    <w:rsid w:val="00796A78"/>
    <w:rsid w:val="007A025B"/>
    <w:rsid w:val="007A1C6A"/>
    <w:rsid w:val="007A4993"/>
    <w:rsid w:val="007A4F4C"/>
    <w:rsid w:val="007A707D"/>
    <w:rsid w:val="007B0077"/>
    <w:rsid w:val="007B2299"/>
    <w:rsid w:val="007B38EF"/>
    <w:rsid w:val="007B3E39"/>
    <w:rsid w:val="007C2A9A"/>
    <w:rsid w:val="007C3576"/>
    <w:rsid w:val="007C4987"/>
    <w:rsid w:val="007D1795"/>
    <w:rsid w:val="007D35E3"/>
    <w:rsid w:val="007E002E"/>
    <w:rsid w:val="007E4080"/>
    <w:rsid w:val="007E495D"/>
    <w:rsid w:val="007F02A1"/>
    <w:rsid w:val="007F2093"/>
    <w:rsid w:val="007F3543"/>
    <w:rsid w:val="007F4191"/>
    <w:rsid w:val="007F451A"/>
    <w:rsid w:val="007F487A"/>
    <w:rsid w:val="007F7393"/>
    <w:rsid w:val="00801491"/>
    <w:rsid w:val="0080326F"/>
    <w:rsid w:val="008051FB"/>
    <w:rsid w:val="00805951"/>
    <w:rsid w:val="00810BF3"/>
    <w:rsid w:val="0081678D"/>
    <w:rsid w:val="0083147A"/>
    <w:rsid w:val="00832DB8"/>
    <w:rsid w:val="00835E2D"/>
    <w:rsid w:val="0083690F"/>
    <w:rsid w:val="00840173"/>
    <w:rsid w:val="00840D8A"/>
    <w:rsid w:val="00842C6E"/>
    <w:rsid w:val="00854524"/>
    <w:rsid w:val="00855BE3"/>
    <w:rsid w:val="008560DF"/>
    <w:rsid w:val="00861E63"/>
    <w:rsid w:val="00864446"/>
    <w:rsid w:val="00870868"/>
    <w:rsid w:val="00872DE8"/>
    <w:rsid w:val="00873F6F"/>
    <w:rsid w:val="00874C6F"/>
    <w:rsid w:val="0088668B"/>
    <w:rsid w:val="008901E3"/>
    <w:rsid w:val="008909DA"/>
    <w:rsid w:val="00894342"/>
    <w:rsid w:val="008A2D01"/>
    <w:rsid w:val="008A791C"/>
    <w:rsid w:val="008B3DC7"/>
    <w:rsid w:val="008C5F97"/>
    <w:rsid w:val="008D4D63"/>
    <w:rsid w:val="008D5BC6"/>
    <w:rsid w:val="008E40EB"/>
    <w:rsid w:val="008F01C5"/>
    <w:rsid w:val="008F0771"/>
    <w:rsid w:val="008F0D2D"/>
    <w:rsid w:val="008F10D5"/>
    <w:rsid w:val="008F1679"/>
    <w:rsid w:val="008F41F9"/>
    <w:rsid w:val="008F4A66"/>
    <w:rsid w:val="008F63F3"/>
    <w:rsid w:val="008F673C"/>
    <w:rsid w:val="0090443E"/>
    <w:rsid w:val="00904AFD"/>
    <w:rsid w:val="00906F37"/>
    <w:rsid w:val="00907230"/>
    <w:rsid w:val="00915C1C"/>
    <w:rsid w:val="009223FA"/>
    <w:rsid w:val="00927C6A"/>
    <w:rsid w:val="00934949"/>
    <w:rsid w:val="00937EAA"/>
    <w:rsid w:val="0094481E"/>
    <w:rsid w:val="009513A1"/>
    <w:rsid w:val="009516D0"/>
    <w:rsid w:val="0095383C"/>
    <w:rsid w:val="00954D6A"/>
    <w:rsid w:val="00957D07"/>
    <w:rsid w:val="00960CB0"/>
    <w:rsid w:val="009611C6"/>
    <w:rsid w:val="00961D6B"/>
    <w:rsid w:val="00965573"/>
    <w:rsid w:val="009657BA"/>
    <w:rsid w:val="009708FC"/>
    <w:rsid w:val="00970A98"/>
    <w:rsid w:val="00970F5B"/>
    <w:rsid w:val="00970FB7"/>
    <w:rsid w:val="009804F2"/>
    <w:rsid w:val="009825DD"/>
    <w:rsid w:val="009831CE"/>
    <w:rsid w:val="009873E3"/>
    <w:rsid w:val="00991B95"/>
    <w:rsid w:val="0099465E"/>
    <w:rsid w:val="009969B8"/>
    <w:rsid w:val="00997ACB"/>
    <w:rsid w:val="009A15FA"/>
    <w:rsid w:val="009A1D66"/>
    <w:rsid w:val="009A2A40"/>
    <w:rsid w:val="009A340F"/>
    <w:rsid w:val="009A4236"/>
    <w:rsid w:val="009A4A01"/>
    <w:rsid w:val="009A4A99"/>
    <w:rsid w:val="009A705C"/>
    <w:rsid w:val="009A7CA3"/>
    <w:rsid w:val="009B112A"/>
    <w:rsid w:val="009B1A55"/>
    <w:rsid w:val="009B4E44"/>
    <w:rsid w:val="009B6477"/>
    <w:rsid w:val="009C04BD"/>
    <w:rsid w:val="009C064D"/>
    <w:rsid w:val="009C3637"/>
    <w:rsid w:val="009C47FB"/>
    <w:rsid w:val="009C58A7"/>
    <w:rsid w:val="009C5B25"/>
    <w:rsid w:val="009D2F75"/>
    <w:rsid w:val="009D34FE"/>
    <w:rsid w:val="009D3A4E"/>
    <w:rsid w:val="009D439C"/>
    <w:rsid w:val="009D6FCC"/>
    <w:rsid w:val="009E5B57"/>
    <w:rsid w:val="009F06EF"/>
    <w:rsid w:val="009F3445"/>
    <w:rsid w:val="009F7BC8"/>
    <w:rsid w:val="00A03A72"/>
    <w:rsid w:val="00A03E83"/>
    <w:rsid w:val="00A04984"/>
    <w:rsid w:val="00A06D19"/>
    <w:rsid w:val="00A13BB3"/>
    <w:rsid w:val="00A1469F"/>
    <w:rsid w:val="00A15550"/>
    <w:rsid w:val="00A16AE2"/>
    <w:rsid w:val="00A16D9F"/>
    <w:rsid w:val="00A20811"/>
    <w:rsid w:val="00A209F2"/>
    <w:rsid w:val="00A21B4F"/>
    <w:rsid w:val="00A236B1"/>
    <w:rsid w:val="00A24DAC"/>
    <w:rsid w:val="00A267CF"/>
    <w:rsid w:val="00A27EFA"/>
    <w:rsid w:val="00A35058"/>
    <w:rsid w:val="00A41889"/>
    <w:rsid w:val="00A41ED9"/>
    <w:rsid w:val="00A42F97"/>
    <w:rsid w:val="00A457A0"/>
    <w:rsid w:val="00A47474"/>
    <w:rsid w:val="00A531DE"/>
    <w:rsid w:val="00A547B6"/>
    <w:rsid w:val="00A5484D"/>
    <w:rsid w:val="00A56D5A"/>
    <w:rsid w:val="00A61A8F"/>
    <w:rsid w:val="00A647C0"/>
    <w:rsid w:val="00A70328"/>
    <w:rsid w:val="00A71006"/>
    <w:rsid w:val="00A74FAB"/>
    <w:rsid w:val="00A7559C"/>
    <w:rsid w:val="00A76E58"/>
    <w:rsid w:val="00A834DE"/>
    <w:rsid w:val="00A85343"/>
    <w:rsid w:val="00A87974"/>
    <w:rsid w:val="00A92117"/>
    <w:rsid w:val="00A92C4B"/>
    <w:rsid w:val="00A95A7F"/>
    <w:rsid w:val="00A977EA"/>
    <w:rsid w:val="00AA1A94"/>
    <w:rsid w:val="00AA1BAB"/>
    <w:rsid w:val="00AA2AD8"/>
    <w:rsid w:val="00AA3A34"/>
    <w:rsid w:val="00AA40AC"/>
    <w:rsid w:val="00AA4A66"/>
    <w:rsid w:val="00AB2BA4"/>
    <w:rsid w:val="00AC677A"/>
    <w:rsid w:val="00AC6B1A"/>
    <w:rsid w:val="00AC7D88"/>
    <w:rsid w:val="00AD0519"/>
    <w:rsid w:val="00AD0EA0"/>
    <w:rsid w:val="00AD18DB"/>
    <w:rsid w:val="00AD39A6"/>
    <w:rsid w:val="00AD6018"/>
    <w:rsid w:val="00AD6796"/>
    <w:rsid w:val="00AE0B13"/>
    <w:rsid w:val="00AE2CA0"/>
    <w:rsid w:val="00AE4781"/>
    <w:rsid w:val="00AE65F7"/>
    <w:rsid w:val="00AE6E01"/>
    <w:rsid w:val="00AF030B"/>
    <w:rsid w:val="00AF181F"/>
    <w:rsid w:val="00AF3047"/>
    <w:rsid w:val="00AF43CB"/>
    <w:rsid w:val="00AF6892"/>
    <w:rsid w:val="00AF7728"/>
    <w:rsid w:val="00B00358"/>
    <w:rsid w:val="00B01A28"/>
    <w:rsid w:val="00B01EB9"/>
    <w:rsid w:val="00B058E6"/>
    <w:rsid w:val="00B10ED0"/>
    <w:rsid w:val="00B12AEA"/>
    <w:rsid w:val="00B13DCE"/>
    <w:rsid w:val="00B162A6"/>
    <w:rsid w:val="00B16304"/>
    <w:rsid w:val="00B20800"/>
    <w:rsid w:val="00B21B1B"/>
    <w:rsid w:val="00B2482D"/>
    <w:rsid w:val="00B3008E"/>
    <w:rsid w:val="00B30843"/>
    <w:rsid w:val="00B31BA8"/>
    <w:rsid w:val="00B33121"/>
    <w:rsid w:val="00B36822"/>
    <w:rsid w:val="00B36845"/>
    <w:rsid w:val="00B40533"/>
    <w:rsid w:val="00B4058A"/>
    <w:rsid w:val="00B405DC"/>
    <w:rsid w:val="00B41E46"/>
    <w:rsid w:val="00B42033"/>
    <w:rsid w:val="00B503DF"/>
    <w:rsid w:val="00B51560"/>
    <w:rsid w:val="00B53BC4"/>
    <w:rsid w:val="00B60F76"/>
    <w:rsid w:val="00B64E55"/>
    <w:rsid w:val="00B70CFB"/>
    <w:rsid w:val="00B73B98"/>
    <w:rsid w:val="00B74D8B"/>
    <w:rsid w:val="00B75176"/>
    <w:rsid w:val="00B8079F"/>
    <w:rsid w:val="00B80855"/>
    <w:rsid w:val="00B80DBD"/>
    <w:rsid w:val="00B83BF3"/>
    <w:rsid w:val="00B8428A"/>
    <w:rsid w:val="00B842F0"/>
    <w:rsid w:val="00B85697"/>
    <w:rsid w:val="00B90166"/>
    <w:rsid w:val="00B95F76"/>
    <w:rsid w:val="00B972F2"/>
    <w:rsid w:val="00BA0A59"/>
    <w:rsid w:val="00BA0BCC"/>
    <w:rsid w:val="00BA1EC2"/>
    <w:rsid w:val="00BB2D33"/>
    <w:rsid w:val="00BB2D65"/>
    <w:rsid w:val="00BC0B30"/>
    <w:rsid w:val="00BC3281"/>
    <w:rsid w:val="00BC69EE"/>
    <w:rsid w:val="00BD1B3C"/>
    <w:rsid w:val="00BD2121"/>
    <w:rsid w:val="00BE15EE"/>
    <w:rsid w:val="00BE2ACE"/>
    <w:rsid w:val="00BE4B12"/>
    <w:rsid w:val="00BE55D5"/>
    <w:rsid w:val="00BE7206"/>
    <w:rsid w:val="00BE7F1F"/>
    <w:rsid w:val="00BF1584"/>
    <w:rsid w:val="00C1536C"/>
    <w:rsid w:val="00C1740A"/>
    <w:rsid w:val="00C20E12"/>
    <w:rsid w:val="00C21F6A"/>
    <w:rsid w:val="00C22440"/>
    <w:rsid w:val="00C24C58"/>
    <w:rsid w:val="00C26481"/>
    <w:rsid w:val="00C27F6B"/>
    <w:rsid w:val="00C30A69"/>
    <w:rsid w:val="00C404E7"/>
    <w:rsid w:val="00C4093A"/>
    <w:rsid w:val="00C41CE7"/>
    <w:rsid w:val="00C457F1"/>
    <w:rsid w:val="00C4751E"/>
    <w:rsid w:val="00C50C9A"/>
    <w:rsid w:val="00C51A05"/>
    <w:rsid w:val="00C52CEA"/>
    <w:rsid w:val="00C53575"/>
    <w:rsid w:val="00C614B9"/>
    <w:rsid w:val="00C61F2C"/>
    <w:rsid w:val="00C63C94"/>
    <w:rsid w:val="00C645C9"/>
    <w:rsid w:val="00C665E4"/>
    <w:rsid w:val="00C72DF9"/>
    <w:rsid w:val="00C7546D"/>
    <w:rsid w:val="00C757FE"/>
    <w:rsid w:val="00C80E59"/>
    <w:rsid w:val="00C826DF"/>
    <w:rsid w:val="00C826EF"/>
    <w:rsid w:val="00C8316A"/>
    <w:rsid w:val="00C90959"/>
    <w:rsid w:val="00C91030"/>
    <w:rsid w:val="00C95EF2"/>
    <w:rsid w:val="00C97679"/>
    <w:rsid w:val="00CA1C62"/>
    <w:rsid w:val="00CA5404"/>
    <w:rsid w:val="00CB3CCC"/>
    <w:rsid w:val="00CC19E5"/>
    <w:rsid w:val="00CC50FB"/>
    <w:rsid w:val="00CC59BA"/>
    <w:rsid w:val="00CC6596"/>
    <w:rsid w:val="00CC72CB"/>
    <w:rsid w:val="00CC7DBD"/>
    <w:rsid w:val="00CC7F0D"/>
    <w:rsid w:val="00CD5081"/>
    <w:rsid w:val="00CD75D6"/>
    <w:rsid w:val="00CE1069"/>
    <w:rsid w:val="00CE27D3"/>
    <w:rsid w:val="00CE3AB8"/>
    <w:rsid w:val="00CE476C"/>
    <w:rsid w:val="00CE758F"/>
    <w:rsid w:val="00CF1AF2"/>
    <w:rsid w:val="00CF2382"/>
    <w:rsid w:val="00CF245B"/>
    <w:rsid w:val="00CF68BD"/>
    <w:rsid w:val="00CF6AF8"/>
    <w:rsid w:val="00D017E5"/>
    <w:rsid w:val="00D053C2"/>
    <w:rsid w:val="00D10EFE"/>
    <w:rsid w:val="00D17272"/>
    <w:rsid w:val="00D2096D"/>
    <w:rsid w:val="00D24F5B"/>
    <w:rsid w:val="00D256E3"/>
    <w:rsid w:val="00D277C8"/>
    <w:rsid w:val="00D30BE6"/>
    <w:rsid w:val="00D313F5"/>
    <w:rsid w:val="00D32A89"/>
    <w:rsid w:val="00D36D52"/>
    <w:rsid w:val="00D37657"/>
    <w:rsid w:val="00D4072A"/>
    <w:rsid w:val="00D44B3A"/>
    <w:rsid w:val="00D46263"/>
    <w:rsid w:val="00D4756A"/>
    <w:rsid w:val="00D506CA"/>
    <w:rsid w:val="00D52391"/>
    <w:rsid w:val="00D52F8C"/>
    <w:rsid w:val="00D53298"/>
    <w:rsid w:val="00D539E1"/>
    <w:rsid w:val="00D56C75"/>
    <w:rsid w:val="00D6024E"/>
    <w:rsid w:val="00D6313D"/>
    <w:rsid w:val="00D6330F"/>
    <w:rsid w:val="00D64641"/>
    <w:rsid w:val="00D672D2"/>
    <w:rsid w:val="00D73066"/>
    <w:rsid w:val="00D75059"/>
    <w:rsid w:val="00D770A1"/>
    <w:rsid w:val="00D80934"/>
    <w:rsid w:val="00D80B0C"/>
    <w:rsid w:val="00D90302"/>
    <w:rsid w:val="00D905C5"/>
    <w:rsid w:val="00D930DE"/>
    <w:rsid w:val="00D9331A"/>
    <w:rsid w:val="00D96D28"/>
    <w:rsid w:val="00DA347E"/>
    <w:rsid w:val="00DB0EA0"/>
    <w:rsid w:val="00DB26F0"/>
    <w:rsid w:val="00DB3185"/>
    <w:rsid w:val="00DB370C"/>
    <w:rsid w:val="00DB5F35"/>
    <w:rsid w:val="00DB7066"/>
    <w:rsid w:val="00DB72EA"/>
    <w:rsid w:val="00DC2AD5"/>
    <w:rsid w:val="00DC3AA1"/>
    <w:rsid w:val="00DC3E59"/>
    <w:rsid w:val="00DC4DEA"/>
    <w:rsid w:val="00DC504E"/>
    <w:rsid w:val="00DC665C"/>
    <w:rsid w:val="00DD5990"/>
    <w:rsid w:val="00DE20A6"/>
    <w:rsid w:val="00DE2261"/>
    <w:rsid w:val="00DE45C5"/>
    <w:rsid w:val="00DE70CC"/>
    <w:rsid w:val="00DF1020"/>
    <w:rsid w:val="00DF23E4"/>
    <w:rsid w:val="00DF52B8"/>
    <w:rsid w:val="00DF6250"/>
    <w:rsid w:val="00DF71A2"/>
    <w:rsid w:val="00DF7735"/>
    <w:rsid w:val="00DF7792"/>
    <w:rsid w:val="00E02E84"/>
    <w:rsid w:val="00E1034A"/>
    <w:rsid w:val="00E11C07"/>
    <w:rsid w:val="00E14C16"/>
    <w:rsid w:val="00E20D14"/>
    <w:rsid w:val="00E23E27"/>
    <w:rsid w:val="00E24E8E"/>
    <w:rsid w:val="00E25D57"/>
    <w:rsid w:val="00E2626B"/>
    <w:rsid w:val="00E31010"/>
    <w:rsid w:val="00E32285"/>
    <w:rsid w:val="00E349ED"/>
    <w:rsid w:val="00E3555E"/>
    <w:rsid w:val="00E40071"/>
    <w:rsid w:val="00E4320E"/>
    <w:rsid w:val="00E46D8B"/>
    <w:rsid w:val="00E5140A"/>
    <w:rsid w:val="00E529C9"/>
    <w:rsid w:val="00E55394"/>
    <w:rsid w:val="00E6372F"/>
    <w:rsid w:val="00E65590"/>
    <w:rsid w:val="00E705F5"/>
    <w:rsid w:val="00E71141"/>
    <w:rsid w:val="00E719EC"/>
    <w:rsid w:val="00E72BBE"/>
    <w:rsid w:val="00E732C5"/>
    <w:rsid w:val="00E73F56"/>
    <w:rsid w:val="00E762F6"/>
    <w:rsid w:val="00E80E5A"/>
    <w:rsid w:val="00E87E7F"/>
    <w:rsid w:val="00EA6869"/>
    <w:rsid w:val="00EA68EC"/>
    <w:rsid w:val="00EB2970"/>
    <w:rsid w:val="00EB3ED0"/>
    <w:rsid w:val="00EC1016"/>
    <w:rsid w:val="00EC4939"/>
    <w:rsid w:val="00EC79E1"/>
    <w:rsid w:val="00EC7B6C"/>
    <w:rsid w:val="00ED0135"/>
    <w:rsid w:val="00ED055B"/>
    <w:rsid w:val="00ED0E53"/>
    <w:rsid w:val="00ED3D34"/>
    <w:rsid w:val="00ED55EA"/>
    <w:rsid w:val="00ED6F3A"/>
    <w:rsid w:val="00ED7E89"/>
    <w:rsid w:val="00EF2AB1"/>
    <w:rsid w:val="00EF2FA4"/>
    <w:rsid w:val="00EF3462"/>
    <w:rsid w:val="00EF412C"/>
    <w:rsid w:val="00EF5D3C"/>
    <w:rsid w:val="00EF621D"/>
    <w:rsid w:val="00EF6A50"/>
    <w:rsid w:val="00F01D0D"/>
    <w:rsid w:val="00F01E24"/>
    <w:rsid w:val="00F02C55"/>
    <w:rsid w:val="00F02D4D"/>
    <w:rsid w:val="00F03187"/>
    <w:rsid w:val="00F07234"/>
    <w:rsid w:val="00F1186E"/>
    <w:rsid w:val="00F12631"/>
    <w:rsid w:val="00F12DAB"/>
    <w:rsid w:val="00F132CE"/>
    <w:rsid w:val="00F14C6D"/>
    <w:rsid w:val="00F16CB5"/>
    <w:rsid w:val="00F22692"/>
    <w:rsid w:val="00F35243"/>
    <w:rsid w:val="00F41CC2"/>
    <w:rsid w:val="00F4479A"/>
    <w:rsid w:val="00F475DC"/>
    <w:rsid w:val="00F50943"/>
    <w:rsid w:val="00F52CC3"/>
    <w:rsid w:val="00F5636D"/>
    <w:rsid w:val="00F60FEE"/>
    <w:rsid w:val="00F66528"/>
    <w:rsid w:val="00F66898"/>
    <w:rsid w:val="00F70337"/>
    <w:rsid w:val="00F71AD1"/>
    <w:rsid w:val="00F75170"/>
    <w:rsid w:val="00F77DFC"/>
    <w:rsid w:val="00F84685"/>
    <w:rsid w:val="00F91F6C"/>
    <w:rsid w:val="00F92614"/>
    <w:rsid w:val="00F92E2A"/>
    <w:rsid w:val="00F97088"/>
    <w:rsid w:val="00FA0AE1"/>
    <w:rsid w:val="00FA1979"/>
    <w:rsid w:val="00FA5630"/>
    <w:rsid w:val="00FB06C5"/>
    <w:rsid w:val="00FB12D8"/>
    <w:rsid w:val="00FB1AFA"/>
    <w:rsid w:val="00FB4940"/>
    <w:rsid w:val="00FB4C1A"/>
    <w:rsid w:val="00FB7696"/>
    <w:rsid w:val="00FC3DED"/>
    <w:rsid w:val="00FC4D91"/>
    <w:rsid w:val="00FC6F46"/>
    <w:rsid w:val="00FC711D"/>
    <w:rsid w:val="00FD1045"/>
    <w:rsid w:val="00FD5E3A"/>
    <w:rsid w:val="00FE057F"/>
    <w:rsid w:val="00FE07FB"/>
    <w:rsid w:val="00FE6567"/>
    <w:rsid w:val="00FE78D3"/>
    <w:rsid w:val="00FF7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74DA8A"/>
  <w15:docId w15:val="{D62AE2EC-4F49-4751-93C3-1DC66079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8F41F9"/>
    <w:pPr>
      <w:keepNext/>
      <w:keepLines/>
      <w:spacing w:before="480" w:after="0" w:line="240" w:lineRule="auto"/>
      <w:outlineLvl w:val="0"/>
    </w:pPr>
    <w:rPr>
      <w:rFonts w:eastAsia="MS Gothic"/>
      <w:b/>
      <w:bCs/>
      <w:sz w:val="24"/>
      <w:szCs w:val="24"/>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8F41F9"/>
    <w:rPr>
      <w:rFonts w:ascii="Arial" w:eastAsia="MS Gothic" w:hAnsi="Arial"/>
      <w:b/>
      <w:bCs/>
      <w:sz w:val="24"/>
      <w:szCs w:val="24"/>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styleId="Hyperlink">
    <w:name w:val="Hyperlink"/>
    <w:basedOn w:val="DefaultParagraphFont"/>
    <w:uiPriority w:val="99"/>
    <w:unhideWhenUsed/>
    <w:rsid w:val="006D703A"/>
    <w:rPr>
      <w:color w:val="0000FF" w:themeColor="hyperlink"/>
      <w:u w:val="single"/>
    </w:rPr>
  </w:style>
  <w:style w:type="character" w:styleId="FollowedHyperlink">
    <w:name w:val="FollowedHyperlink"/>
    <w:basedOn w:val="DefaultParagraphFont"/>
    <w:uiPriority w:val="99"/>
    <w:semiHidden/>
    <w:unhideWhenUsed/>
    <w:rsid w:val="00B972F2"/>
    <w:rPr>
      <w:color w:val="800080" w:themeColor="followedHyperlink"/>
      <w:u w:val="single"/>
    </w:rPr>
  </w:style>
  <w:style w:type="paragraph" w:customStyle="1" w:styleId="Default">
    <w:name w:val="Default"/>
    <w:rsid w:val="00FC3DED"/>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D74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48336">
      <w:bodyDiv w:val="1"/>
      <w:marLeft w:val="0"/>
      <w:marRight w:val="0"/>
      <w:marTop w:val="0"/>
      <w:marBottom w:val="0"/>
      <w:divBdr>
        <w:top w:val="none" w:sz="0" w:space="0" w:color="auto"/>
        <w:left w:val="none" w:sz="0" w:space="0" w:color="auto"/>
        <w:bottom w:val="none" w:sz="0" w:space="0" w:color="auto"/>
        <w:right w:val="none" w:sz="0" w:space="0" w:color="auto"/>
      </w:divBdr>
      <w:divsChild>
        <w:div w:id="1135877754">
          <w:marLeft w:val="0"/>
          <w:marRight w:val="0"/>
          <w:marTop w:val="180"/>
          <w:marBottom w:val="150"/>
          <w:divBdr>
            <w:top w:val="none" w:sz="0" w:space="0" w:color="auto"/>
            <w:left w:val="none" w:sz="0" w:space="0" w:color="auto"/>
            <w:bottom w:val="none" w:sz="0" w:space="0" w:color="auto"/>
            <w:right w:val="none" w:sz="0" w:space="0" w:color="auto"/>
          </w:divBdr>
          <w:divsChild>
            <w:div w:id="634482544">
              <w:marLeft w:val="0"/>
              <w:marRight w:val="0"/>
              <w:marTop w:val="105"/>
              <w:marBottom w:val="0"/>
              <w:divBdr>
                <w:top w:val="none" w:sz="0" w:space="0" w:color="auto"/>
                <w:left w:val="none" w:sz="0" w:space="0" w:color="auto"/>
                <w:bottom w:val="none" w:sz="0" w:space="0" w:color="auto"/>
                <w:right w:val="none" w:sz="0" w:space="0" w:color="auto"/>
              </w:divBdr>
              <w:divsChild>
                <w:div w:id="1246915102">
                  <w:marLeft w:val="0"/>
                  <w:marRight w:val="0"/>
                  <w:marTop w:val="0"/>
                  <w:marBottom w:val="0"/>
                  <w:divBdr>
                    <w:top w:val="none" w:sz="0" w:space="0" w:color="auto"/>
                    <w:left w:val="none" w:sz="0" w:space="0" w:color="auto"/>
                    <w:bottom w:val="none" w:sz="0" w:space="0" w:color="auto"/>
                    <w:right w:val="none" w:sz="0" w:space="0" w:color="auto"/>
                  </w:divBdr>
                  <w:divsChild>
                    <w:div w:id="7223647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08437857">
      <w:bodyDiv w:val="1"/>
      <w:marLeft w:val="0"/>
      <w:marRight w:val="0"/>
      <w:marTop w:val="0"/>
      <w:marBottom w:val="0"/>
      <w:divBdr>
        <w:top w:val="none" w:sz="0" w:space="0" w:color="auto"/>
        <w:left w:val="none" w:sz="0" w:space="0" w:color="auto"/>
        <w:bottom w:val="none" w:sz="0" w:space="0" w:color="auto"/>
        <w:right w:val="none" w:sz="0" w:space="0" w:color="auto"/>
      </w:divBdr>
      <w:divsChild>
        <w:div w:id="1331329595">
          <w:marLeft w:val="0"/>
          <w:marRight w:val="0"/>
          <w:marTop w:val="180"/>
          <w:marBottom w:val="150"/>
          <w:divBdr>
            <w:top w:val="none" w:sz="0" w:space="0" w:color="auto"/>
            <w:left w:val="none" w:sz="0" w:space="0" w:color="auto"/>
            <w:bottom w:val="none" w:sz="0" w:space="0" w:color="auto"/>
            <w:right w:val="none" w:sz="0" w:space="0" w:color="auto"/>
          </w:divBdr>
          <w:divsChild>
            <w:div w:id="9724409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line@kent.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2B6332AC267148850175635920FE4B" ma:contentTypeVersion="10" ma:contentTypeDescription="Create a new document." ma:contentTypeScope="" ma:versionID="7edbedda5467bade8d55c5eead415b77">
  <xsd:schema xmlns:xsd="http://www.w3.org/2001/XMLSchema" xmlns:xs="http://www.w3.org/2001/XMLSchema" xmlns:p="http://schemas.microsoft.com/office/2006/metadata/properties" xmlns:ns3="82347d98-2846-4e80-bc5d-81ab99918c9b" targetNamespace="http://schemas.microsoft.com/office/2006/metadata/properties" ma:root="true" ma:fieldsID="7b9787753f6735f2c4e4493a42af89c3" ns3:_="">
    <xsd:import namespace="82347d98-2846-4e80-bc5d-81ab99918c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47d98-2846-4e80-bc5d-81ab99918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E3BF34-8F90-416F-B0AD-3B64862F6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47d98-2846-4e80-bc5d-81ab99918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7574B-A7BB-478E-8965-FD36B85EE5B4}">
  <ds:schemaRefs>
    <ds:schemaRef ds:uri="http://schemas.openxmlformats.org/officeDocument/2006/bibliography"/>
  </ds:schemaRefs>
</ds:datastoreItem>
</file>

<file path=customXml/itemProps3.xml><?xml version="1.0" encoding="utf-8"?>
<ds:datastoreItem xmlns:ds="http://schemas.openxmlformats.org/officeDocument/2006/customXml" ds:itemID="{0764A402-139D-42C5-BCEF-BF0DE26BF9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8D27C2-B979-45B1-930E-0DA6598EBE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2090</Words>
  <Characters>11914</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Prevention and Management of Violence Policy</vt:lpstr>
    </vt:vector>
  </TitlesOfParts>
  <Company>Kent County Council</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and Management of Violence Policy</dc:title>
  <dc:creator>Archer, Lisa - ST EODD</dc:creator>
  <cp:lastModifiedBy>Christine Carty - ST PC</cp:lastModifiedBy>
  <cp:revision>2</cp:revision>
  <cp:lastPrinted>2017-02-14T10:15:00Z</cp:lastPrinted>
  <dcterms:created xsi:type="dcterms:W3CDTF">2021-04-30T13:59:00Z</dcterms:created>
  <dcterms:modified xsi:type="dcterms:W3CDTF">2021-04-30T13:59:00Z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0x010100142B6332AC267148850175635920FE4B</vt:lpwstr>
  </property>
  <property fmtid="{D5CDD505-2E9C-101B-9397-08002B2CF9AE}" pid="3" name="_dlc_DocIdItemGuid">
    <vt:lpwstr>d0a88777-8c66-4f5f-baa9-5e4b99420def</vt:lpwstr>
  </property>
</Properties>
</file>