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908D" w14:textId="52A4B684" w:rsidR="00E5076E" w:rsidRPr="007A131D" w:rsidRDefault="005E3FFA" w:rsidP="00EC7F38">
      <w:pPr>
        <w:spacing w:after="120"/>
        <w:jc w:val="center"/>
        <w:rPr>
          <w:rFonts w:ascii="Arial" w:eastAsia="Calibri" w:hAnsi="Arial" w:cs="Arial"/>
          <w:b/>
          <w:color w:val="7800AF"/>
          <w:sz w:val="40"/>
          <w:szCs w:val="24"/>
          <w:u w:val="single"/>
          <w:lang w:eastAsia="en-GB"/>
        </w:rPr>
      </w:pPr>
      <w:r w:rsidRPr="007A131D">
        <w:rPr>
          <w:rFonts w:ascii="Arial" w:eastAsia="Calibri" w:hAnsi="Arial" w:cs="Arial"/>
          <w:b/>
          <w:color w:val="7800AF"/>
          <w:sz w:val="40"/>
          <w:szCs w:val="24"/>
          <w:u w:val="single"/>
          <w:lang w:eastAsia="en-GB"/>
        </w:rPr>
        <w:t>Self-</w:t>
      </w:r>
      <w:r w:rsidR="007A131D">
        <w:rPr>
          <w:rFonts w:ascii="Arial" w:eastAsia="Calibri" w:hAnsi="Arial" w:cs="Arial"/>
          <w:b/>
          <w:color w:val="7800AF"/>
          <w:sz w:val="40"/>
          <w:szCs w:val="24"/>
          <w:u w:val="single"/>
          <w:lang w:eastAsia="en-GB"/>
        </w:rPr>
        <w:t>E</w:t>
      </w:r>
      <w:r w:rsidRPr="007A131D">
        <w:rPr>
          <w:rFonts w:ascii="Arial" w:eastAsia="Calibri" w:hAnsi="Arial" w:cs="Arial"/>
          <w:b/>
          <w:color w:val="7800AF"/>
          <w:sz w:val="40"/>
          <w:szCs w:val="24"/>
          <w:u w:val="single"/>
          <w:lang w:eastAsia="en-GB"/>
        </w:rPr>
        <w:t xml:space="preserve">valuation </w:t>
      </w:r>
      <w:r w:rsidR="006D7B3F" w:rsidRPr="007A131D">
        <w:rPr>
          <w:rFonts w:ascii="Arial" w:eastAsia="Calibri" w:hAnsi="Arial" w:cs="Arial"/>
          <w:b/>
          <w:color w:val="7800AF"/>
          <w:sz w:val="40"/>
          <w:szCs w:val="24"/>
          <w:u w:val="single"/>
          <w:lang w:eastAsia="en-GB"/>
        </w:rPr>
        <w:t>of Online S</w:t>
      </w:r>
      <w:r w:rsidR="003B3107" w:rsidRPr="007A131D">
        <w:rPr>
          <w:rFonts w:ascii="Arial" w:eastAsia="Calibri" w:hAnsi="Arial" w:cs="Arial"/>
          <w:b/>
          <w:color w:val="7800AF"/>
          <w:sz w:val="40"/>
          <w:szCs w:val="24"/>
          <w:u w:val="single"/>
          <w:lang w:eastAsia="en-GB"/>
        </w:rPr>
        <w:t xml:space="preserve">afety </w:t>
      </w:r>
      <w:r w:rsidR="006D7B3F" w:rsidRPr="007A131D">
        <w:rPr>
          <w:rFonts w:ascii="Arial" w:eastAsia="Calibri" w:hAnsi="Arial" w:cs="Arial"/>
          <w:b/>
          <w:color w:val="7800AF"/>
          <w:sz w:val="40"/>
          <w:szCs w:val="24"/>
          <w:u w:val="single"/>
          <w:lang w:eastAsia="en-GB"/>
        </w:rPr>
        <w:t>P</w:t>
      </w:r>
      <w:r w:rsidR="003B3107" w:rsidRPr="007A131D">
        <w:rPr>
          <w:rFonts w:ascii="Arial" w:eastAsia="Calibri" w:hAnsi="Arial" w:cs="Arial"/>
          <w:b/>
          <w:color w:val="7800AF"/>
          <w:sz w:val="40"/>
          <w:szCs w:val="24"/>
          <w:u w:val="single"/>
          <w:lang w:eastAsia="en-GB"/>
        </w:rPr>
        <w:t>ractice in Early Years</w:t>
      </w:r>
    </w:p>
    <w:tbl>
      <w:tblPr>
        <w:tblStyle w:val="TableGrid"/>
        <w:tblpPr w:leftFromText="180" w:rightFromText="180" w:vertAnchor="text" w:tblpXSpec="center" w:tblpY="1"/>
        <w:tblOverlap w:val="never"/>
        <w:tblW w:w="15843" w:type="dxa"/>
        <w:tblLook w:val="04A0" w:firstRow="1" w:lastRow="0" w:firstColumn="1" w:lastColumn="0" w:noHBand="0" w:noVBand="1"/>
      </w:tblPr>
      <w:tblGrid>
        <w:gridCol w:w="3620"/>
        <w:gridCol w:w="3017"/>
        <w:gridCol w:w="715"/>
        <w:gridCol w:w="48"/>
        <w:gridCol w:w="995"/>
        <w:gridCol w:w="644"/>
        <w:gridCol w:w="935"/>
        <w:gridCol w:w="5869"/>
      </w:tblGrid>
      <w:tr w:rsidR="000903CB" w:rsidRPr="007A131D" w14:paraId="1D149E3C" w14:textId="77777777" w:rsidTr="004531C1">
        <w:trPr>
          <w:trHeight w:val="567"/>
        </w:trPr>
        <w:tc>
          <w:tcPr>
            <w:tcW w:w="15843" w:type="dxa"/>
            <w:gridSpan w:val="8"/>
            <w:tcBorders>
              <w:top w:val="nil"/>
              <w:left w:val="nil"/>
              <w:right w:val="nil"/>
            </w:tcBorders>
            <w:vAlign w:val="center"/>
          </w:tcPr>
          <w:p w14:paraId="0E3E6D62" w14:textId="77777777" w:rsidR="000903CB" w:rsidRPr="007A131D" w:rsidRDefault="005E3FFA" w:rsidP="00146CB1">
            <w:pPr>
              <w:rPr>
                <w:rFonts w:ascii="Arial" w:hAnsi="Arial" w:cs="Arial"/>
                <w:sz w:val="24"/>
                <w:szCs w:val="24"/>
              </w:rPr>
            </w:pPr>
            <w:r w:rsidRPr="007A131D">
              <w:rPr>
                <w:rFonts w:ascii="Arial" w:hAnsi="Arial" w:cs="Arial"/>
                <w:sz w:val="24"/>
                <w:szCs w:val="24"/>
              </w:rPr>
              <w:t>Reviewing your current online safeguarding practice will enable you to identify areas for development, that once managed, will ultimately lead to children and staff being better protected. It is important therefore that you complete the following as fully and honestly as possible.</w:t>
            </w:r>
          </w:p>
          <w:p w14:paraId="0BF6FB55" w14:textId="77777777" w:rsidR="005E3FFA" w:rsidRPr="007A131D" w:rsidRDefault="005E3FFA" w:rsidP="00146CB1">
            <w:pPr>
              <w:rPr>
                <w:rFonts w:ascii="Arial" w:hAnsi="Arial" w:cs="Arial"/>
                <w:sz w:val="24"/>
                <w:szCs w:val="24"/>
              </w:rPr>
            </w:pPr>
          </w:p>
        </w:tc>
      </w:tr>
      <w:tr w:rsidR="003B4579" w:rsidRPr="007A131D" w14:paraId="6E9BBD55" w14:textId="77777777" w:rsidTr="006E39AF">
        <w:trPr>
          <w:trHeight w:val="567"/>
        </w:trPr>
        <w:tc>
          <w:tcPr>
            <w:tcW w:w="3620" w:type="dxa"/>
            <w:shd w:val="clear" w:color="auto" w:fill="7800AF"/>
            <w:vAlign w:val="center"/>
          </w:tcPr>
          <w:p w14:paraId="3B0719AC" w14:textId="21820AB3" w:rsidR="003B4579" w:rsidRPr="006E39AF" w:rsidRDefault="003B4579" w:rsidP="00146CB1">
            <w:pPr>
              <w:jc w:val="center"/>
              <w:rPr>
                <w:rFonts w:ascii="Arial" w:hAnsi="Arial" w:cs="Arial"/>
                <w:b/>
                <w:sz w:val="24"/>
                <w:szCs w:val="24"/>
              </w:rPr>
            </w:pPr>
            <w:r w:rsidRPr="006E39AF">
              <w:rPr>
                <w:rFonts w:ascii="Arial" w:hAnsi="Arial" w:cs="Arial"/>
                <w:b/>
                <w:sz w:val="24"/>
                <w:szCs w:val="24"/>
              </w:rPr>
              <w:t>Setting Name</w:t>
            </w:r>
          </w:p>
        </w:tc>
        <w:tc>
          <w:tcPr>
            <w:tcW w:w="12223" w:type="dxa"/>
            <w:gridSpan w:val="7"/>
            <w:shd w:val="clear" w:color="auto" w:fill="auto"/>
            <w:vAlign w:val="center"/>
          </w:tcPr>
          <w:p w14:paraId="1A70A5F7" w14:textId="77777777" w:rsidR="003B4579" w:rsidRPr="006E39AF" w:rsidRDefault="003B4579" w:rsidP="00146CB1">
            <w:pPr>
              <w:rPr>
                <w:rFonts w:ascii="Arial" w:hAnsi="Arial" w:cs="Arial"/>
                <w:b/>
                <w:sz w:val="24"/>
                <w:szCs w:val="24"/>
              </w:rPr>
            </w:pPr>
          </w:p>
        </w:tc>
      </w:tr>
      <w:tr w:rsidR="00146CB1" w:rsidRPr="007A131D" w14:paraId="1CA94DB1" w14:textId="77777777" w:rsidTr="006E39AF">
        <w:trPr>
          <w:trHeight w:val="567"/>
        </w:trPr>
        <w:tc>
          <w:tcPr>
            <w:tcW w:w="3620" w:type="dxa"/>
            <w:shd w:val="clear" w:color="auto" w:fill="7800AF"/>
            <w:vAlign w:val="center"/>
          </w:tcPr>
          <w:p w14:paraId="67BB6674" w14:textId="3E6EE5DC" w:rsidR="002A2B2E" w:rsidRPr="006E39AF" w:rsidRDefault="006E39AF" w:rsidP="00146CB1">
            <w:pPr>
              <w:jc w:val="center"/>
              <w:rPr>
                <w:rFonts w:ascii="Arial" w:hAnsi="Arial" w:cs="Arial"/>
                <w:b/>
                <w:sz w:val="24"/>
                <w:szCs w:val="24"/>
              </w:rPr>
            </w:pPr>
            <w:r w:rsidRPr="006E39AF">
              <w:rPr>
                <w:rFonts w:ascii="Arial" w:hAnsi="Arial" w:cs="Arial"/>
                <w:b/>
                <w:sz w:val="24"/>
                <w:szCs w:val="24"/>
              </w:rPr>
              <w:t>Date:</w:t>
            </w:r>
          </w:p>
        </w:tc>
        <w:tc>
          <w:tcPr>
            <w:tcW w:w="3780" w:type="dxa"/>
            <w:gridSpan w:val="3"/>
            <w:shd w:val="clear" w:color="auto" w:fill="auto"/>
            <w:vAlign w:val="center"/>
          </w:tcPr>
          <w:p w14:paraId="1B5664A8" w14:textId="77777777" w:rsidR="002A2B2E" w:rsidRPr="006E39AF" w:rsidRDefault="002A2B2E" w:rsidP="00146CB1">
            <w:pPr>
              <w:rPr>
                <w:rFonts w:ascii="Arial" w:hAnsi="Arial" w:cs="Arial"/>
                <w:b/>
                <w:sz w:val="24"/>
                <w:szCs w:val="24"/>
              </w:rPr>
            </w:pPr>
          </w:p>
        </w:tc>
        <w:tc>
          <w:tcPr>
            <w:tcW w:w="2574" w:type="dxa"/>
            <w:gridSpan w:val="3"/>
            <w:shd w:val="clear" w:color="auto" w:fill="7800AF"/>
            <w:vAlign w:val="center"/>
          </w:tcPr>
          <w:p w14:paraId="5C6045D0" w14:textId="3F7508D5" w:rsidR="002A2B2E" w:rsidRPr="006E39AF" w:rsidRDefault="006E39AF" w:rsidP="00146CB1">
            <w:pPr>
              <w:jc w:val="center"/>
              <w:rPr>
                <w:rFonts w:ascii="Arial" w:hAnsi="Arial" w:cs="Arial"/>
                <w:b/>
                <w:sz w:val="24"/>
                <w:szCs w:val="24"/>
              </w:rPr>
            </w:pPr>
            <w:r w:rsidRPr="006E39AF">
              <w:rPr>
                <w:rFonts w:ascii="Arial" w:hAnsi="Arial" w:cs="Arial"/>
                <w:b/>
                <w:sz w:val="24"/>
                <w:szCs w:val="24"/>
              </w:rPr>
              <w:t>Completed by (Name and role):</w:t>
            </w:r>
          </w:p>
        </w:tc>
        <w:tc>
          <w:tcPr>
            <w:tcW w:w="5869" w:type="dxa"/>
            <w:shd w:val="clear" w:color="auto" w:fill="auto"/>
            <w:vAlign w:val="center"/>
          </w:tcPr>
          <w:p w14:paraId="74633305" w14:textId="77777777" w:rsidR="002A2B2E" w:rsidRPr="007A131D" w:rsidRDefault="002A2B2E" w:rsidP="00146CB1">
            <w:pPr>
              <w:rPr>
                <w:rFonts w:ascii="Arial" w:hAnsi="Arial" w:cs="Arial"/>
                <w:sz w:val="24"/>
                <w:szCs w:val="24"/>
              </w:rPr>
            </w:pPr>
          </w:p>
        </w:tc>
      </w:tr>
      <w:tr w:rsidR="002A2B2E" w:rsidRPr="007A131D" w14:paraId="6C2DA34E" w14:textId="77777777" w:rsidTr="004531C1">
        <w:trPr>
          <w:trHeight w:val="113"/>
        </w:trPr>
        <w:tc>
          <w:tcPr>
            <w:tcW w:w="15843" w:type="dxa"/>
            <w:gridSpan w:val="8"/>
            <w:tcBorders>
              <w:left w:val="nil"/>
              <w:right w:val="nil"/>
            </w:tcBorders>
            <w:shd w:val="clear" w:color="auto" w:fill="auto"/>
            <w:vAlign w:val="center"/>
          </w:tcPr>
          <w:p w14:paraId="261630FB" w14:textId="77777777" w:rsidR="002A2B2E" w:rsidRPr="007A131D" w:rsidRDefault="002A2B2E" w:rsidP="00146CB1">
            <w:pPr>
              <w:rPr>
                <w:rFonts w:ascii="Arial" w:hAnsi="Arial" w:cs="Arial"/>
                <w:sz w:val="24"/>
                <w:szCs w:val="24"/>
              </w:rPr>
            </w:pPr>
          </w:p>
          <w:p w14:paraId="3C61D112" w14:textId="1E9C1A5D" w:rsidR="001C4809" w:rsidRPr="007A131D" w:rsidRDefault="00146CB1" w:rsidP="00146CB1">
            <w:pPr>
              <w:rPr>
                <w:rFonts w:ascii="Arial" w:hAnsi="Arial" w:cs="Arial"/>
                <w:sz w:val="24"/>
                <w:szCs w:val="24"/>
              </w:rPr>
            </w:pPr>
            <w:r w:rsidRPr="007A131D">
              <w:rPr>
                <w:rFonts w:ascii="Arial" w:hAnsi="Arial" w:cs="Arial"/>
                <w:sz w:val="24"/>
                <w:szCs w:val="24"/>
              </w:rPr>
              <w:t xml:space="preserve">In each section, </w:t>
            </w:r>
            <w:r w:rsidR="00861856" w:rsidRPr="007A131D">
              <w:rPr>
                <w:rFonts w:ascii="Arial" w:hAnsi="Arial" w:cs="Arial"/>
                <w:sz w:val="24"/>
                <w:szCs w:val="24"/>
              </w:rPr>
              <w:t xml:space="preserve">carefully </w:t>
            </w:r>
            <w:r w:rsidR="001C4809" w:rsidRPr="007A131D">
              <w:rPr>
                <w:rFonts w:ascii="Arial" w:hAnsi="Arial" w:cs="Arial"/>
                <w:sz w:val="24"/>
                <w:szCs w:val="24"/>
              </w:rPr>
              <w:t>consider</w:t>
            </w:r>
            <w:r w:rsidRPr="007A131D">
              <w:rPr>
                <w:rFonts w:ascii="Arial" w:hAnsi="Arial" w:cs="Arial"/>
                <w:sz w:val="24"/>
                <w:szCs w:val="24"/>
              </w:rPr>
              <w:t xml:space="preserve"> </w:t>
            </w:r>
            <w:r w:rsidR="00861856" w:rsidRPr="007A131D">
              <w:rPr>
                <w:rFonts w:ascii="Arial" w:hAnsi="Arial" w:cs="Arial"/>
                <w:sz w:val="24"/>
                <w:szCs w:val="24"/>
              </w:rPr>
              <w:t xml:space="preserve">whether </w:t>
            </w:r>
            <w:r w:rsidRPr="007A131D">
              <w:rPr>
                <w:rFonts w:ascii="Arial" w:hAnsi="Arial" w:cs="Arial"/>
                <w:sz w:val="24"/>
                <w:szCs w:val="24"/>
              </w:rPr>
              <w:t xml:space="preserve">the statements apply to </w:t>
            </w:r>
            <w:r w:rsidR="00861856" w:rsidRPr="007A131D">
              <w:rPr>
                <w:rFonts w:ascii="Arial" w:hAnsi="Arial" w:cs="Arial"/>
                <w:sz w:val="24"/>
                <w:szCs w:val="24"/>
              </w:rPr>
              <w:t xml:space="preserve">the current practice in </w:t>
            </w:r>
            <w:r w:rsidRPr="007A131D">
              <w:rPr>
                <w:rFonts w:ascii="Arial" w:hAnsi="Arial" w:cs="Arial"/>
                <w:sz w:val="24"/>
                <w:szCs w:val="24"/>
              </w:rPr>
              <w:t>your setting</w:t>
            </w:r>
            <w:r w:rsidR="00861856" w:rsidRPr="007A131D">
              <w:rPr>
                <w:rFonts w:ascii="Arial" w:hAnsi="Arial" w:cs="Arial"/>
                <w:sz w:val="24"/>
                <w:szCs w:val="24"/>
              </w:rPr>
              <w:t xml:space="preserve"> or not</w:t>
            </w:r>
            <w:r w:rsidRPr="007A131D">
              <w:rPr>
                <w:rFonts w:ascii="Arial" w:hAnsi="Arial" w:cs="Arial"/>
                <w:sz w:val="24"/>
                <w:szCs w:val="24"/>
              </w:rPr>
              <w:t>.</w:t>
            </w:r>
            <w:r w:rsidR="001C4809" w:rsidRPr="007A131D">
              <w:rPr>
                <w:rFonts w:ascii="Arial" w:hAnsi="Arial" w:cs="Arial"/>
                <w:sz w:val="24"/>
                <w:szCs w:val="24"/>
              </w:rPr>
              <w:t xml:space="preserve"> </w:t>
            </w:r>
          </w:p>
          <w:p w14:paraId="0F9E68BF" w14:textId="53C0BAE1" w:rsidR="00146CB1" w:rsidRPr="007A131D" w:rsidRDefault="00861856" w:rsidP="001C4809">
            <w:pPr>
              <w:rPr>
                <w:rFonts w:ascii="Arial" w:hAnsi="Arial" w:cs="Arial"/>
                <w:sz w:val="24"/>
                <w:szCs w:val="24"/>
              </w:rPr>
            </w:pPr>
            <w:r w:rsidRPr="007A131D">
              <w:rPr>
                <w:rFonts w:ascii="Arial" w:hAnsi="Arial" w:cs="Arial"/>
                <w:sz w:val="24"/>
                <w:szCs w:val="24"/>
              </w:rPr>
              <w:t>I</w:t>
            </w:r>
            <w:r w:rsidR="001C4809" w:rsidRPr="007A131D">
              <w:rPr>
                <w:rFonts w:ascii="Arial" w:hAnsi="Arial" w:cs="Arial"/>
                <w:sz w:val="24"/>
                <w:szCs w:val="24"/>
              </w:rPr>
              <w:t>nclude as much detail</w:t>
            </w:r>
            <w:r w:rsidRPr="007A131D">
              <w:rPr>
                <w:rFonts w:ascii="Arial" w:hAnsi="Arial" w:cs="Arial"/>
                <w:sz w:val="24"/>
                <w:szCs w:val="24"/>
              </w:rPr>
              <w:t xml:space="preserve"> and evidence</w:t>
            </w:r>
            <w:r w:rsidR="001C4809" w:rsidRPr="007A131D">
              <w:rPr>
                <w:rFonts w:ascii="Arial" w:hAnsi="Arial" w:cs="Arial"/>
                <w:sz w:val="24"/>
                <w:szCs w:val="24"/>
              </w:rPr>
              <w:t xml:space="preserve"> in the comments section</w:t>
            </w:r>
            <w:r w:rsidRPr="007A131D">
              <w:rPr>
                <w:rFonts w:ascii="Arial" w:hAnsi="Arial" w:cs="Arial"/>
                <w:sz w:val="24"/>
                <w:szCs w:val="24"/>
              </w:rPr>
              <w:t xml:space="preserve"> as you can; this will </w:t>
            </w:r>
            <w:r w:rsidR="001C4809" w:rsidRPr="007A131D">
              <w:rPr>
                <w:rFonts w:ascii="Arial" w:hAnsi="Arial" w:cs="Arial"/>
                <w:sz w:val="24"/>
                <w:szCs w:val="24"/>
              </w:rPr>
              <w:t xml:space="preserve">help </w:t>
            </w:r>
            <w:r w:rsidRPr="007A131D">
              <w:rPr>
                <w:rFonts w:ascii="Arial" w:hAnsi="Arial" w:cs="Arial"/>
                <w:sz w:val="24"/>
                <w:szCs w:val="24"/>
              </w:rPr>
              <w:t xml:space="preserve">to </w:t>
            </w:r>
            <w:r w:rsidR="001C4809" w:rsidRPr="007A131D">
              <w:rPr>
                <w:rFonts w:ascii="Arial" w:hAnsi="Arial" w:cs="Arial"/>
                <w:sz w:val="24"/>
                <w:szCs w:val="24"/>
              </w:rPr>
              <w:t>inform your final action plan.</w:t>
            </w:r>
          </w:p>
          <w:p w14:paraId="4B252C9F" w14:textId="77777777" w:rsidR="001C4809" w:rsidRPr="007A131D" w:rsidRDefault="001C4809" w:rsidP="001C4809">
            <w:pPr>
              <w:rPr>
                <w:rFonts w:ascii="Arial" w:hAnsi="Arial" w:cs="Arial"/>
                <w:sz w:val="24"/>
                <w:szCs w:val="24"/>
              </w:rPr>
            </w:pPr>
          </w:p>
        </w:tc>
      </w:tr>
      <w:tr w:rsidR="00861856" w:rsidRPr="007A131D" w14:paraId="558A5A0C" w14:textId="77777777" w:rsidTr="006E39AF">
        <w:trPr>
          <w:cantSplit/>
          <w:trHeight w:val="567"/>
        </w:trPr>
        <w:tc>
          <w:tcPr>
            <w:tcW w:w="6637" w:type="dxa"/>
            <w:gridSpan w:val="2"/>
            <w:shd w:val="clear" w:color="auto" w:fill="BFBFBF" w:themeFill="background1" w:themeFillShade="BF"/>
            <w:vAlign w:val="center"/>
          </w:tcPr>
          <w:p w14:paraId="2DDED57B" w14:textId="77777777" w:rsidR="00861856" w:rsidRPr="006E39AF" w:rsidRDefault="00861856" w:rsidP="00AF1681">
            <w:pPr>
              <w:jc w:val="center"/>
              <w:rPr>
                <w:rFonts w:ascii="Arial" w:hAnsi="Arial" w:cs="Arial"/>
                <w:b/>
                <w:sz w:val="28"/>
                <w:szCs w:val="24"/>
              </w:rPr>
            </w:pPr>
            <w:r w:rsidRPr="006E39AF">
              <w:rPr>
                <w:rFonts w:ascii="Arial" w:hAnsi="Arial" w:cs="Arial"/>
                <w:b/>
                <w:sz w:val="28"/>
                <w:szCs w:val="24"/>
              </w:rPr>
              <w:t>Policy</w:t>
            </w:r>
          </w:p>
        </w:tc>
        <w:tc>
          <w:tcPr>
            <w:tcW w:w="763" w:type="dxa"/>
            <w:gridSpan w:val="2"/>
            <w:shd w:val="clear" w:color="auto" w:fill="92D050"/>
            <w:vAlign w:val="center"/>
          </w:tcPr>
          <w:p w14:paraId="58B0AA1F" w14:textId="77777777" w:rsidR="00861856" w:rsidRPr="006E39AF" w:rsidRDefault="00861856" w:rsidP="004E1B26">
            <w:pPr>
              <w:jc w:val="center"/>
              <w:rPr>
                <w:rFonts w:ascii="Arial" w:hAnsi="Arial" w:cs="Arial"/>
                <w:b/>
                <w:sz w:val="28"/>
                <w:szCs w:val="24"/>
              </w:rPr>
            </w:pPr>
            <w:r w:rsidRPr="006E39AF">
              <w:rPr>
                <w:rFonts w:ascii="Arial" w:hAnsi="Arial" w:cs="Arial"/>
                <w:b/>
                <w:sz w:val="28"/>
                <w:szCs w:val="24"/>
              </w:rPr>
              <w:t>Yes</w:t>
            </w:r>
          </w:p>
        </w:tc>
        <w:tc>
          <w:tcPr>
            <w:tcW w:w="995" w:type="dxa"/>
            <w:shd w:val="clear" w:color="auto" w:fill="FFFF00"/>
            <w:vAlign w:val="center"/>
          </w:tcPr>
          <w:p w14:paraId="0C7B4A52" w14:textId="77777777" w:rsidR="00861856" w:rsidRPr="006E39AF" w:rsidRDefault="00861856" w:rsidP="004E1B26">
            <w:pPr>
              <w:jc w:val="center"/>
              <w:rPr>
                <w:rFonts w:ascii="Arial" w:hAnsi="Arial" w:cs="Arial"/>
                <w:b/>
                <w:sz w:val="28"/>
                <w:szCs w:val="24"/>
              </w:rPr>
            </w:pPr>
            <w:r w:rsidRPr="006E39AF">
              <w:rPr>
                <w:rFonts w:ascii="Arial" w:hAnsi="Arial" w:cs="Arial"/>
                <w:b/>
                <w:sz w:val="28"/>
                <w:szCs w:val="24"/>
              </w:rPr>
              <w:t>Partly</w:t>
            </w:r>
          </w:p>
        </w:tc>
        <w:tc>
          <w:tcPr>
            <w:tcW w:w="644" w:type="dxa"/>
            <w:shd w:val="clear" w:color="auto" w:fill="D99594" w:themeFill="accent2" w:themeFillTint="99"/>
            <w:vAlign w:val="center"/>
          </w:tcPr>
          <w:p w14:paraId="70DEE435" w14:textId="77777777" w:rsidR="00861856" w:rsidRPr="006E39AF" w:rsidRDefault="00861856" w:rsidP="004E1B26">
            <w:pPr>
              <w:jc w:val="center"/>
              <w:rPr>
                <w:rFonts w:ascii="Arial" w:hAnsi="Arial" w:cs="Arial"/>
                <w:b/>
                <w:sz w:val="28"/>
                <w:szCs w:val="24"/>
              </w:rPr>
            </w:pPr>
            <w:r w:rsidRPr="006E39AF">
              <w:rPr>
                <w:rFonts w:ascii="Arial" w:hAnsi="Arial" w:cs="Arial"/>
                <w:b/>
                <w:sz w:val="28"/>
                <w:szCs w:val="24"/>
              </w:rPr>
              <w:t>No</w:t>
            </w:r>
          </w:p>
        </w:tc>
        <w:tc>
          <w:tcPr>
            <w:tcW w:w="6804" w:type="dxa"/>
            <w:gridSpan w:val="2"/>
            <w:shd w:val="clear" w:color="auto" w:fill="BFBFBF" w:themeFill="background1" w:themeFillShade="BF"/>
            <w:vAlign w:val="center"/>
          </w:tcPr>
          <w:p w14:paraId="31E5BCD7" w14:textId="77777777" w:rsidR="00861856" w:rsidRPr="006E39AF" w:rsidRDefault="003B4579" w:rsidP="003B4579">
            <w:pPr>
              <w:jc w:val="center"/>
              <w:rPr>
                <w:rFonts w:ascii="Arial" w:hAnsi="Arial" w:cs="Arial"/>
                <w:b/>
                <w:sz w:val="28"/>
                <w:szCs w:val="24"/>
              </w:rPr>
            </w:pPr>
            <w:r w:rsidRPr="006E39AF">
              <w:rPr>
                <w:rFonts w:ascii="Arial" w:hAnsi="Arial" w:cs="Arial"/>
                <w:b/>
                <w:sz w:val="28"/>
                <w:szCs w:val="24"/>
              </w:rPr>
              <w:t>Evidence and Comments</w:t>
            </w:r>
          </w:p>
        </w:tc>
      </w:tr>
      <w:tr w:rsidR="00861856" w:rsidRPr="007A131D" w14:paraId="32B65B1F" w14:textId="77777777" w:rsidTr="006E39AF">
        <w:trPr>
          <w:cantSplit/>
          <w:trHeight w:val="567"/>
        </w:trPr>
        <w:tc>
          <w:tcPr>
            <w:tcW w:w="6637" w:type="dxa"/>
            <w:gridSpan w:val="2"/>
            <w:vAlign w:val="center"/>
          </w:tcPr>
          <w:p w14:paraId="363BD6C9" w14:textId="1638456F" w:rsidR="00861856" w:rsidRPr="007A131D" w:rsidRDefault="00861856" w:rsidP="00A43FC8">
            <w:pPr>
              <w:rPr>
                <w:rFonts w:ascii="Arial" w:hAnsi="Arial" w:cs="Arial"/>
                <w:sz w:val="24"/>
                <w:szCs w:val="24"/>
              </w:rPr>
            </w:pPr>
            <w:r w:rsidRPr="007A131D">
              <w:rPr>
                <w:rFonts w:ascii="Arial" w:hAnsi="Arial" w:cs="Arial"/>
                <w:sz w:val="24"/>
                <w:szCs w:val="24"/>
              </w:rPr>
              <w:t>The setting has a set of robust policies which cover: Online Safety; Mobile phones</w:t>
            </w:r>
            <w:r w:rsidR="007A131D">
              <w:rPr>
                <w:rFonts w:ascii="Arial" w:hAnsi="Arial" w:cs="Arial"/>
                <w:sz w:val="24"/>
                <w:szCs w:val="24"/>
              </w:rPr>
              <w:t xml:space="preserve"> and personal devices</w:t>
            </w:r>
            <w:r w:rsidRPr="007A131D">
              <w:rPr>
                <w:rFonts w:ascii="Arial" w:hAnsi="Arial" w:cs="Arial"/>
                <w:sz w:val="24"/>
                <w:szCs w:val="24"/>
              </w:rPr>
              <w:t>; Use of Images</w:t>
            </w:r>
            <w:r w:rsidR="00D272E2">
              <w:rPr>
                <w:rFonts w:ascii="Arial" w:hAnsi="Arial" w:cs="Arial"/>
                <w:sz w:val="24"/>
                <w:szCs w:val="24"/>
              </w:rPr>
              <w:t>/Cameras</w:t>
            </w:r>
            <w:r w:rsidRPr="007A131D">
              <w:rPr>
                <w:rFonts w:ascii="Arial" w:hAnsi="Arial" w:cs="Arial"/>
                <w:sz w:val="24"/>
                <w:szCs w:val="24"/>
              </w:rPr>
              <w:t xml:space="preserve">; Social media; </w:t>
            </w:r>
            <w:r w:rsidR="007A131D" w:rsidRPr="007A131D">
              <w:rPr>
                <w:rFonts w:ascii="Arial" w:hAnsi="Arial" w:cs="Arial"/>
                <w:sz w:val="24"/>
                <w:szCs w:val="24"/>
              </w:rPr>
              <w:t>Bullying.</w:t>
            </w:r>
            <w:r w:rsidR="007A131D" w:rsidRPr="007A131D">
              <w:rPr>
                <w:rFonts w:ascii="Arial" w:hAnsi="Arial" w:cs="Arial"/>
                <w:i/>
                <w:sz w:val="24"/>
                <w:szCs w:val="24"/>
              </w:rPr>
              <w:t xml:space="preserve"> (</w:t>
            </w:r>
            <w:r w:rsidR="003B4579" w:rsidRPr="007A131D">
              <w:rPr>
                <w:rFonts w:ascii="Arial" w:hAnsi="Arial" w:cs="Arial"/>
                <w:i/>
                <w:sz w:val="24"/>
                <w:szCs w:val="24"/>
              </w:rPr>
              <w:t>E</w:t>
            </w:r>
            <w:r w:rsidRPr="007A131D">
              <w:rPr>
                <w:rFonts w:ascii="Arial" w:hAnsi="Arial" w:cs="Arial"/>
                <w:i/>
                <w:sz w:val="24"/>
                <w:szCs w:val="24"/>
              </w:rPr>
              <w:t>ither</w:t>
            </w:r>
            <w:r w:rsidR="003B4579" w:rsidRPr="007A131D">
              <w:rPr>
                <w:rFonts w:ascii="Arial" w:hAnsi="Arial" w:cs="Arial"/>
                <w:i/>
                <w:sz w:val="24"/>
                <w:szCs w:val="24"/>
              </w:rPr>
              <w:t xml:space="preserve"> as </w:t>
            </w:r>
            <w:r w:rsidRPr="007A131D">
              <w:rPr>
                <w:rFonts w:ascii="Arial" w:hAnsi="Arial" w:cs="Arial"/>
                <w:i/>
                <w:sz w:val="24"/>
                <w:szCs w:val="24"/>
              </w:rPr>
              <w:t xml:space="preserve">stand-alone </w:t>
            </w:r>
            <w:r w:rsidR="003B4579" w:rsidRPr="007A131D">
              <w:rPr>
                <w:rFonts w:ascii="Arial" w:hAnsi="Arial" w:cs="Arial"/>
                <w:i/>
                <w:sz w:val="24"/>
                <w:szCs w:val="24"/>
              </w:rPr>
              <w:t xml:space="preserve">documents </w:t>
            </w:r>
            <w:r w:rsidRPr="007A131D">
              <w:rPr>
                <w:rFonts w:ascii="Arial" w:hAnsi="Arial" w:cs="Arial"/>
                <w:i/>
                <w:sz w:val="24"/>
                <w:szCs w:val="24"/>
              </w:rPr>
              <w:t>or incorporated within other key policies).</w:t>
            </w:r>
          </w:p>
          <w:p w14:paraId="30ABA015" w14:textId="77777777" w:rsidR="00861856" w:rsidRPr="007A131D" w:rsidRDefault="00861856" w:rsidP="00A43FC8">
            <w:pPr>
              <w:rPr>
                <w:rFonts w:ascii="Arial" w:hAnsi="Arial" w:cs="Arial"/>
                <w:i/>
                <w:sz w:val="24"/>
                <w:szCs w:val="24"/>
              </w:rPr>
            </w:pPr>
          </w:p>
        </w:tc>
        <w:tc>
          <w:tcPr>
            <w:tcW w:w="763" w:type="dxa"/>
            <w:gridSpan w:val="2"/>
            <w:shd w:val="clear" w:color="auto" w:fill="92D050"/>
            <w:vAlign w:val="center"/>
          </w:tcPr>
          <w:p w14:paraId="43290EE9" w14:textId="77777777" w:rsidR="00861856" w:rsidRPr="007A131D" w:rsidRDefault="00861856" w:rsidP="00146CB1">
            <w:pPr>
              <w:jc w:val="center"/>
              <w:rPr>
                <w:rFonts w:ascii="Arial" w:hAnsi="Arial" w:cs="Arial"/>
                <w:sz w:val="24"/>
                <w:szCs w:val="24"/>
              </w:rPr>
            </w:pPr>
          </w:p>
        </w:tc>
        <w:tc>
          <w:tcPr>
            <w:tcW w:w="995" w:type="dxa"/>
            <w:shd w:val="clear" w:color="auto" w:fill="FFFF00"/>
            <w:vAlign w:val="center"/>
          </w:tcPr>
          <w:p w14:paraId="192DCCD9" w14:textId="77777777" w:rsidR="00861856" w:rsidRPr="007A131D" w:rsidRDefault="00861856" w:rsidP="00146CB1">
            <w:pPr>
              <w:jc w:val="center"/>
              <w:rPr>
                <w:rFonts w:ascii="Arial" w:hAnsi="Arial" w:cs="Arial"/>
                <w:sz w:val="24"/>
                <w:szCs w:val="24"/>
              </w:rPr>
            </w:pPr>
          </w:p>
        </w:tc>
        <w:tc>
          <w:tcPr>
            <w:tcW w:w="644" w:type="dxa"/>
            <w:shd w:val="clear" w:color="auto" w:fill="D99594" w:themeFill="accent2" w:themeFillTint="99"/>
            <w:vAlign w:val="center"/>
          </w:tcPr>
          <w:p w14:paraId="0D187042" w14:textId="77777777" w:rsidR="00861856" w:rsidRPr="007A131D" w:rsidRDefault="00861856" w:rsidP="00146CB1">
            <w:pPr>
              <w:jc w:val="center"/>
              <w:rPr>
                <w:rFonts w:ascii="Arial" w:hAnsi="Arial" w:cs="Arial"/>
                <w:sz w:val="24"/>
                <w:szCs w:val="24"/>
              </w:rPr>
            </w:pPr>
          </w:p>
        </w:tc>
        <w:tc>
          <w:tcPr>
            <w:tcW w:w="6804" w:type="dxa"/>
            <w:gridSpan w:val="2"/>
          </w:tcPr>
          <w:p w14:paraId="7D975C21" w14:textId="77777777" w:rsidR="00861856" w:rsidRPr="007A131D" w:rsidRDefault="00861856" w:rsidP="00E8095F">
            <w:pPr>
              <w:rPr>
                <w:rFonts w:ascii="Arial" w:hAnsi="Arial" w:cs="Arial"/>
                <w:sz w:val="24"/>
                <w:szCs w:val="24"/>
              </w:rPr>
            </w:pPr>
          </w:p>
        </w:tc>
      </w:tr>
      <w:tr w:rsidR="00861856" w:rsidRPr="007A131D" w14:paraId="0F7CE561" w14:textId="77777777" w:rsidTr="006E39AF">
        <w:trPr>
          <w:cantSplit/>
          <w:trHeight w:val="567"/>
        </w:trPr>
        <w:tc>
          <w:tcPr>
            <w:tcW w:w="6637" w:type="dxa"/>
            <w:gridSpan w:val="2"/>
            <w:vAlign w:val="center"/>
          </w:tcPr>
          <w:p w14:paraId="5CDC7892" w14:textId="6FB45CD5" w:rsidR="00861856" w:rsidRPr="007A131D" w:rsidRDefault="006A282E" w:rsidP="00E8095F">
            <w:pPr>
              <w:rPr>
                <w:rFonts w:ascii="Arial" w:hAnsi="Arial" w:cs="Arial"/>
                <w:i/>
                <w:sz w:val="24"/>
                <w:szCs w:val="24"/>
              </w:rPr>
            </w:pPr>
            <w:r>
              <w:rPr>
                <w:rFonts w:ascii="Arial" w:hAnsi="Arial" w:cs="Arial"/>
                <w:sz w:val="24"/>
                <w:szCs w:val="24"/>
              </w:rPr>
              <w:t>Online</w:t>
            </w:r>
            <w:r w:rsidR="00861856" w:rsidRPr="007A131D">
              <w:rPr>
                <w:rFonts w:ascii="Arial" w:hAnsi="Arial" w:cs="Arial"/>
                <w:sz w:val="24"/>
                <w:szCs w:val="24"/>
              </w:rPr>
              <w:t xml:space="preserve"> safety policies are accessible</w:t>
            </w:r>
            <w:r w:rsidR="00802720" w:rsidRPr="007A131D">
              <w:rPr>
                <w:rFonts w:ascii="Arial" w:hAnsi="Arial" w:cs="Arial"/>
                <w:sz w:val="24"/>
                <w:szCs w:val="24"/>
              </w:rPr>
              <w:t xml:space="preserve"> </w:t>
            </w:r>
            <w:r w:rsidR="00861856" w:rsidRPr="007A131D">
              <w:rPr>
                <w:rFonts w:ascii="Arial" w:hAnsi="Arial" w:cs="Arial"/>
                <w:sz w:val="24"/>
                <w:szCs w:val="24"/>
              </w:rPr>
              <w:t xml:space="preserve">to </w:t>
            </w:r>
            <w:r w:rsidR="00111B0F" w:rsidRPr="007A131D">
              <w:rPr>
                <w:rFonts w:ascii="Arial" w:hAnsi="Arial" w:cs="Arial"/>
                <w:sz w:val="24"/>
                <w:szCs w:val="24"/>
              </w:rPr>
              <w:t xml:space="preserve">staff and </w:t>
            </w:r>
            <w:r w:rsidR="00861856" w:rsidRPr="007A131D">
              <w:rPr>
                <w:rFonts w:ascii="Arial" w:hAnsi="Arial" w:cs="Arial"/>
                <w:sz w:val="24"/>
                <w:szCs w:val="24"/>
              </w:rPr>
              <w:t>parents</w:t>
            </w:r>
            <w:r w:rsidR="00802720" w:rsidRPr="007A131D">
              <w:rPr>
                <w:rFonts w:ascii="Arial" w:hAnsi="Arial" w:cs="Arial"/>
                <w:sz w:val="24"/>
                <w:szCs w:val="24"/>
              </w:rPr>
              <w:t>.</w:t>
            </w:r>
          </w:p>
          <w:p w14:paraId="1132EEBD" w14:textId="77777777" w:rsidR="00C0451F" w:rsidRDefault="00C0451F" w:rsidP="00E8095F">
            <w:pPr>
              <w:rPr>
                <w:rFonts w:ascii="Arial" w:hAnsi="Arial" w:cs="Arial"/>
                <w:sz w:val="24"/>
                <w:szCs w:val="24"/>
              </w:rPr>
            </w:pPr>
          </w:p>
          <w:p w14:paraId="3F983978" w14:textId="77777777" w:rsidR="00FC1627" w:rsidRDefault="00FC1627" w:rsidP="00E8095F">
            <w:pPr>
              <w:rPr>
                <w:rFonts w:ascii="Arial" w:hAnsi="Arial" w:cs="Arial"/>
                <w:sz w:val="24"/>
                <w:szCs w:val="24"/>
              </w:rPr>
            </w:pPr>
          </w:p>
          <w:p w14:paraId="110A5607" w14:textId="69FD905D" w:rsidR="00FC1627" w:rsidRPr="007A131D" w:rsidRDefault="00FC1627" w:rsidP="00E8095F">
            <w:pPr>
              <w:rPr>
                <w:rFonts w:ascii="Arial" w:hAnsi="Arial" w:cs="Arial"/>
                <w:sz w:val="24"/>
                <w:szCs w:val="24"/>
              </w:rPr>
            </w:pPr>
          </w:p>
        </w:tc>
        <w:tc>
          <w:tcPr>
            <w:tcW w:w="763" w:type="dxa"/>
            <w:gridSpan w:val="2"/>
            <w:shd w:val="clear" w:color="auto" w:fill="92D050"/>
            <w:vAlign w:val="center"/>
          </w:tcPr>
          <w:p w14:paraId="54930DFA" w14:textId="77777777" w:rsidR="00861856" w:rsidRPr="007A131D" w:rsidRDefault="00861856" w:rsidP="00E8095F">
            <w:pPr>
              <w:jc w:val="center"/>
              <w:rPr>
                <w:rFonts w:ascii="Arial" w:hAnsi="Arial" w:cs="Arial"/>
                <w:sz w:val="24"/>
                <w:szCs w:val="24"/>
              </w:rPr>
            </w:pPr>
          </w:p>
        </w:tc>
        <w:tc>
          <w:tcPr>
            <w:tcW w:w="995" w:type="dxa"/>
            <w:shd w:val="clear" w:color="auto" w:fill="FFFF00"/>
            <w:vAlign w:val="center"/>
          </w:tcPr>
          <w:p w14:paraId="288C1BF2" w14:textId="77777777" w:rsidR="00861856" w:rsidRPr="007A131D" w:rsidRDefault="00861856" w:rsidP="00E8095F">
            <w:pPr>
              <w:jc w:val="center"/>
              <w:rPr>
                <w:rFonts w:ascii="Arial" w:hAnsi="Arial" w:cs="Arial"/>
                <w:sz w:val="24"/>
                <w:szCs w:val="24"/>
              </w:rPr>
            </w:pPr>
          </w:p>
        </w:tc>
        <w:tc>
          <w:tcPr>
            <w:tcW w:w="644" w:type="dxa"/>
            <w:shd w:val="clear" w:color="auto" w:fill="D99594" w:themeFill="accent2" w:themeFillTint="99"/>
            <w:vAlign w:val="center"/>
          </w:tcPr>
          <w:p w14:paraId="2218CA83" w14:textId="77777777" w:rsidR="00861856" w:rsidRPr="007A131D" w:rsidRDefault="00861856" w:rsidP="00E8095F">
            <w:pPr>
              <w:jc w:val="center"/>
              <w:rPr>
                <w:rFonts w:ascii="Arial" w:hAnsi="Arial" w:cs="Arial"/>
                <w:sz w:val="24"/>
                <w:szCs w:val="24"/>
              </w:rPr>
            </w:pPr>
          </w:p>
        </w:tc>
        <w:tc>
          <w:tcPr>
            <w:tcW w:w="6804" w:type="dxa"/>
            <w:gridSpan w:val="2"/>
          </w:tcPr>
          <w:p w14:paraId="2C1DD4E3" w14:textId="77777777" w:rsidR="00861856" w:rsidRPr="007A131D" w:rsidRDefault="00861856" w:rsidP="00E8095F">
            <w:pPr>
              <w:rPr>
                <w:rFonts w:ascii="Arial" w:hAnsi="Arial" w:cs="Arial"/>
                <w:sz w:val="24"/>
                <w:szCs w:val="24"/>
              </w:rPr>
            </w:pPr>
          </w:p>
        </w:tc>
      </w:tr>
      <w:tr w:rsidR="00861856" w:rsidRPr="007A131D" w14:paraId="1085B531" w14:textId="77777777" w:rsidTr="006E39AF">
        <w:trPr>
          <w:cantSplit/>
          <w:trHeight w:val="567"/>
        </w:trPr>
        <w:tc>
          <w:tcPr>
            <w:tcW w:w="6637" w:type="dxa"/>
            <w:gridSpan w:val="2"/>
            <w:vAlign w:val="center"/>
          </w:tcPr>
          <w:p w14:paraId="396EC7A2" w14:textId="1C996EA7" w:rsidR="00861856" w:rsidRPr="007A131D" w:rsidRDefault="006A282E" w:rsidP="00E8095F">
            <w:pPr>
              <w:rPr>
                <w:rFonts w:ascii="Arial" w:hAnsi="Arial" w:cs="Arial"/>
                <w:sz w:val="24"/>
                <w:szCs w:val="24"/>
              </w:rPr>
            </w:pPr>
            <w:r>
              <w:rPr>
                <w:rFonts w:ascii="Arial" w:hAnsi="Arial" w:cs="Arial"/>
                <w:sz w:val="24"/>
                <w:szCs w:val="24"/>
              </w:rPr>
              <w:t xml:space="preserve">Online safety </w:t>
            </w:r>
            <w:r w:rsidR="00861856" w:rsidRPr="007A131D">
              <w:rPr>
                <w:rFonts w:ascii="Arial" w:hAnsi="Arial" w:cs="Arial"/>
                <w:sz w:val="24"/>
                <w:szCs w:val="24"/>
              </w:rPr>
              <w:t>policies have been adapted to incorporate the specific</w:t>
            </w:r>
            <w:r w:rsidR="006E39AF">
              <w:rPr>
                <w:rFonts w:ascii="Arial" w:hAnsi="Arial" w:cs="Arial"/>
                <w:sz w:val="24"/>
                <w:szCs w:val="24"/>
              </w:rPr>
              <w:t xml:space="preserve"> and individual</w:t>
            </w:r>
            <w:r w:rsidR="00861856" w:rsidRPr="007A131D">
              <w:rPr>
                <w:rFonts w:ascii="Arial" w:hAnsi="Arial" w:cs="Arial"/>
                <w:sz w:val="24"/>
                <w:szCs w:val="24"/>
              </w:rPr>
              <w:t xml:space="preserve"> needs and requirements of the setting.</w:t>
            </w:r>
          </w:p>
          <w:p w14:paraId="69ED6F6F" w14:textId="7C0B960B" w:rsidR="00C0451F" w:rsidRPr="007A131D" w:rsidRDefault="00C0451F" w:rsidP="00E8095F">
            <w:pPr>
              <w:rPr>
                <w:rFonts w:ascii="Arial" w:hAnsi="Arial" w:cs="Arial"/>
                <w:sz w:val="24"/>
                <w:szCs w:val="24"/>
              </w:rPr>
            </w:pPr>
          </w:p>
        </w:tc>
        <w:tc>
          <w:tcPr>
            <w:tcW w:w="763" w:type="dxa"/>
            <w:gridSpan w:val="2"/>
            <w:shd w:val="clear" w:color="auto" w:fill="92D050"/>
            <w:vAlign w:val="center"/>
          </w:tcPr>
          <w:p w14:paraId="54D8F081" w14:textId="77777777" w:rsidR="00861856" w:rsidRPr="007A131D" w:rsidRDefault="00861856" w:rsidP="00E8095F">
            <w:pPr>
              <w:jc w:val="center"/>
              <w:rPr>
                <w:rFonts w:ascii="Arial" w:hAnsi="Arial" w:cs="Arial"/>
                <w:sz w:val="24"/>
                <w:szCs w:val="24"/>
              </w:rPr>
            </w:pPr>
          </w:p>
        </w:tc>
        <w:tc>
          <w:tcPr>
            <w:tcW w:w="995" w:type="dxa"/>
            <w:shd w:val="clear" w:color="auto" w:fill="FFFF00"/>
            <w:vAlign w:val="center"/>
          </w:tcPr>
          <w:p w14:paraId="218F7662" w14:textId="77777777" w:rsidR="00861856" w:rsidRPr="007A131D" w:rsidRDefault="00861856" w:rsidP="00E8095F">
            <w:pPr>
              <w:jc w:val="center"/>
              <w:rPr>
                <w:rFonts w:ascii="Arial" w:hAnsi="Arial" w:cs="Arial"/>
                <w:sz w:val="24"/>
                <w:szCs w:val="24"/>
              </w:rPr>
            </w:pPr>
          </w:p>
        </w:tc>
        <w:tc>
          <w:tcPr>
            <w:tcW w:w="644" w:type="dxa"/>
            <w:shd w:val="clear" w:color="auto" w:fill="D99594" w:themeFill="accent2" w:themeFillTint="99"/>
            <w:vAlign w:val="center"/>
          </w:tcPr>
          <w:p w14:paraId="17BD4833" w14:textId="77777777" w:rsidR="00861856" w:rsidRPr="007A131D" w:rsidRDefault="00861856" w:rsidP="00E8095F">
            <w:pPr>
              <w:jc w:val="center"/>
              <w:rPr>
                <w:rFonts w:ascii="Arial" w:hAnsi="Arial" w:cs="Arial"/>
                <w:sz w:val="24"/>
                <w:szCs w:val="24"/>
              </w:rPr>
            </w:pPr>
          </w:p>
        </w:tc>
        <w:tc>
          <w:tcPr>
            <w:tcW w:w="6804" w:type="dxa"/>
            <w:gridSpan w:val="2"/>
          </w:tcPr>
          <w:p w14:paraId="538781A7" w14:textId="77777777" w:rsidR="00861856" w:rsidRPr="007A131D" w:rsidRDefault="00861856" w:rsidP="00E8095F">
            <w:pPr>
              <w:rPr>
                <w:rFonts w:ascii="Arial" w:hAnsi="Arial" w:cs="Arial"/>
                <w:sz w:val="24"/>
                <w:szCs w:val="24"/>
              </w:rPr>
            </w:pPr>
          </w:p>
        </w:tc>
      </w:tr>
      <w:tr w:rsidR="00861856" w:rsidRPr="007A131D" w14:paraId="69FC03A7" w14:textId="77777777" w:rsidTr="006E39AF">
        <w:trPr>
          <w:cantSplit/>
          <w:trHeight w:val="567"/>
        </w:trPr>
        <w:tc>
          <w:tcPr>
            <w:tcW w:w="6637" w:type="dxa"/>
            <w:gridSpan w:val="2"/>
            <w:vAlign w:val="center"/>
          </w:tcPr>
          <w:p w14:paraId="29356815" w14:textId="3DF3E889" w:rsidR="00861856" w:rsidRPr="007A131D" w:rsidRDefault="00861856" w:rsidP="00E8095F">
            <w:pPr>
              <w:rPr>
                <w:rFonts w:ascii="Arial" w:hAnsi="Arial" w:cs="Arial"/>
                <w:sz w:val="24"/>
                <w:szCs w:val="24"/>
              </w:rPr>
            </w:pPr>
            <w:r w:rsidRPr="007A131D">
              <w:rPr>
                <w:rFonts w:ascii="Arial" w:hAnsi="Arial" w:cs="Arial"/>
                <w:sz w:val="24"/>
                <w:szCs w:val="24"/>
              </w:rPr>
              <w:t>Staff</w:t>
            </w:r>
            <w:r w:rsidR="006E39AF">
              <w:rPr>
                <w:rFonts w:ascii="Arial" w:hAnsi="Arial" w:cs="Arial"/>
                <w:sz w:val="24"/>
                <w:szCs w:val="24"/>
              </w:rPr>
              <w:t xml:space="preserve"> and</w:t>
            </w:r>
            <w:r w:rsidRPr="007A131D">
              <w:rPr>
                <w:rFonts w:ascii="Arial" w:hAnsi="Arial" w:cs="Arial"/>
                <w:sz w:val="24"/>
                <w:szCs w:val="24"/>
              </w:rPr>
              <w:t xml:space="preserve"> parents are consulted and actively involved in the development of the online safety policy. </w:t>
            </w:r>
          </w:p>
          <w:p w14:paraId="60719707" w14:textId="77777777" w:rsidR="000913F1" w:rsidRDefault="000913F1" w:rsidP="00E8095F">
            <w:pPr>
              <w:rPr>
                <w:rFonts w:ascii="Arial" w:hAnsi="Arial" w:cs="Arial"/>
                <w:sz w:val="24"/>
                <w:szCs w:val="24"/>
              </w:rPr>
            </w:pPr>
          </w:p>
          <w:p w14:paraId="00E6B8C9" w14:textId="4DE189D5" w:rsidR="00FC1627" w:rsidRPr="007A131D" w:rsidRDefault="00FC1627" w:rsidP="00E8095F">
            <w:pPr>
              <w:rPr>
                <w:rFonts w:ascii="Arial" w:hAnsi="Arial" w:cs="Arial"/>
                <w:sz w:val="24"/>
                <w:szCs w:val="24"/>
              </w:rPr>
            </w:pPr>
          </w:p>
        </w:tc>
        <w:tc>
          <w:tcPr>
            <w:tcW w:w="763" w:type="dxa"/>
            <w:gridSpan w:val="2"/>
            <w:shd w:val="clear" w:color="auto" w:fill="92D050"/>
            <w:vAlign w:val="center"/>
          </w:tcPr>
          <w:p w14:paraId="2E4BB19D" w14:textId="77777777" w:rsidR="00861856" w:rsidRPr="007A131D" w:rsidRDefault="00861856" w:rsidP="00E8095F">
            <w:pPr>
              <w:jc w:val="center"/>
              <w:rPr>
                <w:rFonts w:ascii="Arial" w:hAnsi="Arial" w:cs="Arial"/>
                <w:sz w:val="24"/>
                <w:szCs w:val="24"/>
              </w:rPr>
            </w:pPr>
          </w:p>
        </w:tc>
        <w:tc>
          <w:tcPr>
            <w:tcW w:w="995" w:type="dxa"/>
            <w:shd w:val="clear" w:color="auto" w:fill="FFFF00"/>
            <w:vAlign w:val="center"/>
          </w:tcPr>
          <w:p w14:paraId="28E9AF87" w14:textId="77777777" w:rsidR="00861856" w:rsidRPr="007A131D" w:rsidRDefault="00861856" w:rsidP="00E8095F">
            <w:pPr>
              <w:jc w:val="center"/>
              <w:rPr>
                <w:rFonts w:ascii="Arial" w:hAnsi="Arial" w:cs="Arial"/>
                <w:sz w:val="24"/>
                <w:szCs w:val="24"/>
              </w:rPr>
            </w:pPr>
          </w:p>
        </w:tc>
        <w:tc>
          <w:tcPr>
            <w:tcW w:w="644" w:type="dxa"/>
            <w:shd w:val="clear" w:color="auto" w:fill="D99594" w:themeFill="accent2" w:themeFillTint="99"/>
            <w:vAlign w:val="center"/>
          </w:tcPr>
          <w:p w14:paraId="27FF84B4" w14:textId="77777777" w:rsidR="00861856" w:rsidRPr="007A131D" w:rsidRDefault="00861856" w:rsidP="00E8095F">
            <w:pPr>
              <w:jc w:val="center"/>
              <w:rPr>
                <w:rFonts w:ascii="Arial" w:hAnsi="Arial" w:cs="Arial"/>
                <w:sz w:val="24"/>
                <w:szCs w:val="24"/>
              </w:rPr>
            </w:pPr>
          </w:p>
        </w:tc>
        <w:tc>
          <w:tcPr>
            <w:tcW w:w="6804" w:type="dxa"/>
            <w:gridSpan w:val="2"/>
          </w:tcPr>
          <w:p w14:paraId="1092C77F" w14:textId="77777777" w:rsidR="00861856" w:rsidRPr="007A131D" w:rsidRDefault="00861856" w:rsidP="00E8095F">
            <w:pPr>
              <w:rPr>
                <w:rFonts w:ascii="Arial" w:hAnsi="Arial" w:cs="Arial"/>
                <w:sz w:val="24"/>
                <w:szCs w:val="24"/>
              </w:rPr>
            </w:pPr>
          </w:p>
        </w:tc>
      </w:tr>
      <w:tr w:rsidR="00861856" w:rsidRPr="007A131D" w14:paraId="05E9673B" w14:textId="77777777" w:rsidTr="006E39AF">
        <w:trPr>
          <w:cantSplit/>
          <w:trHeight w:val="567"/>
        </w:trPr>
        <w:tc>
          <w:tcPr>
            <w:tcW w:w="6637" w:type="dxa"/>
            <w:gridSpan w:val="2"/>
            <w:vAlign w:val="center"/>
          </w:tcPr>
          <w:p w14:paraId="19DD5081" w14:textId="32F5AF11" w:rsidR="00861856" w:rsidRPr="007A131D" w:rsidRDefault="00861856" w:rsidP="00E8095F">
            <w:pPr>
              <w:rPr>
                <w:rFonts w:ascii="Arial" w:hAnsi="Arial" w:cs="Arial"/>
                <w:sz w:val="24"/>
                <w:szCs w:val="24"/>
              </w:rPr>
            </w:pPr>
            <w:r w:rsidRPr="007A131D">
              <w:rPr>
                <w:rFonts w:ascii="Arial" w:hAnsi="Arial" w:cs="Arial"/>
                <w:sz w:val="24"/>
                <w:szCs w:val="24"/>
              </w:rPr>
              <w:lastRenderedPageBreak/>
              <w:t>The policies have been reviewed and approved by the management team/committee (</w:t>
            </w:r>
            <w:r w:rsidRPr="000D3FCF">
              <w:rPr>
                <w:rFonts w:ascii="Arial" w:hAnsi="Arial" w:cs="Arial"/>
                <w:i/>
                <w:sz w:val="24"/>
                <w:szCs w:val="24"/>
              </w:rPr>
              <w:t>as appropriate</w:t>
            </w:r>
            <w:r w:rsidRPr="007A131D">
              <w:rPr>
                <w:rFonts w:ascii="Arial" w:hAnsi="Arial" w:cs="Arial"/>
                <w:sz w:val="24"/>
                <w:szCs w:val="24"/>
              </w:rPr>
              <w:t>).</w:t>
            </w:r>
          </w:p>
          <w:p w14:paraId="42D62625" w14:textId="77777777" w:rsidR="006E39AF" w:rsidRDefault="006E39AF" w:rsidP="00E8095F">
            <w:pPr>
              <w:rPr>
                <w:rFonts w:ascii="Arial" w:hAnsi="Arial" w:cs="Arial"/>
                <w:sz w:val="24"/>
                <w:szCs w:val="24"/>
              </w:rPr>
            </w:pPr>
          </w:p>
          <w:p w14:paraId="5A661497" w14:textId="00BBE1E8" w:rsidR="00FC1627" w:rsidRPr="007A131D" w:rsidRDefault="00FC1627" w:rsidP="00E8095F">
            <w:pPr>
              <w:rPr>
                <w:rFonts w:ascii="Arial" w:hAnsi="Arial" w:cs="Arial"/>
                <w:sz w:val="24"/>
                <w:szCs w:val="24"/>
              </w:rPr>
            </w:pPr>
          </w:p>
        </w:tc>
        <w:tc>
          <w:tcPr>
            <w:tcW w:w="763" w:type="dxa"/>
            <w:gridSpan w:val="2"/>
            <w:shd w:val="clear" w:color="auto" w:fill="92D050"/>
            <w:vAlign w:val="center"/>
          </w:tcPr>
          <w:p w14:paraId="1930D9BF" w14:textId="77777777" w:rsidR="00861856" w:rsidRPr="007A131D" w:rsidRDefault="00861856" w:rsidP="00E8095F">
            <w:pPr>
              <w:jc w:val="center"/>
              <w:rPr>
                <w:rFonts w:ascii="Arial" w:hAnsi="Arial" w:cs="Arial"/>
                <w:sz w:val="24"/>
                <w:szCs w:val="24"/>
              </w:rPr>
            </w:pPr>
          </w:p>
        </w:tc>
        <w:tc>
          <w:tcPr>
            <w:tcW w:w="995" w:type="dxa"/>
            <w:shd w:val="clear" w:color="auto" w:fill="FFFF00"/>
            <w:vAlign w:val="center"/>
          </w:tcPr>
          <w:p w14:paraId="021E35A7" w14:textId="77777777" w:rsidR="00861856" w:rsidRPr="007A131D" w:rsidRDefault="00861856" w:rsidP="00E8095F">
            <w:pPr>
              <w:jc w:val="center"/>
              <w:rPr>
                <w:rFonts w:ascii="Arial" w:hAnsi="Arial" w:cs="Arial"/>
                <w:sz w:val="24"/>
                <w:szCs w:val="24"/>
              </w:rPr>
            </w:pPr>
          </w:p>
        </w:tc>
        <w:tc>
          <w:tcPr>
            <w:tcW w:w="644" w:type="dxa"/>
            <w:shd w:val="clear" w:color="auto" w:fill="D99594" w:themeFill="accent2" w:themeFillTint="99"/>
            <w:vAlign w:val="center"/>
          </w:tcPr>
          <w:p w14:paraId="5BFD0329" w14:textId="77777777" w:rsidR="00861856" w:rsidRPr="007A131D" w:rsidRDefault="00861856" w:rsidP="00E8095F">
            <w:pPr>
              <w:jc w:val="center"/>
              <w:rPr>
                <w:rFonts w:ascii="Arial" w:hAnsi="Arial" w:cs="Arial"/>
                <w:sz w:val="24"/>
                <w:szCs w:val="24"/>
              </w:rPr>
            </w:pPr>
          </w:p>
        </w:tc>
        <w:tc>
          <w:tcPr>
            <w:tcW w:w="6804" w:type="dxa"/>
            <w:gridSpan w:val="2"/>
          </w:tcPr>
          <w:p w14:paraId="146F1E48" w14:textId="77777777" w:rsidR="00861856" w:rsidRPr="007A131D" w:rsidRDefault="00861856" w:rsidP="00E8095F">
            <w:pPr>
              <w:rPr>
                <w:rFonts w:ascii="Arial" w:hAnsi="Arial" w:cs="Arial"/>
                <w:sz w:val="24"/>
                <w:szCs w:val="24"/>
              </w:rPr>
            </w:pPr>
          </w:p>
        </w:tc>
      </w:tr>
      <w:tr w:rsidR="00861856" w:rsidRPr="007A131D" w14:paraId="70E88198" w14:textId="77777777" w:rsidTr="006E39AF">
        <w:trPr>
          <w:cantSplit/>
          <w:trHeight w:val="567"/>
        </w:trPr>
        <w:tc>
          <w:tcPr>
            <w:tcW w:w="6637" w:type="dxa"/>
            <w:gridSpan w:val="2"/>
            <w:vAlign w:val="center"/>
          </w:tcPr>
          <w:p w14:paraId="1E67C780" w14:textId="066E42DF" w:rsidR="00861856" w:rsidRPr="000913F1" w:rsidRDefault="00861856" w:rsidP="00E8095F">
            <w:pPr>
              <w:rPr>
                <w:rFonts w:ascii="Arial" w:hAnsi="Arial" w:cs="Arial"/>
                <w:i/>
                <w:sz w:val="24"/>
                <w:szCs w:val="24"/>
              </w:rPr>
            </w:pPr>
            <w:r w:rsidRPr="007A131D">
              <w:rPr>
                <w:rFonts w:ascii="Arial" w:hAnsi="Arial" w:cs="Arial"/>
                <w:sz w:val="24"/>
                <w:szCs w:val="24"/>
              </w:rPr>
              <w:t xml:space="preserve">Online safety policies are updated regularly to reflect changes in technology and national guidance </w:t>
            </w:r>
            <w:r w:rsidRPr="007A131D">
              <w:rPr>
                <w:rFonts w:ascii="Arial" w:hAnsi="Arial" w:cs="Arial"/>
                <w:i/>
                <w:sz w:val="24"/>
                <w:szCs w:val="24"/>
              </w:rPr>
              <w:t>(at least annually).</w:t>
            </w:r>
            <w:r w:rsidR="000913F1">
              <w:rPr>
                <w:rFonts w:ascii="Arial" w:hAnsi="Arial" w:cs="Arial"/>
                <w:i/>
                <w:sz w:val="24"/>
                <w:szCs w:val="24"/>
              </w:rPr>
              <w:t xml:space="preserve"> </w:t>
            </w:r>
            <w:r w:rsidRPr="007A131D">
              <w:rPr>
                <w:rFonts w:ascii="Arial" w:hAnsi="Arial" w:cs="Arial"/>
                <w:sz w:val="24"/>
                <w:szCs w:val="24"/>
              </w:rPr>
              <w:t>Policies are revisited following online safety incidents, to implement any lessons learnt.</w:t>
            </w:r>
          </w:p>
          <w:p w14:paraId="0E5D35AC" w14:textId="77777777" w:rsidR="00861856" w:rsidRPr="007A131D" w:rsidRDefault="00861856" w:rsidP="00E8095F">
            <w:pPr>
              <w:rPr>
                <w:rFonts w:ascii="Arial" w:hAnsi="Arial" w:cs="Arial"/>
                <w:sz w:val="24"/>
                <w:szCs w:val="24"/>
              </w:rPr>
            </w:pPr>
          </w:p>
        </w:tc>
        <w:tc>
          <w:tcPr>
            <w:tcW w:w="763" w:type="dxa"/>
            <w:gridSpan w:val="2"/>
            <w:shd w:val="clear" w:color="auto" w:fill="92D050"/>
            <w:vAlign w:val="center"/>
          </w:tcPr>
          <w:p w14:paraId="28E0B57E" w14:textId="77777777" w:rsidR="00861856" w:rsidRPr="007A131D" w:rsidRDefault="00861856" w:rsidP="00E8095F">
            <w:pPr>
              <w:jc w:val="center"/>
              <w:rPr>
                <w:rFonts w:ascii="Arial" w:hAnsi="Arial" w:cs="Arial"/>
                <w:sz w:val="24"/>
                <w:szCs w:val="24"/>
              </w:rPr>
            </w:pPr>
          </w:p>
        </w:tc>
        <w:tc>
          <w:tcPr>
            <w:tcW w:w="995" w:type="dxa"/>
            <w:shd w:val="clear" w:color="auto" w:fill="FFFF00"/>
            <w:vAlign w:val="center"/>
          </w:tcPr>
          <w:p w14:paraId="4F9F6A7B" w14:textId="77777777" w:rsidR="00861856" w:rsidRPr="007A131D" w:rsidRDefault="00861856" w:rsidP="00E8095F">
            <w:pPr>
              <w:jc w:val="center"/>
              <w:rPr>
                <w:rFonts w:ascii="Arial" w:hAnsi="Arial" w:cs="Arial"/>
                <w:sz w:val="24"/>
                <w:szCs w:val="24"/>
              </w:rPr>
            </w:pPr>
          </w:p>
        </w:tc>
        <w:tc>
          <w:tcPr>
            <w:tcW w:w="644" w:type="dxa"/>
            <w:shd w:val="clear" w:color="auto" w:fill="D99594" w:themeFill="accent2" w:themeFillTint="99"/>
            <w:vAlign w:val="center"/>
          </w:tcPr>
          <w:p w14:paraId="31C4C401" w14:textId="77777777" w:rsidR="00861856" w:rsidRPr="007A131D" w:rsidRDefault="00861856" w:rsidP="00E8095F">
            <w:pPr>
              <w:jc w:val="center"/>
              <w:rPr>
                <w:rFonts w:ascii="Arial" w:hAnsi="Arial" w:cs="Arial"/>
                <w:sz w:val="24"/>
                <w:szCs w:val="24"/>
              </w:rPr>
            </w:pPr>
          </w:p>
        </w:tc>
        <w:tc>
          <w:tcPr>
            <w:tcW w:w="6804" w:type="dxa"/>
            <w:gridSpan w:val="2"/>
          </w:tcPr>
          <w:p w14:paraId="64A0339A" w14:textId="77777777" w:rsidR="00861856" w:rsidRPr="007A131D" w:rsidRDefault="00861856" w:rsidP="00E8095F">
            <w:pPr>
              <w:rPr>
                <w:rFonts w:ascii="Arial" w:hAnsi="Arial" w:cs="Arial"/>
                <w:sz w:val="24"/>
                <w:szCs w:val="24"/>
              </w:rPr>
            </w:pPr>
          </w:p>
        </w:tc>
      </w:tr>
      <w:tr w:rsidR="00861856" w:rsidRPr="007A131D" w14:paraId="44C90E6B" w14:textId="77777777" w:rsidTr="006E39AF">
        <w:trPr>
          <w:cantSplit/>
          <w:trHeight w:val="567"/>
        </w:trPr>
        <w:tc>
          <w:tcPr>
            <w:tcW w:w="6637" w:type="dxa"/>
            <w:gridSpan w:val="2"/>
            <w:vAlign w:val="center"/>
          </w:tcPr>
          <w:p w14:paraId="52905F11" w14:textId="4E294A62" w:rsidR="00861856" w:rsidRPr="007A131D" w:rsidRDefault="00861856" w:rsidP="00E8095F">
            <w:pPr>
              <w:rPr>
                <w:rFonts w:ascii="Arial" w:hAnsi="Arial" w:cs="Arial"/>
                <w:sz w:val="24"/>
                <w:szCs w:val="24"/>
              </w:rPr>
            </w:pPr>
            <w:r w:rsidRPr="007A131D">
              <w:rPr>
                <w:rFonts w:ascii="Arial" w:hAnsi="Arial" w:cs="Arial"/>
                <w:sz w:val="24"/>
                <w:szCs w:val="24"/>
              </w:rPr>
              <w:t xml:space="preserve">The setting has a clear “Acceptable Use Policy” </w:t>
            </w:r>
            <w:r w:rsidR="007A131D">
              <w:rPr>
                <w:rFonts w:ascii="Arial" w:hAnsi="Arial" w:cs="Arial"/>
                <w:sz w:val="24"/>
                <w:szCs w:val="24"/>
              </w:rPr>
              <w:t>w</w:t>
            </w:r>
            <w:r w:rsidRPr="007A131D">
              <w:rPr>
                <w:rFonts w:ascii="Arial" w:hAnsi="Arial" w:cs="Arial"/>
                <w:sz w:val="24"/>
                <w:szCs w:val="24"/>
              </w:rPr>
              <w:t>hich outlines expectations for staff, parents, children and visitors regarding the use of technology in the setting</w:t>
            </w:r>
            <w:r w:rsidR="006E39AF">
              <w:rPr>
                <w:rFonts w:ascii="Arial" w:hAnsi="Arial" w:cs="Arial"/>
                <w:sz w:val="24"/>
                <w:szCs w:val="24"/>
              </w:rPr>
              <w:t>, which</w:t>
            </w:r>
            <w:r w:rsidR="00751136">
              <w:rPr>
                <w:rFonts w:ascii="Arial" w:hAnsi="Arial" w:cs="Arial"/>
                <w:sz w:val="24"/>
                <w:szCs w:val="24"/>
              </w:rPr>
              <w:t xml:space="preserve"> is understood and followed.</w:t>
            </w:r>
          </w:p>
          <w:p w14:paraId="079BFE13" w14:textId="4360A8C6" w:rsidR="000913F1" w:rsidRPr="007A131D" w:rsidRDefault="000913F1" w:rsidP="00E8095F">
            <w:pPr>
              <w:rPr>
                <w:rFonts w:ascii="Arial" w:hAnsi="Arial" w:cs="Arial"/>
                <w:sz w:val="24"/>
                <w:szCs w:val="24"/>
              </w:rPr>
            </w:pPr>
          </w:p>
        </w:tc>
        <w:tc>
          <w:tcPr>
            <w:tcW w:w="763" w:type="dxa"/>
            <w:gridSpan w:val="2"/>
            <w:shd w:val="clear" w:color="auto" w:fill="92D050"/>
            <w:vAlign w:val="center"/>
          </w:tcPr>
          <w:p w14:paraId="066ECBCA" w14:textId="77777777" w:rsidR="00861856" w:rsidRPr="007A131D" w:rsidRDefault="00861856" w:rsidP="00E8095F">
            <w:pPr>
              <w:jc w:val="center"/>
              <w:rPr>
                <w:rFonts w:ascii="Arial" w:hAnsi="Arial" w:cs="Arial"/>
                <w:sz w:val="24"/>
                <w:szCs w:val="24"/>
              </w:rPr>
            </w:pPr>
          </w:p>
        </w:tc>
        <w:tc>
          <w:tcPr>
            <w:tcW w:w="995" w:type="dxa"/>
            <w:shd w:val="clear" w:color="auto" w:fill="FFFF00"/>
            <w:vAlign w:val="center"/>
          </w:tcPr>
          <w:p w14:paraId="638CB04A" w14:textId="77777777" w:rsidR="00861856" w:rsidRPr="007A131D" w:rsidRDefault="00861856" w:rsidP="00E8095F">
            <w:pPr>
              <w:jc w:val="center"/>
              <w:rPr>
                <w:rFonts w:ascii="Arial" w:hAnsi="Arial" w:cs="Arial"/>
                <w:sz w:val="24"/>
                <w:szCs w:val="24"/>
              </w:rPr>
            </w:pPr>
          </w:p>
        </w:tc>
        <w:tc>
          <w:tcPr>
            <w:tcW w:w="644" w:type="dxa"/>
            <w:shd w:val="clear" w:color="auto" w:fill="D99594" w:themeFill="accent2" w:themeFillTint="99"/>
            <w:vAlign w:val="center"/>
          </w:tcPr>
          <w:p w14:paraId="2753F1A8" w14:textId="77777777" w:rsidR="00861856" w:rsidRPr="007A131D" w:rsidRDefault="00861856" w:rsidP="00E8095F">
            <w:pPr>
              <w:jc w:val="center"/>
              <w:rPr>
                <w:rFonts w:ascii="Arial" w:hAnsi="Arial" w:cs="Arial"/>
                <w:sz w:val="24"/>
                <w:szCs w:val="24"/>
              </w:rPr>
            </w:pPr>
          </w:p>
        </w:tc>
        <w:tc>
          <w:tcPr>
            <w:tcW w:w="6804" w:type="dxa"/>
            <w:gridSpan w:val="2"/>
          </w:tcPr>
          <w:p w14:paraId="5A6A8DA6" w14:textId="77777777" w:rsidR="00861856" w:rsidRPr="007A131D" w:rsidRDefault="00861856" w:rsidP="00E8095F">
            <w:pPr>
              <w:rPr>
                <w:rFonts w:ascii="Arial" w:hAnsi="Arial" w:cs="Arial"/>
                <w:sz w:val="24"/>
                <w:szCs w:val="24"/>
              </w:rPr>
            </w:pPr>
          </w:p>
        </w:tc>
      </w:tr>
      <w:tr w:rsidR="00861856" w:rsidRPr="007A131D" w14:paraId="120E3C28" w14:textId="77777777" w:rsidTr="006E39AF">
        <w:trPr>
          <w:cantSplit/>
          <w:trHeight w:val="567"/>
        </w:trPr>
        <w:tc>
          <w:tcPr>
            <w:tcW w:w="6637" w:type="dxa"/>
            <w:gridSpan w:val="2"/>
            <w:tcBorders>
              <w:bottom w:val="single" w:sz="4" w:space="0" w:color="auto"/>
            </w:tcBorders>
            <w:vAlign w:val="center"/>
          </w:tcPr>
          <w:p w14:paraId="67DF53B2" w14:textId="1D4D5F86" w:rsidR="00861856" w:rsidRPr="007A131D" w:rsidRDefault="00861856" w:rsidP="002F023A">
            <w:pPr>
              <w:rPr>
                <w:rFonts w:ascii="Arial" w:hAnsi="Arial" w:cs="Arial"/>
                <w:sz w:val="24"/>
                <w:szCs w:val="24"/>
              </w:rPr>
            </w:pPr>
            <w:r w:rsidRPr="007A131D">
              <w:rPr>
                <w:rFonts w:ascii="Arial" w:hAnsi="Arial" w:cs="Arial"/>
                <w:sz w:val="24"/>
                <w:szCs w:val="24"/>
              </w:rPr>
              <w:t>There are effective sanctions in place for breaching the setting’s policies.</w:t>
            </w:r>
          </w:p>
          <w:p w14:paraId="1C1295FB" w14:textId="77777777" w:rsidR="006E39AF" w:rsidRDefault="006E39AF" w:rsidP="002F023A">
            <w:pPr>
              <w:rPr>
                <w:rFonts w:ascii="Arial" w:hAnsi="Arial" w:cs="Arial"/>
                <w:b/>
                <w:sz w:val="24"/>
                <w:szCs w:val="24"/>
              </w:rPr>
            </w:pPr>
          </w:p>
          <w:p w14:paraId="7D9ACB79" w14:textId="2C82415F" w:rsidR="00FC1627" w:rsidRPr="007A131D" w:rsidRDefault="00FC1627" w:rsidP="002F023A">
            <w:pPr>
              <w:rPr>
                <w:rFonts w:ascii="Arial" w:hAnsi="Arial" w:cs="Arial"/>
                <w:b/>
                <w:sz w:val="24"/>
                <w:szCs w:val="24"/>
              </w:rPr>
            </w:pPr>
          </w:p>
        </w:tc>
        <w:tc>
          <w:tcPr>
            <w:tcW w:w="763" w:type="dxa"/>
            <w:gridSpan w:val="2"/>
            <w:tcBorders>
              <w:bottom w:val="single" w:sz="4" w:space="0" w:color="auto"/>
            </w:tcBorders>
            <w:shd w:val="clear" w:color="auto" w:fill="92D050"/>
            <w:vAlign w:val="center"/>
          </w:tcPr>
          <w:p w14:paraId="367CCBCE" w14:textId="77777777" w:rsidR="00861856" w:rsidRPr="007A131D" w:rsidRDefault="00861856" w:rsidP="002F023A">
            <w:pPr>
              <w:rPr>
                <w:rFonts w:ascii="Arial" w:hAnsi="Arial" w:cs="Arial"/>
                <w:sz w:val="24"/>
                <w:szCs w:val="24"/>
              </w:rPr>
            </w:pPr>
          </w:p>
        </w:tc>
        <w:tc>
          <w:tcPr>
            <w:tcW w:w="995" w:type="dxa"/>
            <w:tcBorders>
              <w:bottom w:val="single" w:sz="4" w:space="0" w:color="auto"/>
            </w:tcBorders>
            <w:shd w:val="clear" w:color="auto" w:fill="FFFF00"/>
            <w:vAlign w:val="center"/>
          </w:tcPr>
          <w:p w14:paraId="6CA37892" w14:textId="77777777" w:rsidR="00861856" w:rsidRPr="007A131D" w:rsidRDefault="00861856" w:rsidP="002F023A">
            <w:pP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565577F7" w14:textId="77777777" w:rsidR="00861856" w:rsidRPr="007A131D" w:rsidRDefault="00861856" w:rsidP="002F023A">
            <w:pPr>
              <w:rPr>
                <w:rFonts w:ascii="Arial" w:hAnsi="Arial" w:cs="Arial"/>
                <w:sz w:val="24"/>
                <w:szCs w:val="24"/>
              </w:rPr>
            </w:pPr>
          </w:p>
        </w:tc>
        <w:tc>
          <w:tcPr>
            <w:tcW w:w="6804" w:type="dxa"/>
            <w:gridSpan w:val="2"/>
            <w:tcBorders>
              <w:bottom w:val="single" w:sz="4" w:space="0" w:color="auto"/>
            </w:tcBorders>
          </w:tcPr>
          <w:p w14:paraId="27E8338C" w14:textId="77777777" w:rsidR="00861856" w:rsidRPr="007A131D" w:rsidRDefault="00861856" w:rsidP="002F023A">
            <w:pPr>
              <w:rPr>
                <w:rFonts w:ascii="Arial" w:hAnsi="Arial" w:cs="Arial"/>
                <w:sz w:val="24"/>
                <w:szCs w:val="24"/>
              </w:rPr>
            </w:pPr>
          </w:p>
        </w:tc>
      </w:tr>
      <w:tr w:rsidR="000913F1" w:rsidRPr="007A131D" w14:paraId="7D5198D4" w14:textId="77777777" w:rsidTr="006E39AF">
        <w:trPr>
          <w:cantSplit/>
          <w:trHeight w:val="567"/>
        </w:trPr>
        <w:tc>
          <w:tcPr>
            <w:tcW w:w="6637" w:type="dxa"/>
            <w:gridSpan w:val="2"/>
            <w:tcBorders>
              <w:bottom w:val="single" w:sz="4" w:space="0" w:color="auto"/>
            </w:tcBorders>
            <w:vAlign w:val="center"/>
          </w:tcPr>
          <w:p w14:paraId="2BCD88D9" w14:textId="6120B4A5" w:rsidR="000913F1" w:rsidRDefault="000913F1" w:rsidP="000913F1">
            <w:pPr>
              <w:rPr>
                <w:rFonts w:ascii="Arial" w:hAnsi="Arial" w:cs="Arial"/>
                <w:sz w:val="24"/>
                <w:szCs w:val="24"/>
              </w:rPr>
            </w:pPr>
            <w:r w:rsidRPr="00C46D7A">
              <w:rPr>
                <w:rFonts w:ascii="Arial" w:hAnsi="Arial" w:cs="Arial"/>
                <w:sz w:val="24"/>
                <w:szCs w:val="24"/>
              </w:rPr>
              <w:t>The s</w:t>
            </w:r>
            <w:r>
              <w:rPr>
                <w:rFonts w:ascii="Arial" w:hAnsi="Arial" w:cs="Arial"/>
                <w:sz w:val="24"/>
                <w:szCs w:val="24"/>
              </w:rPr>
              <w:t xml:space="preserve">etting </w:t>
            </w:r>
            <w:r w:rsidRPr="00C46D7A">
              <w:rPr>
                <w:rFonts w:ascii="Arial" w:hAnsi="Arial" w:cs="Arial"/>
                <w:sz w:val="24"/>
                <w:szCs w:val="24"/>
              </w:rPr>
              <w:t>regularly monitors and evaluates online safety approaches</w:t>
            </w:r>
            <w:r w:rsidR="006A282E">
              <w:rPr>
                <w:rFonts w:ascii="Arial" w:hAnsi="Arial" w:cs="Arial"/>
                <w:sz w:val="24"/>
                <w:szCs w:val="24"/>
              </w:rPr>
              <w:t xml:space="preserve">, </w:t>
            </w:r>
            <w:r w:rsidR="006A282E" w:rsidRPr="006A282E">
              <w:rPr>
                <w:rFonts w:ascii="Arial" w:hAnsi="Arial" w:cs="Arial"/>
                <w:i/>
                <w:sz w:val="24"/>
                <w:szCs w:val="24"/>
              </w:rPr>
              <w:t>i.e.</w:t>
            </w:r>
            <w:r w:rsidRPr="006C317F">
              <w:rPr>
                <w:rFonts w:ascii="Arial" w:hAnsi="Arial" w:cs="Arial"/>
                <w:i/>
                <w:sz w:val="24"/>
                <w:szCs w:val="24"/>
              </w:rPr>
              <w:t xml:space="preserve"> self-evaluations or </w:t>
            </w:r>
            <w:hyperlink r:id="rId7" w:history="1">
              <w:r w:rsidRPr="000913F1">
                <w:rPr>
                  <w:rStyle w:val="Hyperlink"/>
                  <w:rFonts w:ascii="Arial" w:hAnsi="Arial" w:cs="Arial"/>
                  <w:i/>
                  <w:sz w:val="24"/>
                  <w:szCs w:val="24"/>
                </w:rPr>
                <w:t>Online Compass</w:t>
              </w:r>
              <w:r w:rsidRPr="000913F1">
                <w:rPr>
                  <w:rStyle w:val="Hyperlink"/>
                  <w:rFonts w:ascii="Arial" w:hAnsi="Arial" w:cs="Arial"/>
                  <w:sz w:val="24"/>
                  <w:szCs w:val="24"/>
                </w:rPr>
                <w:t>)</w:t>
              </w:r>
            </w:hyperlink>
            <w:r>
              <w:rPr>
                <w:rFonts w:ascii="Arial" w:hAnsi="Arial" w:cs="Arial"/>
                <w:sz w:val="24"/>
                <w:szCs w:val="24"/>
              </w:rPr>
              <w:t xml:space="preserve"> </w:t>
            </w:r>
          </w:p>
          <w:p w14:paraId="6540AB65" w14:textId="77777777" w:rsidR="000913F1" w:rsidRDefault="000913F1" w:rsidP="002F023A">
            <w:pPr>
              <w:rPr>
                <w:rFonts w:ascii="Arial" w:hAnsi="Arial" w:cs="Arial"/>
                <w:sz w:val="24"/>
                <w:szCs w:val="24"/>
              </w:rPr>
            </w:pPr>
          </w:p>
          <w:p w14:paraId="55242AC6" w14:textId="10108811" w:rsidR="00FC1627" w:rsidRPr="007A131D" w:rsidRDefault="00FC1627" w:rsidP="002F023A">
            <w:pPr>
              <w:rPr>
                <w:rFonts w:ascii="Arial" w:hAnsi="Arial" w:cs="Arial"/>
                <w:sz w:val="24"/>
                <w:szCs w:val="24"/>
              </w:rPr>
            </w:pPr>
          </w:p>
        </w:tc>
        <w:tc>
          <w:tcPr>
            <w:tcW w:w="763" w:type="dxa"/>
            <w:gridSpan w:val="2"/>
            <w:tcBorders>
              <w:bottom w:val="single" w:sz="4" w:space="0" w:color="auto"/>
            </w:tcBorders>
            <w:shd w:val="clear" w:color="auto" w:fill="92D050"/>
            <w:vAlign w:val="center"/>
          </w:tcPr>
          <w:p w14:paraId="6789BF4D" w14:textId="77777777" w:rsidR="000913F1" w:rsidRPr="007A131D" w:rsidRDefault="000913F1" w:rsidP="002F023A">
            <w:pPr>
              <w:rPr>
                <w:rFonts w:ascii="Arial" w:hAnsi="Arial" w:cs="Arial"/>
                <w:sz w:val="24"/>
                <w:szCs w:val="24"/>
              </w:rPr>
            </w:pPr>
          </w:p>
        </w:tc>
        <w:tc>
          <w:tcPr>
            <w:tcW w:w="995" w:type="dxa"/>
            <w:tcBorders>
              <w:bottom w:val="single" w:sz="4" w:space="0" w:color="auto"/>
            </w:tcBorders>
            <w:shd w:val="clear" w:color="auto" w:fill="FFFF00"/>
            <w:vAlign w:val="center"/>
          </w:tcPr>
          <w:p w14:paraId="2A7CD0DB" w14:textId="77777777" w:rsidR="000913F1" w:rsidRPr="007A131D" w:rsidRDefault="000913F1" w:rsidP="002F023A">
            <w:pP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116519E8" w14:textId="77777777" w:rsidR="000913F1" w:rsidRPr="007A131D" w:rsidRDefault="000913F1" w:rsidP="002F023A">
            <w:pPr>
              <w:rPr>
                <w:rFonts w:ascii="Arial" w:hAnsi="Arial" w:cs="Arial"/>
                <w:sz w:val="24"/>
                <w:szCs w:val="24"/>
              </w:rPr>
            </w:pPr>
          </w:p>
        </w:tc>
        <w:tc>
          <w:tcPr>
            <w:tcW w:w="6804" w:type="dxa"/>
            <w:gridSpan w:val="2"/>
            <w:tcBorders>
              <w:bottom w:val="single" w:sz="4" w:space="0" w:color="auto"/>
            </w:tcBorders>
          </w:tcPr>
          <w:p w14:paraId="6E9FA388" w14:textId="77777777" w:rsidR="000913F1" w:rsidRPr="007A131D" w:rsidRDefault="000913F1" w:rsidP="002F023A">
            <w:pPr>
              <w:rPr>
                <w:rFonts w:ascii="Arial" w:hAnsi="Arial" w:cs="Arial"/>
                <w:sz w:val="24"/>
                <w:szCs w:val="24"/>
              </w:rPr>
            </w:pPr>
          </w:p>
        </w:tc>
      </w:tr>
      <w:tr w:rsidR="00E8095F" w:rsidRPr="007A131D" w14:paraId="2C8E8F73" w14:textId="77777777" w:rsidTr="004531C1">
        <w:trPr>
          <w:cantSplit/>
          <w:trHeight w:val="283"/>
        </w:trPr>
        <w:tc>
          <w:tcPr>
            <w:tcW w:w="15843" w:type="dxa"/>
            <w:gridSpan w:val="8"/>
            <w:tcBorders>
              <w:top w:val="single" w:sz="4" w:space="0" w:color="auto"/>
              <w:left w:val="nil"/>
              <w:bottom w:val="nil"/>
              <w:right w:val="nil"/>
            </w:tcBorders>
            <w:vAlign w:val="center"/>
          </w:tcPr>
          <w:p w14:paraId="47268A25" w14:textId="77777777" w:rsidR="00E8095F" w:rsidRPr="007A131D" w:rsidRDefault="00E8095F" w:rsidP="00E8095F">
            <w:pPr>
              <w:rPr>
                <w:rFonts w:ascii="Arial" w:hAnsi="Arial" w:cs="Arial"/>
                <w:sz w:val="24"/>
                <w:szCs w:val="24"/>
              </w:rPr>
            </w:pPr>
          </w:p>
        </w:tc>
      </w:tr>
      <w:tr w:rsidR="00861856" w:rsidRPr="007A131D" w14:paraId="6A7F2F97" w14:textId="77777777" w:rsidTr="006E39AF">
        <w:trPr>
          <w:cantSplit/>
          <w:trHeight w:val="567"/>
        </w:trPr>
        <w:tc>
          <w:tcPr>
            <w:tcW w:w="6637" w:type="dxa"/>
            <w:gridSpan w:val="2"/>
            <w:tcBorders>
              <w:top w:val="single" w:sz="4" w:space="0" w:color="auto"/>
            </w:tcBorders>
            <w:shd w:val="clear" w:color="auto" w:fill="BFBFBF" w:themeFill="background1" w:themeFillShade="BF"/>
            <w:vAlign w:val="center"/>
          </w:tcPr>
          <w:p w14:paraId="7421F8BB" w14:textId="77777777" w:rsidR="00861856" w:rsidRPr="006E39AF" w:rsidRDefault="00861856" w:rsidP="00E8095F">
            <w:pPr>
              <w:jc w:val="center"/>
              <w:rPr>
                <w:rFonts w:ascii="Arial" w:hAnsi="Arial" w:cs="Arial"/>
                <w:b/>
                <w:sz w:val="28"/>
                <w:szCs w:val="24"/>
              </w:rPr>
            </w:pPr>
            <w:r w:rsidRPr="006E39AF">
              <w:rPr>
                <w:rFonts w:ascii="Arial" w:hAnsi="Arial" w:cs="Arial"/>
                <w:b/>
                <w:sz w:val="28"/>
                <w:szCs w:val="24"/>
              </w:rPr>
              <w:t>Responding to incidents</w:t>
            </w:r>
          </w:p>
        </w:tc>
        <w:tc>
          <w:tcPr>
            <w:tcW w:w="715" w:type="dxa"/>
            <w:tcBorders>
              <w:top w:val="single" w:sz="4" w:space="0" w:color="auto"/>
            </w:tcBorders>
            <w:shd w:val="clear" w:color="auto" w:fill="92D050"/>
            <w:vAlign w:val="center"/>
          </w:tcPr>
          <w:p w14:paraId="5650027D" w14:textId="77777777" w:rsidR="00861856" w:rsidRPr="006E39AF" w:rsidRDefault="00861856" w:rsidP="00E8095F">
            <w:pPr>
              <w:jc w:val="center"/>
              <w:rPr>
                <w:rFonts w:ascii="Arial" w:hAnsi="Arial" w:cs="Arial"/>
                <w:b/>
                <w:sz w:val="28"/>
                <w:szCs w:val="24"/>
              </w:rPr>
            </w:pPr>
            <w:r w:rsidRPr="006E39AF">
              <w:rPr>
                <w:rFonts w:ascii="Arial" w:hAnsi="Arial" w:cs="Arial"/>
                <w:b/>
                <w:sz w:val="28"/>
                <w:szCs w:val="24"/>
              </w:rPr>
              <w:t>Yes</w:t>
            </w:r>
          </w:p>
        </w:tc>
        <w:tc>
          <w:tcPr>
            <w:tcW w:w="1043" w:type="dxa"/>
            <w:gridSpan w:val="2"/>
            <w:tcBorders>
              <w:top w:val="single" w:sz="4" w:space="0" w:color="auto"/>
            </w:tcBorders>
            <w:shd w:val="clear" w:color="auto" w:fill="FFFF00"/>
            <w:vAlign w:val="center"/>
          </w:tcPr>
          <w:p w14:paraId="567C4642" w14:textId="77777777" w:rsidR="00861856" w:rsidRPr="006E39AF" w:rsidRDefault="00861856" w:rsidP="00E8095F">
            <w:pPr>
              <w:jc w:val="center"/>
              <w:rPr>
                <w:rFonts w:ascii="Arial" w:hAnsi="Arial" w:cs="Arial"/>
                <w:b/>
                <w:sz w:val="28"/>
                <w:szCs w:val="24"/>
              </w:rPr>
            </w:pPr>
            <w:r w:rsidRPr="006E39AF">
              <w:rPr>
                <w:rFonts w:ascii="Arial" w:hAnsi="Arial" w:cs="Arial"/>
                <w:b/>
                <w:sz w:val="28"/>
                <w:szCs w:val="24"/>
              </w:rPr>
              <w:t>Partly</w:t>
            </w:r>
          </w:p>
        </w:tc>
        <w:tc>
          <w:tcPr>
            <w:tcW w:w="644" w:type="dxa"/>
            <w:tcBorders>
              <w:top w:val="single" w:sz="4" w:space="0" w:color="auto"/>
            </w:tcBorders>
            <w:shd w:val="clear" w:color="auto" w:fill="D99594" w:themeFill="accent2" w:themeFillTint="99"/>
            <w:vAlign w:val="center"/>
          </w:tcPr>
          <w:p w14:paraId="78A02B70" w14:textId="77777777" w:rsidR="00861856" w:rsidRPr="006E39AF" w:rsidRDefault="00861856" w:rsidP="00E8095F">
            <w:pPr>
              <w:jc w:val="center"/>
              <w:rPr>
                <w:rFonts w:ascii="Arial" w:hAnsi="Arial" w:cs="Arial"/>
                <w:b/>
                <w:sz w:val="28"/>
                <w:szCs w:val="24"/>
              </w:rPr>
            </w:pPr>
            <w:r w:rsidRPr="006E39AF">
              <w:rPr>
                <w:rFonts w:ascii="Arial" w:hAnsi="Arial" w:cs="Arial"/>
                <w:b/>
                <w:sz w:val="28"/>
                <w:szCs w:val="24"/>
              </w:rPr>
              <w:t>No</w:t>
            </w:r>
          </w:p>
        </w:tc>
        <w:tc>
          <w:tcPr>
            <w:tcW w:w="6804" w:type="dxa"/>
            <w:gridSpan w:val="2"/>
            <w:tcBorders>
              <w:top w:val="single" w:sz="4" w:space="0" w:color="auto"/>
            </w:tcBorders>
            <w:shd w:val="clear" w:color="auto" w:fill="BFBFBF" w:themeFill="background1" w:themeFillShade="BF"/>
            <w:vAlign w:val="center"/>
          </w:tcPr>
          <w:p w14:paraId="33AF633F" w14:textId="77777777" w:rsidR="00861856" w:rsidRPr="006E39AF" w:rsidRDefault="003B4579" w:rsidP="00E8095F">
            <w:pPr>
              <w:jc w:val="center"/>
              <w:rPr>
                <w:rFonts w:ascii="Arial" w:hAnsi="Arial" w:cs="Arial"/>
                <w:b/>
                <w:sz w:val="28"/>
                <w:szCs w:val="24"/>
              </w:rPr>
            </w:pPr>
            <w:r w:rsidRPr="006E39AF">
              <w:rPr>
                <w:rFonts w:ascii="Arial" w:hAnsi="Arial" w:cs="Arial"/>
                <w:b/>
                <w:sz w:val="28"/>
                <w:szCs w:val="24"/>
              </w:rPr>
              <w:t>Evidence and Comments</w:t>
            </w:r>
          </w:p>
        </w:tc>
      </w:tr>
      <w:tr w:rsidR="00861856" w:rsidRPr="007A131D" w14:paraId="1F60CF7A" w14:textId="77777777" w:rsidTr="006E39AF">
        <w:trPr>
          <w:cantSplit/>
          <w:trHeight w:val="567"/>
        </w:trPr>
        <w:tc>
          <w:tcPr>
            <w:tcW w:w="6637" w:type="dxa"/>
            <w:gridSpan w:val="2"/>
            <w:shd w:val="clear" w:color="auto" w:fill="auto"/>
            <w:vAlign w:val="center"/>
          </w:tcPr>
          <w:p w14:paraId="1C401966" w14:textId="43CF104E" w:rsidR="000913F1" w:rsidRPr="00C46D7A" w:rsidRDefault="000913F1" w:rsidP="000913F1">
            <w:pPr>
              <w:rPr>
                <w:rFonts w:ascii="Arial" w:hAnsi="Arial" w:cs="Arial"/>
                <w:sz w:val="24"/>
                <w:szCs w:val="24"/>
              </w:rPr>
            </w:pPr>
            <w:r w:rsidRPr="00C46D7A">
              <w:rPr>
                <w:rFonts w:ascii="Arial" w:hAnsi="Arial" w:cs="Arial"/>
                <w:sz w:val="24"/>
                <w:szCs w:val="24"/>
              </w:rPr>
              <w:t>Online safety is identified</w:t>
            </w:r>
            <w:r>
              <w:rPr>
                <w:rFonts w:ascii="Arial" w:hAnsi="Arial" w:cs="Arial"/>
                <w:sz w:val="24"/>
                <w:szCs w:val="24"/>
              </w:rPr>
              <w:t xml:space="preserve"> </w:t>
            </w:r>
            <w:r w:rsidRPr="00C46D7A">
              <w:rPr>
                <w:rFonts w:ascii="Arial" w:hAnsi="Arial" w:cs="Arial"/>
                <w:sz w:val="24"/>
                <w:szCs w:val="24"/>
              </w:rPr>
              <w:t>as a safeguarding issue</w:t>
            </w:r>
            <w:r>
              <w:rPr>
                <w:rFonts w:ascii="Arial" w:hAnsi="Arial" w:cs="Arial"/>
                <w:sz w:val="24"/>
                <w:szCs w:val="24"/>
              </w:rPr>
              <w:t xml:space="preserve">; </w:t>
            </w:r>
            <w:r w:rsidRPr="00C46D7A">
              <w:rPr>
                <w:rFonts w:ascii="Arial" w:hAnsi="Arial" w:cs="Arial"/>
                <w:sz w:val="24"/>
                <w:szCs w:val="24"/>
              </w:rPr>
              <w:t xml:space="preserve">concerns are managed in the same manner as other safeguarding issues. </w:t>
            </w:r>
          </w:p>
          <w:p w14:paraId="1C2D032A" w14:textId="77777777" w:rsidR="00861856" w:rsidRPr="007A131D" w:rsidRDefault="00861856" w:rsidP="00E8095F">
            <w:pPr>
              <w:rPr>
                <w:rFonts w:ascii="Arial" w:hAnsi="Arial" w:cs="Arial"/>
                <w:sz w:val="24"/>
                <w:szCs w:val="24"/>
              </w:rPr>
            </w:pPr>
          </w:p>
        </w:tc>
        <w:tc>
          <w:tcPr>
            <w:tcW w:w="715" w:type="dxa"/>
            <w:shd w:val="clear" w:color="auto" w:fill="92D050"/>
            <w:vAlign w:val="center"/>
          </w:tcPr>
          <w:p w14:paraId="05DF3642" w14:textId="77777777" w:rsidR="00861856" w:rsidRPr="007A131D" w:rsidRDefault="00861856" w:rsidP="00E8095F">
            <w:pPr>
              <w:rPr>
                <w:rFonts w:ascii="Arial" w:hAnsi="Arial" w:cs="Arial"/>
                <w:sz w:val="24"/>
                <w:szCs w:val="24"/>
              </w:rPr>
            </w:pPr>
          </w:p>
        </w:tc>
        <w:tc>
          <w:tcPr>
            <w:tcW w:w="1043" w:type="dxa"/>
            <w:gridSpan w:val="2"/>
            <w:shd w:val="clear" w:color="auto" w:fill="FFFF00"/>
            <w:vAlign w:val="center"/>
          </w:tcPr>
          <w:p w14:paraId="5F3126D7" w14:textId="77777777" w:rsidR="00861856" w:rsidRPr="007A131D" w:rsidRDefault="00861856" w:rsidP="00E8095F">
            <w:pPr>
              <w:rPr>
                <w:rFonts w:ascii="Arial" w:hAnsi="Arial" w:cs="Arial"/>
                <w:sz w:val="24"/>
                <w:szCs w:val="24"/>
              </w:rPr>
            </w:pPr>
          </w:p>
        </w:tc>
        <w:tc>
          <w:tcPr>
            <w:tcW w:w="644" w:type="dxa"/>
            <w:shd w:val="clear" w:color="auto" w:fill="D99594" w:themeFill="accent2" w:themeFillTint="99"/>
            <w:vAlign w:val="center"/>
          </w:tcPr>
          <w:p w14:paraId="7BABEE07" w14:textId="77777777" w:rsidR="00861856" w:rsidRPr="007A131D" w:rsidRDefault="00861856" w:rsidP="00E8095F">
            <w:pPr>
              <w:rPr>
                <w:rFonts w:ascii="Arial" w:hAnsi="Arial" w:cs="Arial"/>
                <w:sz w:val="24"/>
                <w:szCs w:val="24"/>
              </w:rPr>
            </w:pPr>
          </w:p>
        </w:tc>
        <w:tc>
          <w:tcPr>
            <w:tcW w:w="6804" w:type="dxa"/>
            <w:gridSpan w:val="2"/>
            <w:shd w:val="clear" w:color="auto" w:fill="auto"/>
          </w:tcPr>
          <w:p w14:paraId="0DD78047" w14:textId="77777777" w:rsidR="00861856" w:rsidRPr="007A131D" w:rsidRDefault="00861856" w:rsidP="002F023A">
            <w:pPr>
              <w:rPr>
                <w:rFonts w:ascii="Arial" w:hAnsi="Arial" w:cs="Arial"/>
                <w:sz w:val="24"/>
                <w:szCs w:val="24"/>
              </w:rPr>
            </w:pPr>
          </w:p>
        </w:tc>
      </w:tr>
      <w:tr w:rsidR="00861856" w:rsidRPr="007A131D" w14:paraId="2F2613CA" w14:textId="77777777" w:rsidTr="006E39AF">
        <w:trPr>
          <w:cantSplit/>
          <w:trHeight w:val="567"/>
        </w:trPr>
        <w:tc>
          <w:tcPr>
            <w:tcW w:w="6637" w:type="dxa"/>
            <w:gridSpan w:val="2"/>
            <w:shd w:val="clear" w:color="auto" w:fill="auto"/>
            <w:vAlign w:val="center"/>
          </w:tcPr>
          <w:p w14:paraId="20AB7E6C" w14:textId="79B15813" w:rsidR="00861856" w:rsidRPr="007A131D" w:rsidRDefault="00861856" w:rsidP="00E8095F">
            <w:pPr>
              <w:rPr>
                <w:rFonts w:ascii="Arial" w:hAnsi="Arial" w:cs="Arial"/>
                <w:sz w:val="24"/>
                <w:szCs w:val="24"/>
              </w:rPr>
            </w:pPr>
            <w:r w:rsidRPr="007A131D">
              <w:rPr>
                <w:rFonts w:ascii="Arial" w:hAnsi="Arial" w:cs="Arial"/>
                <w:sz w:val="24"/>
                <w:szCs w:val="24"/>
              </w:rPr>
              <w:t xml:space="preserve">The Designated Safeguarding Lead </w:t>
            </w:r>
            <w:r w:rsidR="007A131D">
              <w:rPr>
                <w:rFonts w:ascii="Arial" w:hAnsi="Arial" w:cs="Arial"/>
                <w:sz w:val="24"/>
                <w:szCs w:val="24"/>
              </w:rPr>
              <w:t xml:space="preserve">(DSL) </w:t>
            </w:r>
            <w:r w:rsidRPr="007A131D">
              <w:rPr>
                <w:rFonts w:ascii="Arial" w:hAnsi="Arial" w:cs="Arial"/>
                <w:sz w:val="24"/>
                <w:szCs w:val="24"/>
              </w:rPr>
              <w:t xml:space="preserve">takes </w:t>
            </w:r>
            <w:r w:rsidR="007A131D">
              <w:rPr>
                <w:rFonts w:ascii="Arial" w:hAnsi="Arial" w:cs="Arial"/>
                <w:sz w:val="24"/>
                <w:szCs w:val="24"/>
              </w:rPr>
              <w:t xml:space="preserve">lead </w:t>
            </w:r>
            <w:r w:rsidRPr="007A131D">
              <w:rPr>
                <w:rFonts w:ascii="Arial" w:hAnsi="Arial" w:cs="Arial"/>
                <w:sz w:val="24"/>
                <w:szCs w:val="24"/>
              </w:rPr>
              <w:t>responsibility for online safety concerns.</w:t>
            </w:r>
          </w:p>
          <w:p w14:paraId="73B82886" w14:textId="77777777" w:rsidR="00861856" w:rsidRDefault="00861856" w:rsidP="00E8095F">
            <w:pPr>
              <w:rPr>
                <w:rFonts w:ascii="Arial" w:hAnsi="Arial" w:cs="Arial"/>
                <w:sz w:val="24"/>
                <w:szCs w:val="24"/>
              </w:rPr>
            </w:pPr>
          </w:p>
          <w:p w14:paraId="095E4F70" w14:textId="77777777" w:rsidR="00FC1627" w:rsidRDefault="00FC1627" w:rsidP="00E8095F">
            <w:pPr>
              <w:rPr>
                <w:rFonts w:ascii="Arial" w:hAnsi="Arial" w:cs="Arial"/>
                <w:sz w:val="24"/>
                <w:szCs w:val="24"/>
              </w:rPr>
            </w:pPr>
          </w:p>
          <w:p w14:paraId="6E1DC2DC" w14:textId="7AF7A412" w:rsidR="00FC1627" w:rsidRPr="007A131D" w:rsidRDefault="00FC1627" w:rsidP="00E8095F">
            <w:pPr>
              <w:rPr>
                <w:rFonts w:ascii="Arial" w:hAnsi="Arial" w:cs="Arial"/>
                <w:sz w:val="24"/>
                <w:szCs w:val="24"/>
              </w:rPr>
            </w:pPr>
          </w:p>
        </w:tc>
        <w:tc>
          <w:tcPr>
            <w:tcW w:w="715" w:type="dxa"/>
            <w:shd w:val="clear" w:color="auto" w:fill="92D050"/>
            <w:vAlign w:val="center"/>
          </w:tcPr>
          <w:p w14:paraId="06C952A8" w14:textId="77777777" w:rsidR="00861856" w:rsidRPr="007A131D" w:rsidRDefault="00861856" w:rsidP="00E8095F">
            <w:pPr>
              <w:rPr>
                <w:rFonts w:ascii="Arial" w:hAnsi="Arial" w:cs="Arial"/>
                <w:sz w:val="24"/>
                <w:szCs w:val="24"/>
              </w:rPr>
            </w:pPr>
          </w:p>
        </w:tc>
        <w:tc>
          <w:tcPr>
            <w:tcW w:w="1043" w:type="dxa"/>
            <w:gridSpan w:val="2"/>
            <w:shd w:val="clear" w:color="auto" w:fill="FFFF00"/>
            <w:vAlign w:val="center"/>
          </w:tcPr>
          <w:p w14:paraId="7474BDB0" w14:textId="77777777" w:rsidR="00861856" w:rsidRPr="007A131D" w:rsidRDefault="00861856" w:rsidP="00E8095F">
            <w:pPr>
              <w:rPr>
                <w:rFonts w:ascii="Arial" w:hAnsi="Arial" w:cs="Arial"/>
                <w:sz w:val="24"/>
                <w:szCs w:val="24"/>
              </w:rPr>
            </w:pPr>
          </w:p>
        </w:tc>
        <w:tc>
          <w:tcPr>
            <w:tcW w:w="644" w:type="dxa"/>
            <w:shd w:val="clear" w:color="auto" w:fill="D99594" w:themeFill="accent2" w:themeFillTint="99"/>
            <w:vAlign w:val="center"/>
          </w:tcPr>
          <w:p w14:paraId="3D9DEDCB" w14:textId="77777777" w:rsidR="00861856" w:rsidRPr="007A131D" w:rsidRDefault="00861856" w:rsidP="00E8095F">
            <w:pPr>
              <w:rPr>
                <w:rFonts w:ascii="Arial" w:hAnsi="Arial" w:cs="Arial"/>
                <w:sz w:val="24"/>
                <w:szCs w:val="24"/>
              </w:rPr>
            </w:pPr>
          </w:p>
        </w:tc>
        <w:tc>
          <w:tcPr>
            <w:tcW w:w="6804" w:type="dxa"/>
            <w:gridSpan w:val="2"/>
            <w:shd w:val="clear" w:color="auto" w:fill="auto"/>
            <w:vAlign w:val="center"/>
          </w:tcPr>
          <w:p w14:paraId="6EB84B1A" w14:textId="77777777" w:rsidR="00861856" w:rsidRPr="007A131D" w:rsidRDefault="00861856" w:rsidP="00E8095F">
            <w:pPr>
              <w:rPr>
                <w:rFonts w:ascii="Arial" w:hAnsi="Arial" w:cs="Arial"/>
                <w:sz w:val="24"/>
                <w:szCs w:val="24"/>
              </w:rPr>
            </w:pPr>
          </w:p>
        </w:tc>
      </w:tr>
      <w:tr w:rsidR="00861856" w:rsidRPr="007A131D" w14:paraId="06944A22" w14:textId="77777777" w:rsidTr="006E39AF">
        <w:trPr>
          <w:cantSplit/>
          <w:trHeight w:val="567"/>
        </w:trPr>
        <w:tc>
          <w:tcPr>
            <w:tcW w:w="6637" w:type="dxa"/>
            <w:gridSpan w:val="2"/>
            <w:shd w:val="clear" w:color="auto" w:fill="auto"/>
            <w:vAlign w:val="center"/>
          </w:tcPr>
          <w:p w14:paraId="421C7C4A" w14:textId="06D94B2D" w:rsidR="006E39AF" w:rsidRPr="007A131D" w:rsidRDefault="00861856" w:rsidP="006E39AF">
            <w:pPr>
              <w:rPr>
                <w:rFonts w:ascii="Arial" w:hAnsi="Arial" w:cs="Arial"/>
                <w:sz w:val="24"/>
                <w:szCs w:val="24"/>
              </w:rPr>
            </w:pPr>
            <w:r w:rsidRPr="007A131D">
              <w:rPr>
                <w:rFonts w:ascii="Arial" w:hAnsi="Arial" w:cs="Arial"/>
                <w:sz w:val="24"/>
                <w:szCs w:val="24"/>
              </w:rPr>
              <w:lastRenderedPageBreak/>
              <w:t xml:space="preserve">There are clear reporting mechanisms </w:t>
            </w:r>
            <w:r w:rsidR="006E39AF">
              <w:rPr>
                <w:rFonts w:ascii="Arial" w:hAnsi="Arial" w:cs="Arial"/>
                <w:sz w:val="24"/>
                <w:szCs w:val="24"/>
              </w:rPr>
              <w:t>reporting</w:t>
            </w:r>
            <w:r w:rsidRPr="007A131D">
              <w:rPr>
                <w:rFonts w:ascii="Arial" w:hAnsi="Arial" w:cs="Arial"/>
                <w:sz w:val="24"/>
                <w:szCs w:val="24"/>
              </w:rPr>
              <w:t xml:space="preserve"> online safeguarding concerns. </w:t>
            </w:r>
            <w:r w:rsidR="006E39AF" w:rsidRPr="006E39AF">
              <w:rPr>
                <w:rFonts w:ascii="Arial" w:hAnsi="Arial" w:cs="Arial"/>
                <w:i/>
                <w:sz w:val="24"/>
                <w:szCs w:val="24"/>
              </w:rPr>
              <w:t xml:space="preserve">All online safety incidents </w:t>
            </w:r>
            <w:r w:rsidR="006E39AF">
              <w:rPr>
                <w:rFonts w:ascii="Arial" w:hAnsi="Arial" w:cs="Arial"/>
                <w:i/>
                <w:sz w:val="24"/>
                <w:szCs w:val="24"/>
              </w:rPr>
              <w:t>should</w:t>
            </w:r>
            <w:r w:rsidR="006E39AF" w:rsidRPr="006E39AF">
              <w:rPr>
                <w:rFonts w:ascii="Arial" w:hAnsi="Arial" w:cs="Arial"/>
                <w:i/>
                <w:sz w:val="24"/>
                <w:szCs w:val="24"/>
              </w:rPr>
              <w:t xml:space="preserve"> be </w:t>
            </w:r>
            <w:r w:rsidR="006E39AF">
              <w:rPr>
                <w:rFonts w:ascii="Arial" w:hAnsi="Arial" w:cs="Arial"/>
                <w:i/>
                <w:sz w:val="24"/>
                <w:szCs w:val="24"/>
              </w:rPr>
              <w:t>reported</w:t>
            </w:r>
            <w:r w:rsidR="006E39AF" w:rsidRPr="006E39AF">
              <w:rPr>
                <w:rFonts w:ascii="Arial" w:hAnsi="Arial" w:cs="Arial"/>
                <w:i/>
                <w:sz w:val="24"/>
                <w:szCs w:val="24"/>
              </w:rPr>
              <w:t xml:space="preserve"> to the DSL</w:t>
            </w:r>
          </w:p>
          <w:p w14:paraId="01D9F901" w14:textId="77777777" w:rsidR="00861856" w:rsidRPr="007A131D" w:rsidRDefault="00861856" w:rsidP="00E8095F">
            <w:pPr>
              <w:rPr>
                <w:rFonts w:ascii="Arial" w:hAnsi="Arial" w:cs="Arial"/>
                <w:b/>
                <w:sz w:val="24"/>
                <w:szCs w:val="24"/>
              </w:rPr>
            </w:pPr>
          </w:p>
        </w:tc>
        <w:tc>
          <w:tcPr>
            <w:tcW w:w="715" w:type="dxa"/>
            <w:shd w:val="clear" w:color="auto" w:fill="92D050"/>
            <w:vAlign w:val="center"/>
          </w:tcPr>
          <w:p w14:paraId="22325A9B" w14:textId="77777777" w:rsidR="00861856" w:rsidRPr="007A131D" w:rsidRDefault="00861856" w:rsidP="00E8095F">
            <w:pPr>
              <w:rPr>
                <w:rFonts w:ascii="Arial" w:hAnsi="Arial" w:cs="Arial"/>
                <w:sz w:val="24"/>
                <w:szCs w:val="24"/>
              </w:rPr>
            </w:pPr>
          </w:p>
        </w:tc>
        <w:tc>
          <w:tcPr>
            <w:tcW w:w="1043" w:type="dxa"/>
            <w:gridSpan w:val="2"/>
            <w:shd w:val="clear" w:color="auto" w:fill="FFFF00"/>
            <w:vAlign w:val="center"/>
          </w:tcPr>
          <w:p w14:paraId="00CAAB7B" w14:textId="77777777" w:rsidR="00861856" w:rsidRPr="007A131D" w:rsidRDefault="00861856" w:rsidP="00E8095F">
            <w:pPr>
              <w:rPr>
                <w:rFonts w:ascii="Arial" w:hAnsi="Arial" w:cs="Arial"/>
                <w:sz w:val="24"/>
                <w:szCs w:val="24"/>
              </w:rPr>
            </w:pPr>
          </w:p>
        </w:tc>
        <w:tc>
          <w:tcPr>
            <w:tcW w:w="644" w:type="dxa"/>
            <w:shd w:val="clear" w:color="auto" w:fill="D99594" w:themeFill="accent2" w:themeFillTint="99"/>
            <w:vAlign w:val="center"/>
          </w:tcPr>
          <w:p w14:paraId="7A213684" w14:textId="77777777" w:rsidR="00861856" w:rsidRPr="007A131D" w:rsidRDefault="00861856" w:rsidP="00E8095F">
            <w:pPr>
              <w:rPr>
                <w:rFonts w:ascii="Arial" w:hAnsi="Arial" w:cs="Arial"/>
                <w:sz w:val="24"/>
                <w:szCs w:val="24"/>
              </w:rPr>
            </w:pPr>
          </w:p>
        </w:tc>
        <w:tc>
          <w:tcPr>
            <w:tcW w:w="6804" w:type="dxa"/>
            <w:gridSpan w:val="2"/>
            <w:shd w:val="clear" w:color="auto" w:fill="auto"/>
          </w:tcPr>
          <w:p w14:paraId="673565EE" w14:textId="77777777" w:rsidR="00861856" w:rsidRPr="007A131D" w:rsidRDefault="00861856" w:rsidP="002F023A">
            <w:pPr>
              <w:rPr>
                <w:rFonts w:ascii="Arial" w:hAnsi="Arial" w:cs="Arial"/>
                <w:sz w:val="24"/>
                <w:szCs w:val="24"/>
              </w:rPr>
            </w:pPr>
          </w:p>
        </w:tc>
      </w:tr>
      <w:tr w:rsidR="00C73C36" w:rsidRPr="007A131D" w14:paraId="087DF8A1" w14:textId="77777777" w:rsidTr="006E39AF">
        <w:trPr>
          <w:cantSplit/>
          <w:trHeight w:val="567"/>
        </w:trPr>
        <w:tc>
          <w:tcPr>
            <w:tcW w:w="6637" w:type="dxa"/>
            <w:gridSpan w:val="2"/>
            <w:shd w:val="clear" w:color="auto" w:fill="auto"/>
            <w:vAlign w:val="center"/>
          </w:tcPr>
          <w:p w14:paraId="08938994" w14:textId="77777777" w:rsidR="00C73C36" w:rsidRDefault="00FC1627" w:rsidP="00FC1627">
            <w:pPr>
              <w:rPr>
                <w:rFonts w:ascii="Arial" w:hAnsi="Arial" w:cs="Arial"/>
                <w:sz w:val="24"/>
                <w:szCs w:val="24"/>
              </w:rPr>
            </w:pPr>
            <w:r w:rsidRPr="007A131D">
              <w:rPr>
                <w:rFonts w:ascii="Arial" w:hAnsi="Arial" w:cs="Arial"/>
                <w:sz w:val="24"/>
                <w:szCs w:val="24"/>
              </w:rPr>
              <w:t>Online safety incidents are recorded and</w:t>
            </w:r>
            <w:r w:rsidRPr="007A131D">
              <w:rPr>
                <w:rFonts w:ascii="Arial" w:hAnsi="Arial" w:cs="Arial"/>
                <w:i/>
                <w:sz w:val="24"/>
                <w:szCs w:val="24"/>
              </w:rPr>
              <w:t xml:space="preserve"> </w:t>
            </w:r>
            <w:r w:rsidRPr="007A131D">
              <w:rPr>
                <w:rFonts w:ascii="Arial" w:hAnsi="Arial" w:cs="Arial"/>
                <w:sz w:val="24"/>
                <w:szCs w:val="24"/>
              </w:rPr>
              <w:t xml:space="preserve">monitored by the </w:t>
            </w:r>
            <w:r>
              <w:rPr>
                <w:rFonts w:ascii="Arial" w:hAnsi="Arial" w:cs="Arial"/>
                <w:sz w:val="24"/>
                <w:szCs w:val="24"/>
              </w:rPr>
              <w:t>DSL</w:t>
            </w:r>
            <w:r w:rsidRPr="007A131D">
              <w:rPr>
                <w:rFonts w:ascii="Arial" w:hAnsi="Arial" w:cs="Arial"/>
                <w:sz w:val="24"/>
                <w:szCs w:val="24"/>
              </w:rPr>
              <w:t>.</w:t>
            </w:r>
          </w:p>
          <w:p w14:paraId="4B6537BA" w14:textId="3AAFE290" w:rsidR="00FC1627" w:rsidRPr="007A131D" w:rsidRDefault="00FC1627" w:rsidP="00FC1627">
            <w:pPr>
              <w:rPr>
                <w:rFonts w:ascii="Arial" w:hAnsi="Arial" w:cs="Arial"/>
                <w:i/>
                <w:sz w:val="24"/>
                <w:szCs w:val="24"/>
              </w:rPr>
            </w:pPr>
          </w:p>
        </w:tc>
        <w:tc>
          <w:tcPr>
            <w:tcW w:w="715" w:type="dxa"/>
            <w:shd w:val="clear" w:color="auto" w:fill="92D050"/>
            <w:vAlign w:val="center"/>
          </w:tcPr>
          <w:p w14:paraId="0517B34A" w14:textId="77777777" w:rsidR="00C73C36" w:rsidRPr="007A131D" w:rsidRDefault="00C73C36" w:rsidP="00E8095F">
            <w:pPr>
              <w:rPr>
                <w:rFonts w:ascii="Arial" w:hAnsi="Arial" w:cs="Arial"/>
                <w:sz w:val="24"/>
                <w:szCs w:val="24"/>
              </w:rPr>
            </w:pPr>
          </w:p>
        </w:tc>
        <w:tc>
          <w:tcPr>
            <w:tcW w:w="1043" w:type="dxa"/>
            <w:gridSpan w:val="2"/>
            <w:shd w:val="clear" w:color="auto" w:fill="FFFF00"/>
            <w:vAlign w:val="center"/>
          </w:tcPr>
          <w:p w14:paraId="7945D3C1" w14:textId="77777777" w:rsidR="00C73C36" w:rsidRPr="007A131D" w:rsidRDefault="00C73C36" w:rsidP="00E8095F">
            <w:pPr>
              <w:rPr>
                <w:rFonts w:ascii="Arial" w:hAnsi="Arial" w:cs="Arial"/>
                <w:sz w:val="24"/>
                <w:szCs w:val="24"/>
              </w:rPr>
            </w:pPr>
          </w:p>
        </w:tc>
        <w:tc>
          <w:tcPr>
            <w:tcW w:w="644" w:type="dxa"/>
            <w:shd w:val="clear" w:color="auto" w:fill="D99594" w:themeFill="accent2" w:themeFillTint="99"/>
            <w:vAlign w:val="center"/>
          </w:tcPr>
          <w:p w14:paraId="06D983F6" w14:textId="77777777" w:rsidR="00C73C36" w:rsidRPr="007A131D" w:rsidRDefault="00C73C36" w:rsidP="00E8095F">
            <w:pPr>
              <w:rPr>
                <w:rFonts w:ascii="Arial" w:hAnsi="Arial" w:cs="Arial"/>
                <w:sz w:val="24"/>
                <w:szCs w:val="24"/>
              </w:rPr>
            </w:pPr>
          </w:p>
        </w:tc>
        <w:tc>
          <w:tcPr>
            <w:tcW w:w="6804" w:type="dxa"/>
            <w:gridSpan w:val="2"/>
            <w:shd w:val="clear" w:color="auto" w:fill="auto"/>
          </w:tcPr>
          <w:p w14:paraId="61A816C2" w14:textId="77777777" w:rsidR="00C73C36" w:rsidRPr="007A131D" w:rsidRDefault="00C73C36" w:rsidP="002F023A">
            <w:pPr>
              <w:rPr>
                <w:rFonts w:ascii="Arial" w:hAnsi="Arial" w:cs="Arial"/>
                <w:sz w:val="24"/>
                <w:szCs w:val="24"/>
              </w:rPr>
            </w:pPr>
          </w:p>
        </w:tc>
      </w:tr>
      <w:tr w:rsidR="00C73C36" w:rsidRPr="007A131D" w14:paraId="2EF544E7" w14:textId="77777777" w:rsidTr="006E39AF">
        <w:trPr>
          <w:cantSplit/>
          <w:trHeight w:val="567"/>
        </w:trPr>
        <w:tc>
          <w:tcPr>
            <w:tcW w:w="6637" w:type="dxa"/>
            <w:gridSpan w:val="2"/>
            <w:shd w:val="clear" w:color="auto" w:fill="auto"/>
            <w:vAlign w:val="center"/>
          </w:tcPr>
          <w:p w14:paraId="3FB07FD3" w14:textId="7633E68C" w:rsidR="00FC1627" w:rsidRPr="007A131D" w:rsidRDefault="00FC1627" w:rsidP="00FC1627">
            <w:pPr>
              <w:rPr>
                <w:rFonts w:ascii="Arial" w:hAnsi="Arial" w:cs="Arial"/>
                <w:sz w:val="24"/>
                <w:szCs w:val="24"/>
              </w:rPr>
            </w:pPr>
            <w:r w:rsidRPr="007A131D">
              <w:rPr>
                <w:rFonts w:ascii="Arial" w:hAnsi="Arial" w:cs="Arial"/>
                <w:sz w:val="24"/>
                <w:szCs w:val="24"/>
              </w:rPr>
              <w:t>Children are made to feel safe and encouraged to tell an adult when something online makes them feel worried or upset.</w:t>
            </w:r>
            <w:r w:rsidRPr="007A131D">
              <w:rPr>
                <w:rFonts w:ascii="Arial" w:hAnsi="Arial" w:cs="Arial"/>
                <w:i/>
                <w:sz w:val="24"/>
                <w:szCs w:val="24"/>
              </w:rPr>
              <w:t xml:space="preserve"> Consider- how do very young or non-verbal children make disclosures to an adult?</w:t>
            </w:r>
          </w:p>
          <w:p w14:paraId="3507E14E" w14:textId="021A29C6" w:rsidR="00FC1627" w:rsidRPr="007A131D" w:rsidRDefault="00FC1627" w:rsidP="00E8095F">
            <w:pPr>
              <w:rPr>
                <w:rFonts w:ascii="Arial" w:hAnsi="Arial" w:cs="Arial"/>
                <w:sz w:val="24"/>
                <w:szCs w:val="24"/>
              </w:rPr>
            </w:pPr>
          </w:p>
        </w:tc>
        <w:tc>
          <w:tcPr>
            <w:tcW w:w="715" w:type="dxa"/>
            <w:shd w:val="clear" w:color="auto" w:fill="92D050"/>
            <w:vAlign w:val="center"/>
          </w:tcPr>
          <w:p w14:paraId="0A5B4920" w14:textId="77777777" w:rsidR="00C73C36" w:rsidRPr="007A131D" w:rsidRDefault="00C73C36" w:rsidP="00E8095F">
            <w:pPr>
              <w:rPr>
                <w:rFonts w:ascii="Arial" w:hAnsi="Arial" w:cs="Arial"/>
                <w:sz w:val="24"/>
                <w:szCs w:val="24"/>
              </w:rPr>
            </w:pPr>
          </w:p>
        </w:tc>
        <w:tc>
          <w:tcPr>
            <w:tcW w:w="1043" w:type="dxa"/>
            <w:gridSpan w:val="2"/>
            <w:shd w:val="clear" w:color="auto" w:fill="FFFF00"/>
            <w:vAlign w:val="center"/>
          </w:tcPr>
          <w:p w14:paraId="6B1117A8" w14:textId="77777777" w:rsidR="00C73C36" w:rsidRPr="007A131D" w:rsidRDefault="00C73C36" w:rsidP="00E8095F">
            <w:pPr>
              <w:rPr>
                <w:rFonts w:ascii="Arial" w:hAnsi="Arial" w:cs="Arial"/>
                <w:sz w:val="24"/>
                <w:szCs w:val="24"/>
              </w:rPr>
            </w:pPr>
          </w:p>
        </w:tc>
        <w:tc>
          <w:tcPr>
            <w:tcW w:w="644" w:type="dxa"/>
            <w:shd w:val="clear" w:color="auto" w:fill="D99594" w:themeFill="accent2" w:themeFillTint="99"/>
            <w:vAlign w:val="center"/>
          </w:tcPr>
          <w:p w14:paraId="09C5695E" w14:textId="77777777" w:rsidR="00C73C36" w:rsidRPr="007A131D" w:rsidRDefault="00C73C36" w:rsidP="00E8095F">
            <w:pPr>
              <w:rPr>
                <w:rFonts w:ascii="Arial" w:hAnsi="Arial" w:cs="Arial"/>
                <w:sz w:val="24"/>
                <w:szCs w:val="24"/>
              </w:rPr>
            </w:pPr>
          </w:p>
        </w:tc>
        <w:tc>
          <w:tcPr>
            <w:tcW w:w="6804" w:type="dxa"/>
            <w:gridSpan w:val="2"/>
            <w:shd w:val="clear" w:color="auto" w:fill="auto"/>
          </w:tcPr>
          <w:p w14:paraId="7567ECD3" w14:textId="77777777" w:rsidR="00C73C36" w:rsidRPr="007A131D" w:rsidRDefault="00C73C36" w:rsidP="002F023A">
            <w:pPr>
              <w:rPr>
                <w:rFonts w:ascii="Arial" w:hAnsi="Arial" w:cs="Arial"/>
                <w:sz w:val="24"/>
                <w:szCs w:val="24"/>
              </w:rPr>
            </w:pPr>
          </w:p>
        </w:tc>
      </w:tr>
      <w:tr w:rsidR="00C73C36" w:rsidRPr="007A131D" w14:paraId="38377121" w14:textId="77777777" w:rsidTr="006E39AF">
        <w:trPr>
          <w:cantSplit/>
          <w:trHeight w:val="567"/>
        </w:trPr>
        <w:tc>
          <w:tcPr>
            <w:tcW w:w="6637" w:type="dxa"/>
            <w:gridSpan w:val="2"/>
            <w:shd w:val="clear" w:color="auto" w:fill="auto"/>
            <w:vAlign w:val="center"/>
          </w:tcPr>
          <w:p w14:paraId="32601F9A" w14:textId="034C3CBF" w:rsidR="00C73C36" w:rsidRPr="007A131D" w:rsidRDefault="00C73C36" w:rsidP="00E8095F">
            <w:pPr>
              <w:rPr>
                <w:rFonts w:ascii="Arial" w:hAnsi="Arial" w:cs="Arial"/>
                <w:sz w:val="24"/>
                <w:szCs w:val="24"/>
              </w:rPr>
            </w:pPr>
            <w:r w:rsidRPr="007A131D">
              <w:rPr>
                <w:rFonts w:ascii="Arial" w:hAnsi="Arial" w:cs="Arial"/>
                <w:sz w:val="24"/>
                <w:szCs w:val="24"/>
              </w:rPr>
              <w:t>Appropriate steps are taken to identify and protect vulnerable members of the community such as children</w:t>
            </w:r>
            <w:r w:rsidR="000913F1">
              <w:rPr>
                <w:rFonts w:ascii="Arial" w:hAnsi="Arial" w:cs="Arial"/>
                <w:sz w:val="24"/>
                <w:szCs w:val="24"/>
              </w:rPr>
              <w:t xml:space="preserve"> in care</w:t>
            </w:r>
            <w:r w:rsidR="00751136">
              <w:rPr>
                <w:rFonts w:ascii="Arial" w:hAnsi="Arial" w:cs="Arial"/>
                <w:sz w:val="24"/>
                <w:szCs w:val="24"/>
              </w:rPr>
              <w:t xml:space="preserve"> or</w:t>
            </w:r>
            <w:r w:rsidRPr="007A131D">
              <w:rPr>
                <w:rFonts w:ascii="Arial" w:hAnsi="Arial" w:cs="Arial"/>
                <w:sz w:val="24"/>
                <w:szCs w:val="24"/>
              </w:rPr>
              <w:t xml:space="preserve"> children with special educational needs </w:t>
            </w:r>
            <w:r w:rsidR="000913F1">
              <w:rPr>
                <w:rFonts w:ascii="Arial" w:hAnsi="Arial" w:cs="Arial"/>
                <w:sz w:val="24"/>
                <w:szCs w:val="24"/>
              </w:rPr>
              <w:t>and</w:t>
            </w:r>
            <w:r w:rsidRPr="007A131D">
              <w:rPr>
                <w:rFonts w:ascii="Arial" w:hAnsi="Arial" w:cs="Arial"/>
                <w:sz w:val="24"/>
                <w:szCs w:val="24"/>
              </w:rPr>
              <w:t xml:space="preserve"> disabilities</w:t>
            </w:r>
            <w:r w:rsidR="000913F1">
              <w:rPr>
                <w:rFonts w:ascii="Arial" w:hAnsi="Arial" w:cs="Arial"/>
                <w:sz w:val="24"/>
                <w:szCs w:val="24"/>
              </w:rPr>
              <w:t xml:space="preserve"> (SEND)</w:t>
            </w:r>
            <w:r w:rsidRPr="007A131D">
              <w:rPr>
                <w:rFonts w:ascii="Arial" w:hAnsi="Arial" w:cs="Arial"/>
                <w:sz w:val="24"/>
                <w:szCs w:val="24"/>
              </w:rPr>
              <w:t>.</w:t>
            </w:r>
          </w:p>
          <w:p w14:paraId="04821A6C" w14:textId="77777777" w:rsidR="00C73C36" w:rsidRDefault="00C73C36" w:rsidP="00E8095F">
            <w:pPr>
              <w:rPr>
                <w:rFonts w:ascii="Arial" w:hAnsi="Arial" w:cs="Arial"/>
                <w:sz w:val="24"/>
                <w:szCs w:val="24"/>
              </w:rPr>
            </w:pPr>
          </w:p>
          <w:p w14:paraId="2CA92240" w14:textId="1F11AF63" w:rsidR="00FC1627" w:rsidRPr="007A131D" w:rsidRDefault="00FC1627" w:rsidP="00E8095F">
            <w:pPr>
              <w:rPr>
                <w:rFonts w:ascii="Arial" w:hAnsi="Arial" w:cs="Arial"/>
                <w:sz w:val="24"/>
                <w:szCs w:val="24"/>
              </w:rPr>
            </w:pPr>
          </w:p>
        </w:tc>
        <w:tc>
          <w:tcPr>
            <w:tcW w:w="715" w:type="dxa"/>
            <w:shd w:val="clear" w:color="auto" w:fill="92D050"/>
            <w:vAlign w:val="center"/>
          </w:tcPr>
          <w:p w14:paraId="6F93B9C7" w14:textId="77777777" w:rsidR="00C73C36" w:rsidRPr="007A131D" w:rsidRDefault="00C73C36" w:rsidP="00E8095F">
            <w:pPr>
              <w:rPr>
                <w:rFonts w:ascii="Arial" w:hAnsi="Arial" w:cs="Arial"/>
                <w:sz w:val="24"/>
                <w:szCs w:val="24"/>
              </w:rPr>
            </w:pPr>
          </w:p>
        </w:tc>
        <w:tc>
          <w:tcPr>
            <w:tcW w:w="1043" w:type="dxa"/>
            <w:gridSpan w:val="2"/>
            <w:shd w:val="clear" w:color="auto" w:fill="FFFF00"/>
            <w:vAlign w:val="center"/>
          </w:tcPr>
          <w:p w14:paraId="114B00E8" w14:textId="77777777" w:rsidR="00C73C36" w:rsidRPr="007A131D" w:rsidRDefault="00C73C36" w:rsidP="00E8095F">
            <w:pPr>
              <w:rPr>
                <w:rFonts w:ascii="Arial" w:hAnsi="Arial" w:cs="Arial"/>
                <w:sz w:val="24"/>
                <w:szCs w:val="24"/>
              </w:rPr>
            </w:pPr>
          </w:p>
        </w:tc>
        <w:tc>
          <w:tcPr>
            <w:tcW w:w="644" w:type="dxa"/>
            <w:shd w:val="clear" w:color="auto" w:fill="D99594" w:themeFill="accent2" w:themeFillTint="99"/>
            <w:vAlign w:val="center"/>
          </w:tcPr>
          <w:p w14:paraId="056E7045" w14:textId="77777777" w:rsidR="00C73C36" w:rsidRPr="007A131D" w:rsidRDefault="00C73C36" w:rsidP="00E8095F">
            <w:pPr>
              <w:rPr>
                <w:rFonts w:ascii="Arial" w:hAnsi="Arial" w:cs="Arial"/>
                <w:sz w:val="24"/>
                <w:szCs w:val="24"/>
              </w:rPr>
            </w:pPr>
          </w:p>
        </w:tc>
        <w:tc>
          <w:tcPr>
            <w:tcW w:w="6804" w:type="dxa"/>
            <w:gridSpan w:val="2"/>
            <w:shd w:val="clear" w:color="auto" w:fill="auto"/>
          </w:tcPr>
          <w:p w14:paraId="78D5AC14" w14:textId="77777777" w:rsidR="00C73C36" w:rsidRPr="007A131D" w:rsidRDefault="00C73C36" w:rsidP="002F023A">
            <w:pPr>
              <w:rPr>
                <w:rFonts w:ascii="Arial" w:hAnsi="Arial" w:cs="Arial"/>
                <w:sz w:val="24"/>
                <w:szCs w:val="24"/>
              </w:rPr>
            </w:pPr>
          </w:p>
        </w:tc>
      </w:tr>
      <w:tr w:rsidR="00C73C36" w:rsidRPr="007A131D" w14:paraId="3D714F16" w14:textId="77777777" w:rsidTr="006E39AF">
        <w:trPr>
          <w:cantSplit/>
          <w:trHeight w:val="567"/>
        </w:trPr>
        <w:tc>
          <w:tcPr>
            <w:tcW w:w="6637" w:type="dxa"/>
            <w:gridSpan w:val="2"/>
            <w:tcBorders>
              <w:bottom w:val="single" w:sz="4" w:space="0" w:color="auto"/>
            </w:tcBorders>
            <w:shd w:val="clear" w:color="auto" w:fill="auto"/>
            <w:vAlign w:val="center"/>
          </w:tcPr>
          <w:p w14:paraId="7421E10D" w14:textId="73C7110D" w:rsidR="00C73C36" w:rsidRPr="007A131D" w:rsidRDefault="00C73C36" w:rsidP="00E8095F">
            <w:pPr>
              <w:rPr>
                <w:rFonts w:ascii="Arial" w:hAnsi="Arial" w:cs="Arial"/>
                <w:sz w:val="24"/>
                <w:szCs w:val="24"/>
              </w:rPr>
            </w:pPr>
            <w:r w:rsidRPr="007A131D">
              <w:rPr>
                <w:rFonts w:ascii="Arial" w:hAnsi="Arial" w:cs="Arial"/>
                <w:sz w:val="24"/>
                <w:szCs w:val="24"/>
              </w:rPr>
              <w:t>All members of the community are aware of the process for escalating concerns; all staff understand the setting’s whistleblowing procedure if they feel concerns are not being managed appropriately.</w:t>
            </w:r>
          </w:p>
          <w:p w14:paraId="52C392DA" w14:textId="77777777" w:rsidR="00C73C36" w:rsidRPr="007A131D" w:rsidRDefault="00C73C36" w:rsidP="00E8095F">
            <w:pPr>
              <w:rPr>
                <w:rFonts w:ascii="Arial" w:hAnsi="Arial" w:cs="Arial"/>
                <w:b/>
                <w:sz w:val="24"/>
                <w:szCs w:val="24"/>
              </w:rPr>
            </w:pPr>
          </w:p>
        </w:tc>
        <w:tc>
          <w:tcPr>
            <w:tcW w:w="715" w:type="dxa"/>
            <w:tcBorders>
              <w:bottom w:val="single" w:sz="4" w:space="0" w:color="auto"/>
            </w:tcBorders>
            <w:shd w:val="clear" w:color="auto" w:fill="92D050"/>
            <w:vAlign w:val="center"/>
          </w:tcPr>
          <w:p w14:paraId="33E59B06" w14:textId="77777777" w:rsidR="00C73C36" w:rsidRPr="007A131D" w:rsidRDefault="00C73C36" w:rsidP="00E8095F">
            <w:pPr>
              <w:rPr>
                <w:rFonts w:ascii="Arial" w:hAnsi="Arial" w:cs="Arial"/>
                <w:sz w:val="24"/>
                <w:szCs w:val="24"/>
              </w:rPr>
            </w:pPr>
          </w:p>
        </w:tc>
        <w:tc>
          <w:tcPr>
            <w:tcW w:w="1043" w:type="dxa"/>
            <w:gridSpan w:val="2"/>
            <w:tcBorders>
              <w:bottom w:val="single" w:sz="4" w:space="0" w:color="auto"/>
            </w:tcBorders>
            <w:shd w:val="clear" w:color="auto" w:fill="FFFF00"/>
            <w:vAlign w:val="center"/>
          </w:tcPr>
          <w:p w14:paraId="0A790941" w14:textId="77777777" w:rsidR="00C73C36" w:rsidRPr="007A131D" w:rsidRDefault="00C73C36" w:rsidP="00E8095F">
            <w:pP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6064AE72" w14:textId="77777777" w:rsidR="00C73C36" w:rsidRPr="007A131D" w:rsidRDefault="00C73C36" w:rsidP="00E8095F">
            <w:pPr>
              <w:rPr>
                <w:rFonts w:ascii="Arial" w:hAnsi="Arial" w:cs="Arial"/>
                <w:sz w:val="24"/>
                <w:szCs w:val="24"/>
              </w:rPr>
            </w:pPr>
          </w:p>
        </w:tc>
        <w:tc>
          <w:tcPr>
            <w:tcW w:w="6804" w:type="dxa"/>
            <w:gridSpan w:val="2"/>
            <w:tcBorders>
              <w:bottom w:val="single" w:sz="4" w:space="0" w:color="auto"/>
            </w:tcBorders>
            <w:shd w:val="clear" w:color="auto" w:fill="auto"/>
          </w:tcPr>
          <w:p w14:paraId="11852F39" w14:textId="77777777" w:rsidR="00C73C36" w:rsidRPr="007A131D" w:rsidRDefault="00C73C36" w:rsidP="002F023A">
            <w:pPr>
              <w:rPr>
                <w:rFonts w:ascii="Arial" w:hAnsi="Arial" w:cs="Arial"/>
                <w:sz w:val="24"/>
                <w:szCs w:val="24"/>
              </w:rPr>
            </w:pPr>
          </w:p>
        </w:tc>
      </w:tr>
      <w:tr w:rsidR="00E8095F" w:rsidRPr="007A131D" w14:paraId="2A1A68D7" w14:textId="77777777" w:rsidTr="004531C1">
        <w:trPr>
          <w:cantSplit/>
          <w:trHeight w:val="283"/>
        </w:trPr>
        <w:tc>
          <w:tcPr>
            <w:tcW w:w="15843" w:type="dxa"/>
            <w:gridSpan w:val="8"/>
            <w:tcBorders>
              <w:left w:val="nil"/>
              <w:right w:val="nil"/>
            </w:tcBorders>
            <w:shd w:val="clear" w:color="auto" w:fill="auto"/>
            <w:vAlign w:val="center"/>
          </w:tcPr>
          <w:p w14:paraId="3EF3CD5E" w14:textId="7E1F2B30" w:rsidR="000913F1" w:rsidRPr="007A131D" w:rsidRDefault="000913F1" w:rsidP="00E8095F">
            <w:pPr>
              <w:rPr>
                <w:rFonts w:ascii="Arial" w:hAnsi="Arial" w:cs="Arial"/>
                <w:sz w:val="24"/>
                <w:szCs w:val="24"/>
              </w:rPr>
            </w:pPr>
          </w:p>
        </w:tc>
      </w:tr>
      <w:tr w:rsidR="00C73C36" w:rsidRPr="007A131D" w14:paraId="6EFC58A4" w14:textId="77777777" w:rsidTr="006E39AF">
        <w:trPr>
          <w:cantSplit/>
          <w:trHeight w:val="567"/>
        </w:trPr>
        <w:tc>
          <w:tcPr>
            <w:tcW w:w="6637" w:type="dxa"/>
            <w:gridSpan w:val="2"/>
            <w:shd w:val="clear" w:color="auto" w:fill="BFBFBF" w:themeFill="background1" w:themeFillShade="BF"/>
            <w:vAlign w:val="center"/>
          </w:tcPr>
          <w:p w14:paraId="5234C3D7" w14:textId="77777777" w:rsidR="00C73C36" w:rsidRPr="006E39AF" w:rsidRDefault="00C73C36" w:rsidP="00E8095F">
            <w:pPr>
              <w:jc w:val="center"/>
              <w:rPr>
                <w:rFonts w:ascii="Arial" w:hAnsi="Arial" w:cs="Arial"/>
                <w:b/>
                <w:sz w:val="28"/>
                <w:szCs w:val="24"/>
              </w:rPr>
            </w:pPr>
            <w:r w:rsidRPr="006E39AF">
              <w:rPr>
                <w:rFonts w:ascii="Arial" w:hAnsi="Arial" w:cs="Arial"/>
                <w:b/>
                <w:sz w:val="28"/>
                <w:szCs w:val="24"/>
              </w:rPr>
              <w:t>Infrastructure</w:t>
            </w:r>
          </w:p>
        </w:tc>
        <w:tc>
          <w:tcPr>
            <w:tcW w:w="715" w:type="dxa"/>
            <w:shd w:val="clear" w:color="auto" w:fill="92D050"/>
            <w:vAlign w:val="center"/>
          </w:tcPr>
          <w:p w14:paraId="4D49F0BD" w14:textId="77777777" w:rsidR="00C73C36" w:rsidRPr="006E39AF" w:rsidRDefault="00C73C36" w:rsidP="00E8095F">
            <w:pPr>
              <w:jc w:val="center"/>
              <w:rPr>
                <w:rFonts w:ascii="Arial" w:hAnsi="Arial" w:cs="Arial"/>
                <w:b/>
                <w:sz w:val="28"/>
                <w:szCs w:val="24"/>
              </w:rPr>
            </w:pPr>
            <w:r w:rsidRPr="006E39AF">
              <w:rPr>
                <w:rFonts w:ascii="Arial" w:hAnsi="Arial" w:cs="Arial"/>
                <w:b/>
                <w:sz w:val="28"/>
                <w:szCs w:val="24"/>
              </w:rPr>
              <w:t>Yes</w:t>
            </w:r>
          </w:p>
        </w:tc>
        <w:tc>
          <w:tcPr>
            <w:tcW w:w="1043" w:type="dxa"/>
            <w:gridSpan w:val="2"/>
            <w:shd w:val="clear" w:color="auto" w:fill="FFFF00"/>
            <w:vAlign w:val="center"/>
          </w:tcPr>
          <w:p w14:paraId="28A55023" w14:textId="77777777" w:rsidR="00C73C36" w:rsidRPr="006E39AF" w:rsidRDefault="00C73C36" w:rsidP="00E8095F">
            <w:pPr>
              <w:jc w:val="center"/>
              <w:rPr>
                <w:rFonts w:ascii="Arial" w:hAnsi="Arial" w:cs="Arial"/>
                <w:b/>
                <w:sz w:val="28"/>
                <w:szCs w:val="24"/>
              </w:rPr>
            </w:pPr>
            <w:r w:rsidRPr="006E39AF">
              <w:rPr>
                <w:rFonts w:ascii="Arial" w:hAnsi="Arial" w:cs="Arial"/>
                <w:b/>
                <w:sz w:val="28"/>
                <w:szCs w:val="24"/>
              </w:rPr>
              <w:t>Partly</w:t>
            </w:r>
          </w:p>
        </w:tc>
        <w:tc>
          <w:tcPr>
            <w:tcW w:w="644" w:type="dxa"/>
            <w:shd w:val="clear" w:color="auto" w:fill="D99594" w:themeFill="accent2" w:themeFillTint="99"/>
            <w:vAlign w:val="center"/>
          </w:tcPr>
          <w:p w14:paraId="69002182" w14:textId="77777777" w:rsidR="00C73C36" w:rsidRPr="006E39AF" w:rsidRDefault="00C73C36" w:rsidP="00E8095F">
            <w:pPr>
              <w:jc w:val="center"/>
              <w:rPr>
                <w:rFonts w:ascii="Arial" w:hAnsi="Arial" w:cs="Arial"/>
                <w:b/>
                <w:sz w:val="28"/>
                <w:szCs w:val="24"/>
              </w:rPr>
            </w:pPr>
            <w:r w:rsidRPr="006E39AF">
              <w:rPr>
                <w:rFonts w:ascii="Arial" w:hAnsi="Arial" w:cs="Arial"/>
                <w:b/>
                <w:sz w:val="28"/>
                <w:szCs w:val="24"/>
              </w:rPr>
              <w:t>No</w:t>
            </w:r>
          </w:p>
        </w:tc>
        <w:tc>
          <w:tcPr>
            <w:tcW w:w="6804" w:type="dxa"/>
            <w:gridSpan w:val="2"/>
            <w:shd w:val="clear" w:color="auto" w:fill="BFBFBF" w:themeFill="background1" w:themeFillShade="BF"/>
            <w:vAlign w:val="center"/>
          </w:tcPr>
          <w:p w14:paraId="45126D6A" w14:textId="77777777" w:rsidR="00C73C36" w:rsidRPr="006E39AF" w:rsidRDefault="003B4579" w:rsidP="00E8095F">
            <w:pPr>
              <w:jc w:val="center"/>
              <w:rPr>
                <w:rFonts w:ascii="Arial" w:hAnsi="Arial" w:cs="Arial"/>
                <w:b/>
                <w:sz w:val="28"/>
                <w:szCs w:val="24"/>
              </w:rPr>
            </w:pPr>
            <w:r w:rsidRPr="006E39AF">
              <w:rPr>
                <w:rFonts w:ascii="Arial" w:hAnsi="Arial" w:cs="Arial"/>
                <w:b/>
                <w:sz w:val="28"/>
                <w:szCs w:val="24"/>
              </w:rPr>
              <w:t>Evidence and</w:t>
            </w:r>
            <w:r w:rsidR="00C73C36" w:rsidRPr="006E39AF">
              <w:rPr>
                <w:rFonts w:ascii="Arial" w:hAnsi="Arial" w:cs="Arial"/>
                <w:b/>
                <w:sz w:val="28"/>
                <w:szCs w:val="24"/>
              </w:rPr>
              <w:t xml:space="preserve"> Comments</w:t>
            </w:r>
          </w:p>
        </w:tc>
      </w:tr>
      <w:tr w:rsidR="00C73C36" w:rsidRPr="007A131D" w14:paraId="3BD468C2" w14:textId="77777777" w:rsidTr="006E39AF">
        <w:trPr>
          <w:cantSplit/>
          <w:trHeight w:val="567"/>
        </w:trPr>
        <w:tc>
          <w:tcPr>
            <w:tcW w:w="6637" w:type="dxa"/>
            <w:gridSpan w:val="2"/>
            <w:shd w:val="clear" w:color="auto" w:fill="auto"/>
            <w:vAlign w:val="center"/>
          </w:tcPr>
          <w:p w14:paraId="7A27897F" w14:textId="77777777" w:rsidR="006E39AF" w:rsidRPr="000913F1" w:rsidRDefault="006E39AF" w:rsidP="006E39AF">
            <w:pPr>
              <w:rPr>
                <w:rFonts w:ascii="Arial" w:hAnsi="Arial" w:cs="Arial"/>
                <w:sz w:val="24"/>
                <w:szCs w:val="24"/>
              </w:rPr>
            </w:pPr>
            <w:r w:rsidRPr="007A131D">
              <w:rPr>
                <w:rFonts w:ascii="Arial" w:hAnsi="Arial" w:cs="Arial"/>
                <w:sz w:val="24"/>
                <w:szCs w:val="24"/>
              </w:rPr>
              <w:t>Access to the internet and setting’s network is secure.</w:t>
            </w:r>
            <w:r>
              <w:rPr>
                <w:rFonts w:ascii="Arial" w:hAnsi="Arial" w:cs="Arial"/>
                <w:sz w:val="24"/>
                <w:szCs w:val="24"/>
              </w:rPr>
              <w:t xml:space="preserve"> </w:t>
            </w:r>
            <w:r w:rsidRPr="007A131D">
              <w:rPr>
                <w:rFonts w:ascii="Arial" w:hAnsi="Arial" w:cs="Arial"/>
                <w:i/>
                <w:sz w:val="24"/>
                <w:szCs w:val="24"/>
              </w:rPr>
              <w:t xml:space="preserve">e.g. Appropriate encryption for personal information, strong passwords, screen locks and data security. </w:t>
            </w:r>
          </w:p>
          <w:p w14:paraId="3ADE238D" w14:textId="77777777" w:rsidR="00C73C36" w:rsidRDefault="00C73C36" w:rsidP="00E8095F">
            <w:pPr>
              <w:rPr>
                <w:rFonts w:ascii="Arial" w:hAnsi="Arial" w:cs="Arial"/>
                <w:sz w:val="24"/>
                <w:szCs w:val="24"/>
              </w:rPr>
            </w:pPr>
          </w:p>
          <w:p w14:paraId="3946F701" w14:textId="0E3C5038" w:rsidR="00FC1627" w:rsidRPr="007A131D" w:rsidRDefault="00FC1627" w:rsidP="00E8095F">
            <w:pPr>
              <w:rPr>
                <w:rFonts w:ascii="Arial" w:hAnsi="Arial" w:cs="Arial"/>
                <w:sz w:val="24"/>
                <w:szCs w:val="24"/>
              </w:rPr>
            </w:pPr>
          </w:p>
        </w:tc>
        <w:tc>
          <w:tcPr>
            <w:tcW w:w="715" w:type="dxa"/>
            <w:shd w:val="clear" w:color="auto" w:fill="92D050"/>
            <w:vAlign w:val="center"/>
          </w:tcPr>
          <w:p w14:paraId="727EA35F" w14:textId="77777777" w:rsidR="00C73C36" w:rsidRPr="007A131D" w:rsidRDefault="00C73C36" w:rsidP="00E8095F">
            <w:pPr>
              <w:jc w:val="center"/>
              <w:rPr>
                <w:rFonts w:ascii="Arial" w:hAnsi="Arial" w:cs="Arial"/>
                <w:sz w:val="24"/>
                <w:szCs w:val="24"/>
              </w:rPr>
            </w:pPr>
          </w:p>
        </w:tc>
        <w:tc>
          <w:tcPr>
            <w:tcW w:w="1043" w:type="dxa"/>
            <w:gridSpan w:val="2"/>
            <w:shd w:val="clear" w:color="auto" w:fill="FFFF00"/>
            <w:vAlign w:val="center"/>
          </w:tcPr>
          <w:p w14:paraId="7F4E74AF" w14:textId="77777777" w:rsidR="00C73C36" w:rsidRPr="007A131D" w:rsidRDefault="00C73C36" w:rsidP="00E8095F">
            <w:pPr>
              <w:jc w:val="center"/>
              <w:rPr>
                <w:rFonts w:ascii="Arial" w:hAnsi="Arial" w:cs="Arial"/>
                <w:sz w:val="24"/>
                <w:szCs w:val="24"/>
              </w:rPr>
            </w:pPr>
          </w:p>
        </w:tc>
        <w:tc>
          <w:tcPr>
            <w:tcW w:w="644" w:type="dxa"/>
            <w:shd w:val="clear" w:color="auto" w:fill="D99594" w:themeFill="accent2" w:themeFillTint="99"/>
            <w:vAlign w:val="center"/>
          </w:tcPr>
          <w:p w14:paraId="7FDF6378" w14:textId="77777777" w:rsidR="00C73C36" w:rsidRPr="007A131D" w:rsidRDefault="00C73C36" w:rsidP="00E8095F">
            <w:pPr>
              <w:jc w:val="center"/>
              <w:rPr>
                <w:rFonts w:ascii="Arial" w:hAnsi="Arial" w:cs="Arial"/>
                <w:sz w:val="24"/>
                <w:szCs w:val="24"/>
              </w:rPr>
            </w:pPr>
          </w:p>
        </w:tc>
        <w:tc>
          <w:tcPr>
            <w:tcW w:w="6804" w:type="dxa"/>
            <w:gridSpan w:val="2"/>
            <w:shd w:val="clear" w:color="auto" w:fill="auto"/>
          </w:tcPr>
          <w:p w14:paraId="37F7E336" w14:textId="77777777" w:rsidR="00C73C36" w:rsidRPr="007A131D" w:rsidRDefault="00C73C36" w:rsidP="00F5296B">
            <w:pPr>
              <w:rPr>
                <w:rFonts w:ascii="Arial" w:hAnsi="Arial" w:cs="Arial"/>
                <w:sz w:val="24"/>
                <w:szCs w:val="24"/>
              </w:rPr>
            </w:pPr>
          </w:p>
        </w:tc>
      </w:tr>
      <w:tr w:rsidR="00C73C36" w:rsidRPr="007A131D" w14:paraId="7410FFC7" w14:textId="77777777" w:rsidTr="006E39AF">
        <w:trPr>
          <w:cantSplit/>
          <w:trHeight w:val="567"/>
        </w:trPr>
        <w:tc>
          <w:tcPr>
            <w:tcW w:w="6637" w:type="dxa"/>
            <w:gridSpan w:val="2"/>
            <w:shd w:val="clear" w:color="auto" w:fill="auto"/>
            <w:vAlign w:val="center"/>
          </w:tcPr>
          <w:p w14:paraId="5C586BD1" w14:textId="77777777" w:rsidR="006E39AF" w:rsidRPr="00C46D7A" w:rsidRDefault="006E39AF" w:rsidP="006E39AF">
            <w:pPr>
              <w:rPr>
                <w:rFonts w:ascii="Arial" w:hAnsi="Arial" w:cs="Arial"/>
                <w:sz w:val="24"/>
                <w:szCs w:val="24"/>
              </w:rPr>
            </w:pPr>
            <w:r w:rsidRPr="00C46D7A">
              <w:rPr>
                <w:rFonts w:ascii="Arial" w:hAnsi="Arial" w:cs="Arial"/>
                <w:sz w:val="24"/>
                <w:szCs w:val="24"/>
              </w:rPr>
              <w:t>The s</w:t>
            </w:r>
            <w:r>
              <w:rPr>
                <w:rFonts w:ascii="Arial" w:hAnsi="Arial" w:cs="Arial"/>
                <w:sz w:val="24"/>
                <w:szCs w:val="24"/>
              </w:rPr>
              <w:t xml:space="preserve">etting </w:t>
            </w:r>
            <w:r w:rsidRPr="00C46D7A">
              <w:rPr>
                <w:rFonts w:ascii="Arial" w:hAnsi="Arial" w:cs="Arial"/>
                <w:sz w:val="24"/>
                <w:szCs w:val="24"/>
              </w:rPr>
              <w:t>uses an appropriate internet service provider and implements appropriate filtering</w:t>
            </w:r>
            <w:r>
              <w:rPr>
                <w:rFonts w:ascii="Arial" w:hAnsi="Arial" w:cs="Arial"/>
                <w:sz w:val="24"/>
                <w:szCs w:val="24"/>
              </w:rPr>
              <w:t xml:space="preserve"> (which includes the Internet Watch Foundation block list).</w:t>
            </w:r>
          </w:p>
          <w:p w14:paraId="4A6806B1" w14:textId="77777777" w:rsidR="00C73C36" w:rsidRPr="007A131D" w:rsidRDefault="00C73C36" w:rsidP="006E39AF">
            <w:pPr>
              <w:rPr>
                <w:rFonts w:ascii="Arial" w:hAnsi="Arial" w:cs="Arial"/>
                <w:i/>
                <w:sz w:val="24"/>
                <w:szCs w:val="24"/>
              </w:rPr>
            </w:pPr>
          </w:p>
        </w:tc>
        <w:tc>
          <w:tcPr>
            <w:tcW w:w="715" w:type="dxa"/>
            <w:shd w:val="clear" w:color="auto" w:fill="92D050"/>
            <w:vAlign w:val="center"/>
          </w:tcPr>
          <w:p w14:paraId="13D5A0F3" w14:textId="77777777" w:rsidR="00C73C36" w:rsidRPr="007A131D" w:rsidRDefault="00C73C36" w:rsidP="00E8095F">
            <w:pPr>
              <w:jc w:val="center"/>
              <w:rPr>
                <w:rFonts w:ascii="Arial" w:hAnsi="Arial" w:cs="Arial"/>
                <w:sz w:val="24"/>
                <w:szCs w:val="24"/>
              </w:rPr>
            </w:pPr>
          </w:p>
        </w:tc>
        <w:tc>
          <w:tcPr>
            <w:tcW w:w="1043" w:type="dxa"/>
            <w:gridSpan w:val="2"/>
            <w:shd w:val="clear" w:color="auto" w:fill="FFFF00"/>
            <w:vAlign w:val="center"/>
          </w:tcPr>
          <w:p w14:paraId="058C4C4B" w14:textId="77777777" w:rsidR="00C73C36" w:rsidRPr="007A131D" w:rsidRDefault="00C73C36" w:rsidP="00E8095F">
            <w:pPr>
              <w:jc w:val="center"/>
              <w:rPr>
                <w:rFonts w:ascii="Arial" w:hAnsi="Arial" w:cs="Arial"/>
                <w:sz w:val="24"/>
                <w:szCs w:val="24"/>
              </w:rPr>
            </w:pPr>
          </w:p>
        </w:tc>
        <w:tc>
          <w:tcPr>
            <w:tcW w:w="644" w:type="dxa"/>
            <w:shd w:val="clear" w:color="auto" w:fill="D99594" w:themeFill="accent2" w:themeFillTint="99"/>
            <w:vAlign w:val="center"/>
          </w:tcPr>
          <w:p w14:paraId="72578DB1" w14:textId="77777777" w:rsidR="00C73C36" w:rsidRPr="007A131D" w:rsidRDefault="00C73C36" w:rsidP="00E8095F">
            <w:pPr>
              <w:jc w:val="center"/>
              <w:rPr>
                <w:rFonts w:ascii="Arial" w:hAnsi="Arial" w:cs="Arial"/>
                <w:sz w:val="24"/>
                <w:szCs w:val="24"/>
              </w:rPr>
            </w:pPr>
          </w:p>
        </w:tc>
        <w:tc>
          <w:tcPr>
            <w:tcW w:w="6804" w:type="dxa"/>
            <w:gridSpan w:val="2"/>
            <w:shd w:val="clear" w:color="auto" w:fill="auto"/>
          </w:tcPr>
          <w:p w14:paraId="23E3C533" w14:textId="77777777" w:rsidR="00C73C36" w:rsidRPr="007A131D" w:rsidRDefault="00C73C36" w:rsidP="001912A8">
            <w:pPr>
              <w:rPr>
                <w:rFonts w:ascii="Arial" w:hAnsi="Arial" w:cs="Arial"/>
                <w:sz w:val="24"/>
                <w:szCs w:val="24"/>
              </w:rPr>
            </w:pPr>
          </w:p>
        </w:tc>
      </w:tr>
      <w:tr w:rsidR="006E39AF" w:rsidRPr="007A131D" w14:paraId="737B6803" w14:textId="77777777" w:rsidTr="006E39AF">
        <w:trPr>
          <w:cantSplit/>
          <w:trHeight w:val="567"/>
        </w:trPr>
        <w:tc>
          <w:tcPr>
            <w:tcW w:w="6637" w:type="dxa"/>
            <w:gridSpan w:val="2"/>
            <w:shd w:val="clear" w:color="auto" w:fill="auto"/>
            <w:vAlign w:val="center"/>
          </w:tcPr>
          <w:p w14:paraId="49C5AB84" w14:textId="2BFC982D" w:rsidR="006E39AF" w:rsidRPr="00C46D7A" w:rsidRDefault="006E39AF" w:rsidP="006E39AF">
            <w:pPr>
              <w:rPr>
                <w:rFonts w:ascii="Arial" w:hAnsi="Arial" w:cs="Arial"/>
                <w:sz w:val="24"/>
                <w:szCs w:val="24"/>
              </w:rPr>
            </w:pPr>
            <w:r w:rsidRPr="00C46D7A">
              <w:rPr>
                <w:rFonts w:ascii="Arial" w:hAnsi="Arial" w:cs="Arial"/>
                <w:sz w:val="24"/>
                <w:szCs w:val="24"/>
              </w:rPr>
              <w:lastRenderedPageBreak/>
              <w:t>The use of s</w:t>
            </w:r>
            <w:r>
              <w:rPr>
                <w:rFonts w:ascii="Arial" w:hAnsi="Arial" w:cs="Arial"/>
                <w:sz w:val="24"/>
                <w:szCs w:val="24"/>
              </w:rPr>
              <w:t>etting</w:t>
            </w:r>
            <w:r w:rsidRPr="00C46D7A">
              <w:rPr>
                <w:rFonts w:ascii="Arial" w:hAnsi="Arial" w:cs="Arial"/>
                <w:sz w:val="24"/>
                <w:szCs w:val="24"/>
              </w:rPr>
              <w:t xml:space="preserve"> owned devices is </w:t>
            </w:r>
            <w:r>
              <w:rPr>
                <w:rFonts w:ascii="Arial" w:hAnsi="Arial" w:cs="Arial"/>
                <w:sz w:val="24"/>
                <w:szCs w:val="24"/>
              </w:rPr>
              <w:t xml:space="preserve">appropriately </w:t>
            </w:r>
            <w:r w:rsidRPr="00C46D7A">
              <w:rPr>
                <w:rFonts w:ascii="Arial" w:hAnsi="Arial" w:cs="Arial"/>
                <w:sz w:val="24"/>
                <w:szCs w:val="24"/>
              </w:rPr>
              <w:t>monitored</w:t>
            </w:r>
            <w:r>
              <w:rPr>
                <w:rFonts w:ascii="Arial" w:hAnsi="Arial" w:cs="Arial"/>
                <w:sz w:val="24"/>
                <w:szCs w:val="24"/>
              </w:rPr>
              <w:t xml:space="preserve"> and </w:t>
            </w:r>
            <w:r w:rsidRPr="00C46D7A">
              <w:rPr>
                <w:rFonts w:ascii="Arial" w:hAnsi="Arial" w:cs="Arial"/>
                <w:sz w:val="24"/>
                <w:szCs w:val="24"/>
              </w:rPr>
              <w:t xml:space="preserve">there are robust procedures in place for responding to any concerns that are identified. </w:t>
            </w:r>
          </w:p>
          <w:p w14:paraId="53A846FD" w14:textId="77777777" w:rsidR="006E39AF" w:rsidRDefault="006E39AF" w:rsidP="008F54C9">
            <w:pPr>
              <w:rPr>
                <w:rFonts w:ascii="Arial" w:hAnsi="Arial" w:cs="Arial"/>
                <w:sz w:val="24"/>
                <w:szCs w:val="24"/>
              </w:rPr>
            </w:pPr>
          </w:p>
          <w:p w14:paraId="756AD5E7" w14:textId="77069C54" w:rsidR="00FC1627" w:rsidRPr="007A131D" w:rsidRDefault="00FC1627" w:rsidP="008F54C9">
            <w:pPr>
              <w:rPr>
                <w:rFonts w:ascii="Arial" w:hAnsi="Arial" w:cs="Arial"/>
                <w:sz w:val="24"/>
                <w:szCs w:val="24"/>
              </w:rPr>
            </w:pPr>
          </w:p>
        </w:tc>
        <w:tc>
          <w:tcPr>
            <w:tcW w:w="715" w:type="dxa"/>
            <w:shd w:val="clear" w:color="auto" w:fill="92D050"/>
            <w:vAlign w:val="center"/>
          </w:tcPr>
          <w:p w14:paraId="1E9CE486" w14:textId="77777777" w:rsidR="006E39AF" w:rsidRPr="007A131D" w:rsidRDefault="006E39AF" w:rsidP="00E8095F">
            <w:pPr>
              <w:jc w:val="center"/>
              <w:rPr>
                <w:rFonts w:ascii="Arial" w:hAnsi="Arial" w:cs="Arial"/>
                <w:sz w:val="24"/>
                <w:szCs w:val="24"/>
              </w:rPr>
            </w:pPr>
          </w:p>
        </w:tc>
        <w:tc>
          <w:tcPr>
            <w:tcW w:w="1043" w:type="dxa"/>
            <w:gridSpan w:val="2"/>
            <w:shd w:val="clear" w:color="auto" w:fill="FFFF00"/>
            <w:vAlign w:val="center"/>
          </w:tcPr>
          <w:p w14:paraId="03F7A7D9" w14:textId="77777777" w:rsidR="006E39AF" w:rsidRPr="007A131D" w:rsidRDefault="006E39AF" w:rsidP="00E8095F">
            <w:pPr>
              <w:jc w:val="center"/>
              <w:rPr>
                <w:rFonts w:ascii="Arial" w:hAnsi="Arial" w:cs="Arial"/>
                <w:sz w:val="24"/>
                <w:szCs w:val="24"/>
              </w:rPr>
            </w:pPr>
          </w:p>
        </w:tc>
        <w:tc>
          <w:tcPr>
            <w:tcW w:w="644" w:type="dxa"/>
            <w:shd w:val="clear" w:color="auto" w:fill="D99594" w:themeFill="accent2" w:themeFillTint="99"/>
            <w:vAlign w:val="center"/>
          </w:tcPr>
          <w:p w14:paraId="4EEEE807" w14:textId="77777777" w:rsidR="006E39AF" w:rsidRPr="007A131D" w:rsidRDefault="006E39AF" w:rsidP="00E8095F">
            <w:pPr>
              <w:jc w:val="center"/>
              <w:rPr>
                <w:rFonts w:ascii="Arial" w:hAnsi="Arial" w:cs="Arial"/>
                <w:sz w:val="24"/>
                <w:szCs w:val="24"/>
              </w:rPr>
            </w:pPr>
          </w:p>
        </w:tc>
        <w:tc>
          <w:tcPr>
            <w:tcW w:w="6804" w:type="dxa"/>
            <w:gridSpan w:val="2"/>
            <w:shd w:val="clear" w:color="auto" w:fill="auto"/>
          </w:tcPr>
          <w:p w14:paraId="3E483739" w14:textId="77777777" w:rsidR="006E39AF" w:rsidRPr="007A131D" w:rsidRDefault="006E39AF" w:rsidP="001912A8">
            <w:pPr>
              <w:rPr>
                <w:rFonts w:ascii="Arial" w:hAnsi="Arial" w:cs="Arial"/>
                <w:sz w:val="24"/>
                <w:szCs w:val="24"/>
              </w:rPr>
            </w:pPr>
          </w:p>
        </w:tc>
      </w:tr>
      <w:tr w:rsidR="008F54C9" w:rsidRPr="007A131D" w14:paraId="361988E7" w14:textId="77777777" w:rsidTr="006E39AF">
        <w:trPr>
          <w:cantSplit/>
          <w:trHeight w:val="567"/>
        </w:trPr>
        <w:tc>
          <w:tcPr>
            <w:tcW w:w="6637" w:type="dxa"/>
            <w:gridSpan w:val="2"/>
            <w:shd w:val="clear" w:color="auto" w:fill="auto"/>
            <w:vAlign w:val="center"/>
          </w:tcPr>
          <w:p w14:paraId="437DFA92" w14:textId="1466B06C" w:rsidR="008F54C9" w:rsidRPr="007A131D" w:rsidRDefault="008F54C9" w:rsidP="008F54C9">
            <w:pPr>
              <w:rPr>
                <w:rFonts w:ascii="Arial" w:hAnsi="Arial" w:cs="Arial"/>
                <w:sz w:val="24"/>
                <w:szCs w:val="24"/>
              </w:rPr>
            </w:pPr>
            <w:r w:rsidRPr="007A131D">
              <w:rPr>
                <w:rFonts w:ascii="Arial" w:hAnsi="Arial" w:cs="Arial"/>
                <w:sz w:val="24"/>
                <w:szCs w:val="24"/>
              </w:rPr>
              <w:t xml:space="preserve">Decisions regarding filtering and monitoring are made in collaboration with staff, parents and the wider community following a risk assessment. </w:t>
            </w:r>
          </w:p>
          <w:p w14:paraId="2B285B1D" w14:textId="77777777" w:rsidR="008F54C9" w:rsidRDefault="008F54C9" w:rsidP="00E8095F">
            <w:pPr>
              <w:rPr>
                <w:rFonts w:ascii="Arial" w:hAnsi="Arial" w:cs="Arial"/>
                <w:sz w:val="24"/>
                <w:szCs w:val="24"/>
              </w:rPr>
            </w:pPr>
          </w:p>
          <w:p w14:paraId="53028E00" w14:textId="79B83724" w:rsidR="00FC1627" w:rsidRPr="007A131D" w:rsidRDefault="00FC1627" w:rsidP="00E8095F">
            <w:pPr>
              <w:rPr>
                <w:rFonts w:ascii="Arial" w:hAnsi="Arial" w:cs="Arial"/>
                <w:sz w:val="24"/>
                <w:szCs w:val="24"/>
              </w:rPr>
            </w:pPr>
          </w:p>
        </w:tc>
        <w:tc>
          <w:tcPr>
            <w:tcW w:w="715" w:type="dxa"/>
            <w:shd w:val="clear" w:color="auto" w:fill="92D050"/>
            <w:vAlign w:val="center"/>
          </w:tcPr>
          <w:p w14:paraId="240E8379" w14:textId="77777777" w:rsidR="008F54C9" w:rsidRPr="007A131D" w:rsidRDefault="008F54C9" w:rsidP="00E8095F">
            <w:pPr>
              <w:jc w:val="center"/>
              <w:rPr>
                <w:rFonts w:ascii="Arial" w:hAnsi="Arial" w:cs="Arial"/>
                <w:sz w:val="24"/>
                <w:szCs w:val="24"/>
              </w:rPr>
            </w:pPr>
          </w:p>
        </w:tc>
        <w:tc>
          <w:tcPr>
            <w:tcW w:w="1043" w:type="dxa"/>
            <w:gridSpan w:val="2"/>
            <w:shd w:val="clear" w:color="auto" w:fill="FFFF00"/>
            <w:vAlign w:val="center"/>
          </w:tcPr>
          <w:p w14:paraId="5BD67AE4" w14:textId="77777777" w:rsidR="008F54C9" w:rsidRPr="007A131D" w:rsidRDefault="008F54C9" w:rsidP="00E8095F">
            <w:pPr>
              <w:jc w:val="center"/>
              <w:rPr>
                <w:rFonts w:ascii="Arial" w:hAnsi="Arial" w:cs="Arial"/>
                <w:sz w:val="24"/>
                <w:szCs w:val="24"/>
              </w:rPr>
            </w:pPr>
          </w:p>
        </w:tc>
        <w:tc>
          <w:tcPr>
            <w:tcW w:w="644" w:type="dxa"/>
            <w:shd w:val="clear" w:color="auto" w:fill="D99594" w:themeFill="accent2" w:themeFillTint="99"/>
            <w:vAlign w:val="center"/>
          </w:tcPr>
          <w:p w14:paraId="4E357709" w14:textId="77777777" w:rsidR="008F54C9" w:rsidRPr="007A131D" w:rsidRDefault="008F54C9" w:rsidP="00E8095F">
            <w:pPr>
              <w:jc w:val="center"/>
              <w:rPr>
                <w:rFonts w:ascii="Arial" w:hAnsi="Arial" w:cs="Arial"/>
                <w:sz w:val="24"/>
                <w:szCs w:val="24"/>
              </w:rPr>
            </w:pPr>
          </w:p>
        </w:tc>
        <w:tc>
          <w:tcPr>
            <w:tcW w:w="6804" w:type="dxa"/>
            <w:gridSpan w:val="2"/>
            <w:shd w:val="clear" w:color="auto" w:fill="auto"/>
          </w:tcPr>
          <w:p w14:paraId="742477EC" w14:textId="77777777" w:rsidR="008F54C9" w:rsidRPr="007A131D" w:rsidRDefault="008F54C9" w:rsidP="001912A8">
            <w:pPr>
              <w:rPr>
                <w:rFonts w:ascii="Arial" w:hAnsi="Arial" w:cs="Arial"/>
                <w:sz w:val="24"/>
                <w:szCs w:val="24"/>
              </w:rPr>
            </w:pPr>
          </w:p>
        </w:tc>
      </w:tr>
      <w:tr w:rsidR="00C933AD" w:rsidRPr="007A131D" w14:paraId="3606078D" w14:textId="77777777" w:rsidTr="006E39AF">
        <w:trPr>
          <w:cantSplit/>
          <w:trHeight w:val="567"/>
        </w:trPr>
        <w:tc>
          <w:tcPr>
            <w:tcW w:w="6637" w:type="dxa"/>
            <w:gridSpan w:val="2"/>
            <w:shd w:val="clear" w:color="auto" w:fill="auto"/>
            <w:vAlign w:val="center"/>
          </w:tcPr>
          <w:p w14:paraId="520D2C94" w14:textId="5FA52303" w:rsidR="00C933AD" w:rsidRPr="007A131D" w:rsidRDefault="00C933AD" w:rsidP="00C933AD">
            <w:pPr>
              <w:rPr>
                <w:rFonts w:ascii="Arial" w:hAnsi="Arial" w:cs="Arial"/>
                <w:sz w:val="24"/>
                <w:szCs w:val="24"/>
              </w:rPr>
            </w:pPr>
            <w:r w:rsidRPr="007A131D">
              <w:rPr>
                <w:rFonts w:ascii="Arial" w:hAnsi="Arial" w:cs="Arial"/>
                <w:sz w:val="24"/>
                <w:szCs w:val="24"/>
              </w:rPr>
              <w:t xml:space="preserve">Children </w:t>
            </w:r>
            <w:r w:rsidR="006E39AF" w:rsidRPr="007A131D">
              <w:rPr>
                <w:rFonts w:ascii="Arial" w:hAnsi="Arial" w:cs="Arial"/>
                <w:sz w:val="24"/>
                <w:szCs w:val="24"/>
              </w:rPr>
              <w:t>are always supervised whilst</w:t>
            </w:r>
            <w:r w:rsidRPr="007A131D">
              <w:rPr>
                <w:rFonts w:ascii="Arial" w:hAnsi="Arial" w:cs="Arial"/>
                <w:sz w:val="24"/>
                <w:szCs w:val="24"/>
              </w:rPr>
              <w:t xml:space="preserve"> using technology within the setting.</w:t>
            </w:r>
          </w:p>
          <w:p w14:paraId="5E7416C9" w14:textId="2F89D162" w:rsidR="00C0451F" w:rsidRPr="007A131D" w:rsidRDefault="00C0451F" w:rsidP="00C933AD">
            <w:pPr>
              <w:rPr>
                <w:rFonts w:ascii="Arial" w:hAnsi="Arial" w:cs="Arial"/>
                <w:sz w:val="24"/>
                <w:szCs w:val="24"/>
              </w:rPr>
            </w:pPr>
          </w:p>
        </w:tc>
        <w:tc>
          <w:tcPr>
            <w:tcW w:w="715" w:type="dxa"/>
            <w:shd w:val="clear" w:color="auto" w:fill="92D050"/>
            <w:vAlign w:val="center"/>
          </w:tcPr>
          <w:p w14:paraId="269B01E0"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23A3B496"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5A539989" w14:textId="77777777" w:rsidR="00C933AD" w:rsidRPr="007A131D" w:rsidRDefault="00C933AD" w:rsidP="00C933AD">
            <w:pPr>
              <w:jc w:val="center"/>
              <w:rPr>
                <w:rFonts w:ascii="Arial" w:hAnsi="Arial" w:cs="Arial"/>
                <w:sz w:val="24"/>
                <w:szCs w:val="24"/>
              </w:rPr>
            </w:pPr>
          </w:p>
        </w:tc>
        <w:tc>
          <w:tcPr>
            <w:tcW w:w="6804" w:type="dxa"/>
            <w:gridSpan w:val="2"/>
            <w:shd w:val="clear" w:color="auto" w:fill="auto"/>
            <w:vAlign w:val="center"/>
          </w:tcPr>
          <w:p w14:paraId="5435FBB4" w14:textId="77777777" w:rsidR="00C933AD" w:rsidRPr="007A131D" w:rsidRDefault="00C933AD" w:rsidP="00C933AD">
            <w:pPr>
              <w:jc w:val="center"/>
              <w:rPr>
                <w:rFonts w:ascii="Arial" w:hAnsi="Arial" w:cs="Arial"/>
                <w:sz w:val="24"/>
                <w:szCs w:val="24"/>
              </w:rPr>
            </w:pPr>
          </w:p>
        </w:tc>
      </w:tr>
      <w:tr w:rsidR="00C933AD" w:rsidRPr="007A131D" w14:paraId="7A1F293C" w14:textId="77777777" w:rsidTr="006E39AF">
        <w:trPr>
          <w:cantSplit/>
          <w:trHeight w:val="567"/>
        </w:trPr>
        <w:tc>
          <w:tcPr>
            <w:tcW w:w="6637" w:type="dxa"/>
            <w:gridSpan w:val="2"/>
            <w:shd w:val="clear" w:color="auto" w:fill="auto"/>
            <w:vAlign w:val="center"/>
          </w:tcPr>
          <w:p w14:paraId="5A7D6101" w14:textId="77777777" w:rsidR="000913F1" w:rsidRDefault="000913F1" w:rsidP="000913F1">
            <w:pPr>
              <w:rPr>
                <w:rFonts w:ascii="Arial" w:hAnsi="Arial" w:cs="Arial"/>
                <w:sz w:val="24"/>
                <w:szCs w:val="24"/>
              </w:rPr>
            </w:pPr>
            <w:r w:rsidRPr="00C46D7A">
              <w:rPr>
                <w:rFonts w:ascii="Arial" w:hAnsi="Arial" w:cs="Arial"/>
                <w:sz w:val="24"/>
                <w:szCs w:val="24"/>
              </w:rPr>
              <w:t xml:space="preserve">Personal data is managed securely online, in accordance with the statutory requirements of the Data Protection Act </w:t>
            </w:r>
            <w:r>
              <w:rPr>
                <w:rFonts w:ascii="Arial" w:hAnsi="Arial" w:cs="Arial"/>
                <w:sz w:val="24"/>
                <w:szCs w:val="24"/>
              </w:rPr>
              <w:t>2018 and General Data Protection Regulations (GDPR)</w:t>
            </w:r>
            <w:r w:rsidRPr="00C46D7A">
              <w:rPr>
                <w:rFonts w:ascii="Arial" w:hAnsi="Arial" w:cs="Arial"/>
                <w:sz w:val="24"/>
                <w:szCs w:val="24"/>
              </w:rPr>
              <w:t>.</w:t>
            </w:r>
          </w:p>
          <w:p w14:paraId="0C6082B2" w14:textId="77777777" w:rsidR="00C933AD" w:rsidRDefault="00C933AD" w:rsidP="000913F1">
            <w:pPr>
              <w:rPr>
                <w:rFonts w:ascii="Arial" w:hAnsi="Arial" w:cs="Arial"/>
                <w:i/>
                <w:sz w:val="24"/>
                <w:szCs w:val="24"/>
              </w:rPr>
            </w:pPr>
          </w:p>
          <w:p w14:paraId="699D9910" w14:textId="463C24E7" w:rsidR="00FC1627" w:rsidRPr="007A131D" w:rsidRDefault="00FC1627" w:rsidP="000913F1">
            <w:pPr>
              <w:rPr>
                <w:rFonts w:ascii="Arial" w:hAnsi="Arial" w:cs="Arial"/>
                <w:i/>
                <w:sz w:val="24"/>
                <w:szCs w:val="24"/>
              </w:rPr>
            </w:pPr>
          </w:p>
        </w:tc>
        <w:tc>
          <w:tcPr>
            <w:tcW w:w="715" w:type="dxa"/>
            <w:shd w:val="clear" w:color="auto" w:fill="92D050"/>
            <w:vAlign w:val="center"/>
          </w:tcPr>
          <w:p w14:paraId="5E05E7FB"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23A17AFA"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04F786CA"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26FAAF2D" w14:textId="77777777" w:rsidR="00C933AD" w:rsidRPr="007A131D" w:rsidRDefault="00C933AD" w:rsidP="00C933AD">
            <w:pPr>
              <w:rPr>
                <w:rFonts w:ascii="Arial" w:hAnsi="Arial" w:cs="Arial"/>
                <w:sz w:val="24"/>
                <w:szCs w:val="24"/>
              </w:rPr>
            </w:pPr>
          </w:p>
        </w:tc>
      </w:tr>
      <w:tr w:rsidR="000913F1" w:rsidRPr="007A131D" w14:paraId="5BE03B14" w14:textId="77777777" w:rsidTr="006E39AF">
        <w:trPr>
          <w:cantSplit/>
          <w:trHeight w:val="567"/>
        </w:trPr>
        <w:tc>
          <w:tcPr>
            <w:tcW w:w="6637" w:type="dxa"/>
            <w:gridSpan w:val="2"/>
            <w:shd w:val="clear" w:color="auto" w:fill="auto"/>
            <w:vAlign w:val="center"/>
          </w:tcPr>
          <w:p w14:paraId="2D5EC40B" w14:textId="617210EB" w:rsidR="000913F1" w:rsidRPr="00C46D7A" w:rsidRDefault="000913F1" w:rsidP="000913F1">
            <w:pPr>
              <w:rPr>
                <w:rFonts w:ascii="Arial" w:hAnsi="Arial" w:cs="Arial"/>
                <w:i/>
                <w:sz w:val="24"/>
                <w:szCs w:val="24"/>
              </w:rPr>
            </w:pPr>
            <w:r w:rsidRPr="00C46D7A">
              <w:rPr>
                <w:rFonts w:ascii="Arial" w:hAnsi="Arial" w:cs="Arial"/>
                <w:sz w:val="24"/>
                <w:szCs w:val="24"/>
              </w:rPr>
              <w:t>All staff have due regard for data protection and understand the impact of data security</w:t>
            </w:r>
            <w:r>
              <w:rPr>
                <w:rFonts w:ascii="Arial" w:hAnsi="Arial" w:cs="Arial"/>
                <w:sz w:val="24"/>
                <w:szCs w:val="24"/>
              </w:rPr>
              <w:t xml:space="preserve"> when using technology</w:t>
            </w:r>
            <w:r w:rsidRPr="00C46D7A">
              <w:rPr>
                <w:rFonts w:ascii="Arial" w:hAnsi="Arial" w:cs="Arial"/>
                <w:sz w:val="24"/>
                <w:szCs w:val="24"/>
              </w:rPr>
              <w:t xml:space="preserve">. </w:t>
            </w:r>
            <w:r w:rsidRPr="00C46D7A">
              <w:rPr>
                <w:rFonts w:ascii="Arial" w:hAnsi="Arial" w:cs="Arial"/>
                <w:i/>
                <w:sz w:val="24"/>
                <w:szCs w:val="24"/>
              </w:rPr>
              <w:t xml:space="preserve">e.g. </w:t>
            </w:r>
            <w:r w:rsidR="006E39AF">
              <w:rPr>
                <w:rFonts w:ascii="Arial" w:hAnsi="Arial" w:cs="Arial"/>
                <w:i/>
                <w:sz w:val="24"/>
                <w:szCs w:val="24"/>
              </w:rPr>
              <w:t>w</w:t>
            </w:r>
            <w:r w:rsidRPr="00C46D7A">
              <w:rPr>
                <w:rFonts w:ascii="Arial" w:hAnsi="Arial" w:cs="Arial"/>
                <w:i/>
                <w:sz w:val="24"/>
                <w:szCs w:val="24"/>
              </w:rPr>
              <w:t>ritten parental consent for photos, encrypted emails</w:t>
            </w:r>
            <w:r>
              <w:rPr>
                <w:rFonts w:ascii="Arial" w:hAnsi="Arial" w:cs="Arial"/>
                <w:i/>
                <w:sz w:val="24"/>
                <w:szCs w:val="24"/>
              </w:rPr>
              <w:t>/devices, locking systems, not sharing passwords</w:t>
            </w:r>
            <w:r w:rsidRPr="00C46D7A">
              <w:rPr>
                <w:rFonts w:ascii="Arial" w:hAnsi="Arial" w:cs="Arial"/>
                <w:i/>
                <w:sz w:val="24"/>
                <w:szCs w:val="24"/>
              </w:rPr>
              <w:t xml:space="preserve"> etc.</w:t>
            </w:r>
          </w:p>
          <w:p w14:paraId="4546756D" w14:textId="77777777" w:rsidR="000913F1" w:rsidRDefault="000913F1" w:rsidP="000913F1">
            <w:pPr>
              <w:rPr>
                <w:rFonts w:ascii="Arial" w:hAnsi="Arial" w:cs="Arial"/>
                <w:sz w:val="24"/>
                <w:szCs w:val="24"/>
              </w:rPr>
            </w:pPr>
          </w:p>
          <w:p w14:paraId="229358F5" w14:textId="6D8292CB" w:rsidR="00FC1627" w:rsidRPr="00C46D7A" w:rsidRDefault="00FC1627" w:rsidP="000913F1">
            <w:pPr>
              <w:rPr>
                <w:rFonts w:ascii="Arial" w:hAnsi="Arial" w:cs="Arial"/>
                <w:sz w:val="24"/>
                <w:szCs w:val="24"/>
              </w:rPr>
            </w:pPr>
          </w:p>
        </w:tc>
        <w:tc>
          <w:tcPr>
            <w:tcW w:w="715" w:type="dxa"/>
            <w:shd w:val="clear" w:color="auto" w:fill="92D050"/>
            <w:vAlign w:val="center"/>
          </w:tcPr>
          <w:p w14:paraId="09C87285" w14:textId="77777777" w:rsidR="000913F1" w:rsidRPr="007A131D" w:rsidRDefault="000913F1" w:rsidP="00C933AD">
            <w:pPr>
              <w:jc w:val="center"/>
              <w:rPr>
                <w:rFonts w:ascii="Arial" w:hAnsi="Arial" w:cs="Arial"/>
                <w:sz w:val="24"/>
                <w:szCs w:val="24"/>
              </w:rPr>
            </w:pPr>
          </w:p>
        </w:tc>
        <w:tc>
          <w:tcPr>
            <w:tcW w:w="1043" w:type="dxa"/>
            <w:gridSpan w:val="2"/>
            <w:shd w:val="clear" w:color="auto" w:fill="FFFF00"/>
            <w:vAlign w:val="center"/>
          </w:tcPr>
          <w:p w14:paraId="69DDFEAD" w14:textId="77777777" w:rsidR="000913F1" w:rsidRPr="007A131D" w:rsidRDefault="000913F1" w:rsidP="00C933AD">
            <w:pPr>
              <w:jc w:val="center"/>
              <w:rPr>
                <w:rFonts w:ascii="Arial" w:hAnsi="Arial" w:cs="Arial"/>
                <w:sz w:val="24"/>
                <w:szCs w:val="24"/>
              </w:rPr>
            </w:pPr>
          </w:p>
        </w:tc>
        <w:tc>
          <w:tcPr>
            <w:tcW w:w="644" w:type="dxa"/>
            <w:shd w:val="clear" w:color="auto" w:fill="D99594" w:themeFill="accent2" w:themeFillTint="99"/>
            <w:vAlign w:val="center"/>
          </w:tcPr>
          <w:p w14:paraId="0480330E" w14:textId="77777777" w:rsidR="000913F1" w:rsidRPr="007A131D" w:rsidRDefault="000913F1" w:rsidP="00C933AD">
            <w:pPr>
              <w:jc w:val="center"/>
              <w:rPr>
                <w:rFonts w:ascii="Arial" w:hAnsi="Arial" w:cs="Arial"/>
                <w:sz w:val="24"/>
                <w:szCs w:val="24"/>
              </w:rPr>
            </w:pPr>
          </w:p>
        </w:tc>
        <w:tc>
          <w:tcPr>
            <w:tcW w:w="6804" w:type="dxa"/>
            <w:gridSpan w:val="2"/>
            <w:shd w:val="clear" w:color="auto" w:fill="auto"/>
          </w:tcPr>
          <w:p w14:paraId="45334B65" w14:textId="77777777" w:rsidR="000913F1" w:rsidRPr="007A131D" w:rsidRDefault="000913F1" w:rsidP="00C933AD">
            <w:pPr>
              <w:rPr>
                <w:rFonts w:ascii="Arial" w:hAnsi="Arial" w:cs="Arial"/>
                <w:sz w:val="24"/>
                <w:szCs w:val="24"/>
              </w:rPr>
            </w:pPr>
          </w:p>
        </w:tc>
      </w:tr>
      <w:tr w:rsidR="00C933AD" w:rsidRPr="007A131D" w14:paraId="62562541" w14:textId="77777777" w:rsidTr="006E39AF">
        <w:trPr>
          <w:cantSplit/>
          <w:trHeight w:val="567"/>
        </w:trPr>
        <w:tc>
          <w:tcPr>
            <w:tcW w:w="6637" w:type="dxa"/>
            <w:gridSpan w:val="2"/>
            <w:shd w:val="clear" w:color="auto" w:fill="auto"/>
            <w:vAlign w:val="center"/>
          </w:tcPr>
          <w:p w14:paraId="30D92468" w14:textId="27939485" w:rsidR="00C933AD" w:rsidRPr="007A131D" w:rsidRDefault="00C933AD" w:rsidP="00C933AD">
            <w:pPr>
              <w:rPr>
                <w:rFonts w:ascii="Arial" w:hAnsi="Arial" w:cs="Arial"/>
                <w:i/>
                <w:sz w:val="24"/>
                <w:szCs w:val="24"/>
              </w:rPr>
            </w:pPr>
            <w:r w:rsidRPr="007A131D">
              <w:rPr>
                <w:rFonts w:ascii="Arial" w:hAnsi="Arial" w:cs="Arial"/>
                <w:sz w:val="24"/>
                <w:szCs w:val="24"/>
              </w:rPr>
              <w:t xml:space="preserve">The setting provides dedicated devices for taking photographs and making/receiving business communications </w:t>
            </w:r>
            <w:r w:rsidRPr="007A131D">
              <w:rPr>
                <w:rFonts w:ascii="Arial" w:hAnsi="Arial" w:cs="Arial"/>
                <w:i/>
                <w:sz w:val="24"/>
                <w:szCs w:val="24"/>
              </w:rPr>
              <w:t>e.g. emails, phone calls, etc.</w:t>
            </w:r>
          </w:p>
          <w:p w14:paraId="15566E45" w14:textId="77777777" w:rsidR="00C933AD" w:rsidRPr="007A131D" w:rsidRDefault="00C933AD" w:rsidP="00C933AD">
            <w:pPr>
              <w:rPr>
                <w:rFonts w:ascii="Arial" w:hAnsi="Arial" w:cs="Arial"/>
                <w:sz w:val="24"/>
                <w:szCs w:val="24"/>
              </w:rPr>
            </w:pPr>
          </w:p>
        </w:tc>
        <w:tc>
          <w:tcPr>
            <w:tcW w:w="715" w:type="dxa"/>
            <w:shd w:val="clear" w:color="auto" w:fill="92D050"/>
            <w:vAlign w:val="center"/>
          </w:tcPr>
          <w:p w14:paraId="2FD1014B"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002B64E1"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1BC9BBEB"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253AF859" w14:textId="77777777" w:rsidR="00C933AD" w:rsidRPr="007A131D" w:rsidRDefault="00C933AD" w:rsidP="00C933AD">
            <w:pPr>
              <w:rPr>
                <w:rFonts w:ascii="Arial" w:hAnsi="Arial" w:cs="Arial"/>
                <w:sz w:val="24"/>
                <w:szCs w:val="24"/>
              </w:rPr>
            </w:pPr>
          </w:p>
        </w:tc>
      </w:tr>
      <w:tr w:rsidR="00C933AD" w:rsidRPr="007A131D" w14:paraId="2DE37C9F" w14:textId="77777777" w:rsidTr="006E39AF">
        <w:trPr>
          <w:cantSplit/>
          <w:trHeight w:val="567"/>
        </w:trPr>
        <w:tc>
          <w:tcPr>
            <w:tcW w:w="6637" w:type="dxa"/>
            <w:gridSpan w:val="2"/>
            <w:shd w:val="clear" w:color="auto" w:fill="auto"/>
            <w:vAlign w:val="center"/>
          </w:tcPr>
          <w:p w14:paraId="359905F9" w14:textId="01CECC46" w:rsidR="00C933AD" w:rsidRPr="007A131D" w:rsidRDefault="00802720" w:rsidP="00C933AD">
            <w:pPr>
              <w:rPr>
                <w:rFonts w:ascii="Arial" w:hAnsi="Arial" w:cs="Arial"/>
                <w:sz w:val="24"/>
                <w:szCs w:val="24"/>
              </w:rPr>
            </w:pPr>
            <w:r w:rsidRPr="007A131D">
              <w:rPr>
                <w:rFonts w:ascii="Arial" w:hAnsi="Arial" w:cs="Arial"/>
                <w:sz w:val="24"/>
                <w:szCs w:val="24"/>
              </w:rPr>
              <w:t xml:space="preserve">Members of </w:t>
            </w:r>
            <w:r w:rsidR="00111B0F" w:rsidRPr="007A131D">
              <w:rPr>
                <w:rFonts w:ascii="Arial" w:hAnsi="Arial" w:cs="Arial"/>
                <w:sz w:val="24"/>
                <w:szCs w:val="24"/>
              </w:rPr>
              <w:t>s</w:t>
            </w:r>
            <w:r w:rsidR="00C933AD" w:rsidRPr="007A131D">
              <w:rPr>
                <w:rFonts w:ascii="Arial" w:hAnsi="Arial" w:cs="Arial"/>
                <w:sz w:val="24"/>
                <w:szCs w:val="24"/>
              </w:rPr>
              <w:t>taff do not use personal devices for business related activity.</w:t>
            </w:r>
            <w:r w:rsidR="007A131D">
              <w:rPr>
                <w:rFonts w:ascii="Arial" w:hAnsi="Arial" w:cs="Arial"/>
                <w:sz w:val="24"/>
                <w:szCs w:val="24"/>
              </w:rPr>
              <w:t xml:space="preserve"> </w:t>
            </w:r>
            <w:r w:rsidR="00C933AD" w:rsidRPr="007A131D">
              <w:rPr>
                <w:rFonts w:ascii="Arial" w:hAnsi="Arial" w:cs="Arial"/>
                <w:sz w:val="24"/>
                <w:szCs w:val="24"/>
              </w:rPr>
              <w:t xml:space="preserve">Emails, calls and other </w:t>
            </w:r>
            <w:r w:rsidR="007A131D" w:rsidRPr="007A131D">
              <w:rPr>
                <w:rFonts w:ascii="Arial" w:hAnsi="Arial" w:cs="Arial"/>
                <w:sz w:val="24"/>
                <w:szCs w:val="24"/>
              </w:rPr>
              <w:t>business-related</w:t>
            </w:r>
            <w:r w:rsidR="00C933AD" w:rsidRPr="007A131D">
              <w:rPr>
                <w:rFonts w:ascii="Arial" w:hAnsi="Arial" w:cs="Arial"/>
                <w:sz w:val="24"/>
                <w:szCs w:val="24"/>
              </w:rPr>
              <w:t xml:space="preserve"> activity (such as social networking) is done using the setting</w:t>
            </w:r>
            <w:r w:rsidR="00111B0F" w:rsidRPr="007A131D">
              <w:rPr>
                <w:rFonts w:ascii="Arial" w:hAnsi="Arial" w:cs="Arial"/>
                <w:sz w:val="24"/>
                <w:szCs w:val="24"/>
              </w:rPr>
              <w:t>’</w:t>
            </w:r>
            <w:r w:rsidR="00C933AD" w:rsidRPr="007A131D">
              <w:rPr>
                <w:rFonts w:ascii="Arial" w:hAnsi="Arial" w:cs="Arial"/>
                <w:sz w:val="24"/>
                <w:szCs w:val="24"/>
              </w:rPr>
              <w:t>s dedicated devices.</w:t>
            </w:r>
          </w:p>
          <w:p w14:paraId="4A86E4AB" w14:textId="77777777" w:rsidR="00C933AD" w:rsidRPr="007A131D" w:rsidRDefault="00C933AD" w:rsidP="00C933AD">
            <w:pPr>
              <w:rPr>
                <w:rFonts w:ascii="Arial" w:hAnsi="Arial" w:cs="Arial"/>
                <w:sz w:val="24"/>
                <w:szCs w:val="24"/>
              </w:rPr>
            </w:pPr>
          </w:p>
        </w:tc>
        <w:tc>
          <w:tcPr>
            <w:tcW w:w="715" w:type="dxa"/>
            <w:shd w:val="clear" w:color="auto" w:fill="92D050"/>
            <w:vAlign w:val="center"/>
          </w:tcPr>
          <w:p w14:paraId="33FF4B57"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63FA0C90"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0AC0E6DA" w14:textId="77777777" w:rsidR="00C933AD" w:rsidRPr="007A131D" w:rsidRDefault="00C933AD" w:rsidP="00C933AD">
            <w:pPr>
              <w:jc w:val="center"/>
              <w:rPr>
                <w:rFonts w:ascii="Arial" w:hAnsi="Arial" w:cs="Arial"/>
                <w:sz w:val="24"/>
                <w:szCs w:val="24"/>
              </w:rPr>
            </w:pPr>
          </w:p>
        </w:tc>
        <w:tc>
          <w:tcPr>
            <w:tcW w:w="6804" w:type="dxa"/>
            <w:gridSpan w:val="2"/>
            <w:shd w:val="clear" w:color="auto" w:fill="auto"/>
            <w:vAlign w:val="center"/>
          </w:tcPr>
          <w:p w14:paraId="2564FA4F" w14:textId="77777777" w:rsidR="00C933AD" w:rsidRPr="007A131D" w:rsidRDefault="00C933AD" w:rsidP="00C933AD">
            <w:pPr>
              <w:jc w:val="center"/>
              <w:rPr>
                <w:rFonts w:ascii="Arial" w:hAnsi="Arial" w:cs="Arial"/>
                <w:sz w:val="24"/>
                <w:szCs w:val="24"/>
              </w:rPr>
            </w:pPr>
          </w:p>
        </w:tc>
      </w:tr>
      <w:tr w:rsidR="00111B0F" w:rsidRPr="007A131D" w14:paraId="5393632F" w14:textId="77777777" w:rsidTr="006A282E">
        <w:trPr>
          <w:cantSplit/>
          <w:trHeight w:val="567"/>
        </w:trPr>
        <w:tc>
          <w:tcPr>
            <w:tcW w:w="6637" w:type="dxa"/>
            <w:gridSpan w:val="2"/>
            <w:tcBorders>
              <w:bottom w:val="single" w:sz="4" w:space="0" w:color="auto"/>
            </w:tcBorders>
            <w:shd w:val="clear" w:color="auto" w:fill="auto"/>
            <w:vAlign w:val="center"/>
          </w:tcPr>
          <w:p w14:paraId="64113FDC" w14:textId="40E62FED" w:rsidR="00C933AD" w:rsidRPr="007A131D" w:rsidRDefault="00C933AD" w:rsidP="00C933AD">
            <w:pPr>
              <w:rPr>
                <w:rFonts w:ascii="Arial" w:hAnsi="Arial" w:cs="Arial"/>
                <w:sz w:val="24"/>
                <w:szCs w:val="24"/>
              </w:rPr>
            </w:pPr>
            <w:r w:rsidRPr="007A131D">
              <w:rPr>
                <w:rFonts w:ascii="Arial" w:hAnsi="Arial" w:cs="Arial"/>
                <w:sz w:val="24"/>
                <w:szCs w:val="24"/>
              </w:rPr>
              <w:lastRenderedPageBreak/>
              <w:t>All technology, apps and devices are subject to risk assessments prior to being introduced to the setting.</w:t>
            </w:r>
          </w:p>
          <w:p w14:paraId="7A9BAA6E" w14:textId="77777777" w:rsidR="00C933AD" w:rsidRDefault="00C933AD" w:rsidP="00C933AD">
            <w:pPr>
              <w:rPr>
                <w:rFonts w:ascii="Arial" w:hAnsi="Arial" w:cs="Arial"/>
                <w:sz w:val="24"/>
                <w:szCs w:val="24"/>
              </w:rPr>
            </w:pPr>
          </w:p>
          <w:p w14:paraId="04CBD848" w14:textId="3B139DDB" w:rsidR="00FC1627" w:rsidRPr="007A131D" w:rsidRDefault="00FC1627" w:rsidP="00C933AD">
            <w:pPr>
              <w:rPr>
                <w:rFonts w:ascii="Arial" w:hAnsi="Arial" w:cs="Arial"/>
                <w:sz w:val="24"/>
                <w:szCs w:val="24"/>
              </w:rPr>
            </w:pPr>
          </w:p>
        </w:tc>
        <w:tc>
          <w:tcPr>
            <w:tcW w:w="715" w:type="dxa"/>
            <w:tcBorders>
              <w:bottom w:val="single" w:sz="4" w:space="0" w:color="auto"/>
            </w:tcBorders>
            <w:shd w:val="clear" w:color="auto" w:fill="92D050"/>
            <w:vAlign w:val="center"/>
          </w:tcPr>
          <w:p w14:paraId="1B34F137" w14:textId="77777777" w:rsidR="00C933AD" w:rsidRPr="007A131D" w:rsidRDefault="00C933AD" w:rsidP="00C933AD">
            <w:pPr>
              <w:jc w:val="center"/>
              <w:rPr>
                <w:rFonts w:ascii="Arial" w:hAnsi="Arial" w:cs="Arial"/>
                <w:sz w:val="24"/>
                <w:szCs w:val="24"/>
              </w:rPr>
            </w:pPr>
          </w:p>
        </w:tc>
        <w:tc>
          <w:tcPr>
            <w:tcW w:w="1043" w:type="dxa"/>
            <w:gridSpan w:val="2"/>
            <w:tcBorders>
              <w:bottom w:val="single" w:sz="4" w:space="0" w:color="auto"/>
            </w:tcBorders>
            <w:shd w:val="clear" w:color="auto" w:fill="FFFF00"/>
            <w:vAlign w:val="center"/>
          </w:tcPr>
          <w:p w14:paraId="59168127" w14:textId="77777777" w:rsidR="00C933AD" w:rsidRPr="007A131D" w:rsidRDefault="00C933AD" w:rsidP="00C933AD">
            <w:pPr>
              <w:jc w:val="cente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4F659B85" w14:textId="77777777" w:rsidR="00C933AD" w:rsidRPr="007A131D" w:rsidRDefault="00C933AD" w:rsidP="00C933AD">
            <w:pPr>
              <w:jc w:val="center"/>
              <w:rPr>
                <w:rFonts w:ascii="Arial" w:hAnsi="Arial" w:cs="Arial"/>
                <w:sz w:val="24"/>
                <w:szCs w:val="24"/>
              </w:rPr>
            </w:pPr>
          </w:p>
        </w:tc>
        <w:tc>
          <w:tcPr>
            <w:tcW w:w="6804" w:type="dxa"/>
            <w:gridSpan w:val="2"/>
            <w:tcBorders>
              <w:bottom w:val="single" w:sz="4" w:space="0" w:color="auto"/>
            </w:tcBorders>
            <w:shd w:val="clear" w:color="auto" w:fill="auto"/>
          </w:tcPr>
          <w:p w14:paraId="080C1BCE" w14:textId="77777777" w:rsidR="00C933AD" w:rsidRPr="007A131D" w:rsidRDefault="00C933AD" w:rsidP="00C933AD">
            <w:pPr>
              <w:rPr>
                <w:rFonts w:ascii="Arial" w:hAnsi="Arial" w:cs="Arial"/>
                <w:sz w:val="24"/>
                <w:szCs w:val="24"/>
              </w:rPr>
            </w:pPr>
          </w:p>
        </w:tc>
      </w:tr>
      <w:tr w:rsidR="00C933AD" w:rsidRPr="007A131D" w14:paraId="3DBEA86D" w14:textId="77777777" w:rsidTr="006A282E">
        <w:trPr>
          <w:cantSplit/>
          <w:trHeight w:val="567"/>
        </w:trPr>
        <w:tc>
          <w:tcPr>
            <w:tcW w:w="6637" w:type="dxa"/>
            <w:gridSpan w:val="2"/>
            <w:tcBorders>
              <w:bottom w:val="single" w:sz="4" w:space="0" w:color="auto"/>
            </w:tcBorders>
            <w:shd w:val="clear" w:color="auto" w:fill="auto"/>
            <w:vAlign w:val="center"/>
          </w:tcPr>
          <w:p w14:paraId="32F45BF4" w14:textId="4B4AE476" w:rsidR="00C933AD" w:rsidRPr="007A131D" w:rsidRDefault="00C933AD" w:rsidP="00C933AD">
            <w:pPr>
              <w:rPr>
                <w:rFonts w:ascii="Arial" w:hAnsi="Arial" w:cs="Arial"/>
                <w:sz w:val="24"/>
                <w:szCs w:val="24"/>
              </w:rPr>
            </w:pPr>
            <w:r w:rsidRPr="007A131D">
              <w:rPr>
                <w:rFonts w:ascii="Arial" w:hAnsi="Arial" w:cs="Arial"/>
                <w:sz w:val="24"/>
                <w:szCs w:val="24"/>
              </w:rPr>
              <w:t>Photographs</w:t>
            </w:r>
            <w:r w:rsidR="006A282E">
              <w:rPr>
                <w:rFonts w:ascii="Arial" w:hAnsi="Arial" w:cs="Arial"/>
                <w:sz w:val="24"/>
                <w:szCs w:val="24"/>
              </w:rPr>
              <w:t>/</w:t>
            </w:r>
            <w:r w:rsidRPr="007A131D">
              <w:rPr>
                <w:rFonts w:ascii="Arial" w:hAnsi="Arial" w:cs="Arial"/>
                <w:sz w:val="24"/>
                <w:szCs w:val="24"/>
              </w:rPr>
              <w:t xml:space="preserve">videos taken by the setting are only shared </w:t>
            </w:r>
            <w:r w:rsidR="00751136">
              <w:rPr>
                <w:rFonts w:ascii="Arial" w:hAnsi="Arial" w:cs="Arial"/>
                <w:sz w:val="24"/>
                <w:szCs w:val="24"/>
              </w:rPr>
              <w:t xml:space="preserve">online </w:t>
            </w:r>
            <w:r w:rsidRPr="007A131D">
              <w:rPr>
                <w:rFonts w:ascii="Arial" w:hAnsi="Arial" w:cs="Arial"/>
                <w:sz w:val="24"/>
                <w:szCs w:val="24"/>
              </w:rPr>
              <w:t>with parents/carers, following a risk assessment, and in accordance with the setting</w:t>
            </w:r>
            <w:r w:rsidR="00111B0F" w:rsidRPr="007A131D">
              <w:rPr>
                <w:rFonts w:ascii="Arial" w:hAnsi="Arial" w:cs="Arial"/>
                <w:sz w:val="24"/>
                <w:szCs w:val="24"/>
              </w:rPr>
              <w:t>’</w:t>
            </w:r>
            <w:r w:rsidRPr="007A131D">
              <w:rPr>
                <w:rFonts w:ascii="Arial" w:hAnsi="Arial" w:cs="Arial"/>
                <w:sz w:val="24"/>
                <w:szCs w:val="24"/>
              </w:rPr>
              <w:t xml:space="preserve">s Image Use Policy. </w:t>
            </w:r>
          </w:p>
          <w:p w14:paraId="6378773B" w14:textId="77777777" w:rsidR="00C933AD" w:rsidRPr="007A131D" w:rsidRDefault="00C933AD" w:rsidP="00C933AD">
            <w:pPr>
              <w:rPr>
                <w:rFonts w:ascii="Arial" w:hAnsi="Arial" w:cs="Arial"/>
                <w:sz w:val="24"/>
                <w:szCs w:val="24"/>
              </w:rPr>
            </w:pPr>
          </w:p>
        </w:tc>
        <w:tc>
          <w:tcPr>
            <w:tcW w:w="715" w:type="dxa"/>
            <w:tcBorders>
              <w:bottom w:val="single" w:sz="4" w:space="0" w:color="auto"/>
            </w:tcBorders>
            <w:shd w:val="clear" w:color="auto" w:fill="92D050"/>
            <w:vAlign w:val="center"/>
          </w:tcPr>
          <w:p w14:paraId="1F82F93D" w14:textId="77777777" w:rsidR="00C933AD" w:rsidRPr="007A131D" w:rsidRDefault="00C933AD" w:rsidP="00C933AD">
            <w:pPr>
              <w:jc w:val="center"/>
              <w:rPr>
                <w:rFonts w:ascii="Arial" w:hAnsi="Arial" w:cs="Arial"/>
                <w:sz w:val="24"/>
                <w:szCs w:val="24"/>
              </w:rPr>
            </w:pPr>
          </w:p>
        </w:tc>
        <w:tc>
          <w:tcPr>
            <w:tcW w:w="1043" w:type="dxa"/>
            <w:gridSpan w:val="2"/>
            <w:tcBorders>
              <w:bottom w:val="single" w:sz="4" w:space="0" w:color="auto"/>
            </w:tcBorders>
            <w:shd w:val="clear" w:color="auto" w:fill="FFFF00"/>
            <w:vAlign w:val="center"/>
          </w:tcPr>
          <w:p w14:paraId="7EA054BA" w14:textId="77777777" w:rsidR="00C933AD" w:rsidRPr="007A131D" w:rsidRDefault="00C933AD" w:rsidP="00C933AD">
            <w:pPr>
              <w:jc w:val="cente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67DF4CEB" w14:textId="77777777" w:rsidR="00C933AD" w:rsidRPr="007A131D" w:rsidRDefault="00C933AD" w:rsidP="00C933AD">
            <w:pPr>
              <w:jc w:val="center"/>
              <w:rPr>
                <w:rFonts w:ascii="Arial" w:hAnsi="Arial" w:cs="Arial"/>
                <w:sz w:val="24"/>
                <w:szCs w:val="24"/>
              </w:rPr>
            </w:pPr>
          </w:p>
        </w:tc>
        <w:tc>
          <w:tcPr>
            <w:tcW w:w="6804" w:type="dxa"/>
            <w:gridSpan w:val="2"/>
            <w:tcBorders>
              <w:bottom w:val="single" w:sz="4" w:space="0" w:color="auto"/>
            </w:tcBorders>
            <w:shd w:val="clear" w:color="auto" w:fill="auto"/>
            <w:vAlign w:val="center"/>
          </w:tcPr>
          <w:p w14:paraId="7C96BC31" w14:textId="77777777" w:rsidR="00C933AD" w:rsidRPr="007A131D" w:rsidRDefault="00C933AD" w:rsidP="00C933AD">
            <w:pPr>
              <w:jc w:val="center"/>
              <w:rPr>
                <w:rFonts w:ascii="Arial" w:hAnsi="Arial" w:cs="Arial"/>
                <w:sz w:val="24"/>
                <w:szCs w:val="24"/>
              </w:rPr>
            </w:pPr>
          </w:p>
        </w:tc>
      </w:tr>
      <w:tr w:rsidR="00C933AD" w:rsidRPr="007A131D" w14:paraId="5B9735F3" w14:textId="77777777" w:rsidTr="006A282E">
        <w:trPr>
          <w:cantSplit/>
          <w:trHeight w:val="283"/>
        </w:trPr>
        <w:tc>
          <w:tcPr>
            <w:tcW w:w="15843" w:type="dxa"/>
            <w:gridSpan w:val="8"/>
            <w:tcBorders>
              <w:top w:val="nil"/>
              <w:left w:val="nil"/>
              <w:bottom w:val="single" w:sz="4" w:space="0" w:color="auto"/>
              <w:right w:val="nil"/>
            </w:tcBorders>
            <w:shd w:val="clear" w:color="auto" w:fill="auto"/>
            <w:vAlign w:val="center"/>
          </w:tcPr>
          <w:p w14:paraId="5650248E" w14:textId="05AAE653" w:rsidR="006A282E" w:rsidRPr="007A131D" w:rsidRDefault="006A282E" w:rsidP="006A282E">
            <w:pPr>
              <w:rPr>
                <w:rFonts w:ascii="Arial" w:hAnsi="Arial" w:cs="Arial"/>
                <w:sz w:val="24"/>
                <w:szCs w:val="24"/>
              </w:rPr>
            </w:pPr>
          </w:p>
        </w:tc>
      </w:tr>
      <w:tr w:rsidR="00111B0F" w:rsidRPr="007A131D" w14:paraId="7437D0B6" w14:textId="77777777" w:rsidTr="006A282E">
        <w:trPr>
          <w:cantSplit/>
          <w:trHeight w:val="567"/>
        </w:trPr>
        <w:tc>
          <w:tcPr>
            <w:tcW w:w="6637" w:type="dxa"/>
            <w:gridSpan w:val="2"/>
            <w:tcBorders>
              <w:top w:val="single" w:sz="4" w:space="0" w:color="auto"/>
            </w:tcBorders>
            <w:shd w:val="clear" w:color="auto" w:fill="BFBFBF" w:themeFill="background1" w:themeFillShade="BF"/>
            <w:vAlign w:val="center"/>
          </w:tcPr>
          <w:p w14:paraId="52FD875D" w14:textId="77777777" w:rsidR="00C933AD" w:rsidRPr="006E39AF" w:rsidRDefault="00C933AD" w:rsidP="00C933AD">
            <w:pPr>
              <w:jc w:val="center"/>
              <w:rPr>
                <w:rFonts w:ascii="Arial" w:hAnsi="Arial" w:cs="Arial"/>
                <w:b/>
                <w:sz w:val="28"/>
                <w:szCs w:val="24"/>
              </w:rPr>
            </w:pPr>
            <w:r w:rsidRPr="006E39AF">
              <w:rPr>
                <w:rFonts w:ascii="Arial" w:hAnsi="Arial" w:cs="Arial"/>
                <w:b/>
                <w:sz w:val="28"/>
                <w:szCs w:val="24"/>
              </w:rPr>
              <w:t>Education and Training</w:t>
            </w:r>
          </w:p>
        </w:tc>
        <w:tc>
          <w:tcPr>
            <w:tcW w:w="715" w:type="dxa"/>
            <w:tcBorders>
              <w:top w:val="single" w:sz="4" w:space="0" w:color="auto"/>
            </w:tcBorders>
            <w:shd w:val="clear" w:color="auto" w:fill="92D050"/>
            <w:vAlign w:val="center"/>
          </w:tcPr>
          <w:p w14:paraId="633EDDB0" w14:textId="77777777" w:rsidR="00C933AD" w:rsidRPr="006E39AF" w:rsidRDefault="00C933AD" w:rsidP="00C933AD">
            <w:pPr>
              <w:jc w:val="center"/>
              <w:rPr>
                <w:rFonts w:ascii="Arial" w:hAnsi="Arial" w:cs="Arial"/>
                <w:b/>
                <w:sz w:val="28"/>
                <w:szCs w:val="24"/>
              </w:rPr>
            </w:pPr>
            <w:r w:rsidRPr="006E39AF">
              <w:rPr>
                <w:rFonts w:ascii="Arial" w:hAnsi="Arial" w:cs="Arial"/>
                <w:b/>
                <w:sz w:val="28"/>
                <w:szCs w:val="24"/>
              </w:rPr>
              <w:t>Yes</w:t>
            </w:r>
          </w:p>
        </w:tc>
        <w:tc>
          <w:tcPr>
            <w:tcW w:w="1043" w:type="dxa"/>
            <w:gridSpan w:val="2"/>
            <w:tcBorders>
              <w:top w:val="single" w:sz="4" w:space="0" w:color="auto"/>
            </w:tcBorders>
            <w:shd w:val="clear" w:color="auto" w:fill="FFFF00"/>
            <w:vAlign w:val="center"/>
          </w:tcPr>
          <w:p w14:paraId="7DCBA025" w14:textId="77777777" w:rsidR="00C933AD" w:rsidRPr="006E39AF" w:rsidRDefault="00C933AD" w:rsidP="00C933AD">
            <w:pPr>
              <w:jc w:val="center"/>
              <w:rPr>
                <w:rFonts w:ascii="Arial" w:hAnsi="Arial" w:cs="Arial"/>
                <w:b/>
                <w:sz w:val="28"/>
                <w:szCs w:val="24"/>
              </w:rPr>
            </w:pPr>
            <w:r w:rsidRPr="006E39AF">
              <w:rPr>
                <w:rFonts w:ascii="Arial" w:hAnsi="Arial" w:cs="Arial"/>
                <w:b/>
                <w:sz w:val="28"/>
                <w:szCs w:val="24"/>
              </w:rPr>
              <w:t>Partly</w:t>
            </w:r>
          </w:p>
        </w:tc>
        <w:tc>
          <w:tcPr>
            <w:tcW w:w="644" w:type="dxa"/>
            <w:tcBorders>
              <w:top w:val="single" w:sz="4" w:space="0" w:color="auto"/>
            </w:tcBorders>
            <w:shd w:val="clear" w:color="auto" w:fill="D99594" w:themeFill="accent2" w:themeFillTint="99"/>
            <w:vAlign w:val="center"/>
          </w:tcPr>
          <w:p w14:paraId="07CBAB46" w14:textId="77777777" w:rsidR="00C933AD" w:rsidRPr="006E39AF" w:rsidRDefault="00C933AD" w:rsidP="00C933AD">
            <w:pPr>
              <w:jc w:val="center"/>
              <w:rPr>
                <w:rFonts w:ascii="Arial" w:hAnsi="Arial" w:cs="Arial"/>
                <w:b/>
                <w:sz w:val="28"/>
                <w:szCs w:val="24"/>
              </w:rPr>
            </w:pPr>
            <w:r w:rsidRPr="006E39AF">
              <w:rPr>
                <w:rFonts w:ascii="Arial" w:hAnsi="Arial" w:cs="Arial"/>
                <w:b/>
                <w:sz w:val="28"/>
                <w:szCs w:val="24"/>
              </w:rPr>
              <w:t>No</w:t>
            </w:r>
          </w:p>
        </w:tc>
        <w:tc>
          <w:tcPr>
            <w:tcW w:w="6804" w:type="dxa"/>
            <w:gridSpan w:val="2"/>
            <w:tcBorders>
              <w:top w:val="single" w:sz="4" w:space="0" w:color="auto"/>
            </w:tcBorders>
            <w:shd w:val="clear" w:color="auto" w:fill="BFBFBF" w:themeFill="background1" w:themeFillShade="BF"/>
            <w:vAlign w:val="center"/>
          </w:tcPr>
          <w:p w14:paraId="2B764B69" w14:textId="77777777" w:rsidR="00C933AD" w:rsidRPr="006E39AF" w:rsidRDefault="003B4579" w:rsidP="00C933AD">
            <w:pPr>
              <w:jc w:val="center"/>
              <w:rPr>
                <w:rFonts w:ascii="Arial" w:hAnsi="Arial" w:cs="Arial"/>
                <w:b/>
                <w:sz w:val="28"/>
                <w:szCs w:val="24"/>
              </w:rPr>
            </w:pPr>
            <w:r w:rsidRPr="006E39AF">
              <w:rPr>
                <w:rFonts w:ascii="Arial" w:hAnsi="Arial" w:cs="Arial"/>
                <w:b/>
                <w:sz w:val="28"/>
                <w:szCs w:val="24"/>
              </w:rPr>
              <w:t>Evidence and</w:t>
            </w:r>
            <w:r w:rsidR="00C933AD" w:rsidRPr="006E39AF">
              <w:rPr>
                <w:rFonts w:ascii="Arial" w:hAnsi="Arial" w:cs="Arial"/>
                <w:b/>
                <w:sz w:val="28"/>
                <w:szCs w:val="24"/>
              </w:rPr>
              <w:t xml:space="preserve"> Comments</w:t>
            </w:r>
          </w:p>
        </w:tc>
      </w:tr>
      <w:tr w:rsidR="00C933AD" w:rsidRPr="007A131D" w14:paraId="3EDDEC96" w14:textId="77777777" w:rsidTr="006E39AF">
        <w:trPr>
          <w:cantSplit/>
          <w:trHeight w:val="567"/>
        </w:trPr>
        <w:tc>
          <w:tcPr>
            <w:tcW w:w="6637" w:type="dxa"/>
            <w:gridSpan w:val="2"/>
            <w:shd w:val="clear" w:color="auto" w:fill="auto"/>
            <w:vAlign w:val="center"/>
          </w:tcPr>
          <w:p w14:paraId="143F3F0B" w14:textId="4AF8301E" w:rsidR="00C933AD" w:rsidRPr="007A131D" w:rsidRDefault="00C933AD" w:rsidP="00C933AD">
            <w:pPr>
              <w:rPr>
                <w:rFonts w:ascii="Arial" w:hAnsi="Arial" w:cs="Arial"/>
                <w:sz w:val="24"/>
                <w:szCs w:val="24"/>
              </w:rPr>
            </w:pPr>
            <w:r w:rsidRPr="007A131D">
              <w:rPr>
                <w:rFonts w:ascii="Arial" w:hAnsi="Arial" w:cs="Arial"/>
                <w:sz w:val="24"/>
                <w:szCs w:val="24"/>
              </w:rPr>
              <w:t xml:space="preserve">All </w:t>
            </w:r>
            <w:r w:rsidR="00802720" w:rsidRPr="007A131D">
              <w:rPr>
                <w:rFonts w:ascii="Arial" w:hAnsi="Arial" w:cs="Arial"/>
                <w:sz w:val="24"/>
                <w:szCs w:val="24"/>
              </w:rPr>
              <w:t>members of</w:t>
            </w:r>
            <w:r w:rsidRPr="007A131D">
              <w:rPr>
                <w:rFonts w:ascii="Arial" w:hAnsi="Arial" w:cs="Arial"/>
                <w:sz w:val="24"/>
                <w:szCs w:val="24"/>
              </w:rPr>
              <w:t xml:space="preserve"> staff </w:t>
            </w:r>
            <w:r w:rsidRPr="007A131D">
              <w:rPr>
                <w:rFonts w:ascii="Arial" w:hAnsi="Arial" w:cs="Arial"/>
                <w:i/>
                <w:sz w:val="24"/>
                <w:szCs w:val="24"/>
              </w:rPr>
              <w:t xml:space="preserve">(including support staff) </w:t>
            </w:r>
            <w:r w:rsidRPr="007A131D">
              <w:rPr>
                <w:rFonts w:ascii="Arial" w:hAnsi="Arial" w:cs="Arial"/>
                <w:sz w:val="24"/>
                <w:szCs w:val="24"/>
              </w:rPr>
              <w:t xml:space="preserve">receive regular and up-to-date online safety training. </w:t>
            </w:r>
            <w:r w:rsidRPr="007A131D">
              <w:rPr>
                <w:rFonts w:ascii="Arial" w:hAnsi="Arial" w:cs="Arial"/>
                <w:i/>
                <w:sz w:val="24"/>
                <w:szCs w:val="24"/>
              </w:rPr>
              <w:t>(</w:t>
            </w:r>
            <w:r w:rsidR="006A282E">
              <w:rPr>
                <w:rFonts w:ascii="Arial" w:hAnsi="Arial" w:cs="Arial"/>
                <w:i/>
                <w:sz w:val="24"/>
                <w:szCs w:val="24"/>
              </w:rPr>
              <w:t>Either</w:t>
            </w:r>
            <w:r w:rsidRPr="007A131D">
              <w:rPr>
                <w:rFonts w:ascii="Arial" w:hAnsi="Arial" w:cs="Arial"/>
                <w:i/>
                <w:sz w:val="24"/>
                <w:szCs w:val="24"/>
              </w:rPr>
              <w:t xml:space="preserve"> stand-alone or incorporated within general safeguarding training).</w:t>
            </w:r>
            <w:r w:rsidRPr="007A131D">
              <w:rPr>
                <w:rFonts w:ascii="Arial" w:hAnsi="Arial" w:cs="Arial"/>
                <w:sz w:val="24"/>
                <w:szCs w:val="24"/>
              </w:rPr>
              <w:t xml:space="preserve"> </w:t>
            </w:r>
          </w:p>
          <w:p w14:paraId="596248D5" w14:textId="77777777" w:rsidR="00C933AD" w:rsidRPr="007A131D" w:rsidRDefault="00C933AD" w:rsidP="00C933AD">
            <w:pPr>
              <w:rPr>
                <w:rFonts w:ascii="Arial" w:hAnsi="Arial" w:cs="Arial"/>
                <w:sz w:val="24"/>
                <w:szCs w:val="24"/>
              </w:rPr>
            </w:pPr>
          </w:p>
        </w:tc>
        <w:tc>
          <w:tcPr>
            <w:tcW w:w="715" w:type="dxa"/>
            <w:shd w:val="clear" w:color="auto" w:fill="92D050"/>
            <w:vAlign w:val="center"/>
          </w:tcPr>
          <w:p w14:paraId="2A910A4B"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19449CD7"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7841A36B"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09272C5F" w14:textId="77777777" w:rsidR="00C933AD" w:rsidRPr="007A131D" w:rsidRDefault="00C933AD" w:rsidP="00C933AD">
            <w:pPr>
              <w:rPr>
                <w:rFonts w:ascii="Arial" w:hAnsi="Arial" w:cs="Arial"/>
                <w:sz w:val="24"/>
                <w:szCs w:val="24"/>
              </w:rPr>
            </w:pPr>
          </w:p>
        </w:tc>
      </w:tr>
      <w:tr w:rsidR="00C933AD" w:rsidRPr="007A131D" w14:paraId="2798B4CB" w14:textId="77777777" w:rsidTr="006E39AF">
        <w:trPr>
          <w:cantSplit/>
          <w:trHeight w:val="567"/>
        </w:trPr>
        <w:tc>
          <w:tcPr>
            <w:tcW w:w="6637" w:type="dxa"/>
            <w:gridSpan w:val="2"/>
            <w:shd w:val="clear" w:color="auto" w:fill="auto"/>
            <w:vAlign w:val="center"/>
          </w:tcPr>
          <w:p w14:paraId="7FE14AD2" w14:textId="2E5AD1E1" w:rsidR="00C933AD" w:rsidRDefault="000913F1" w:rsidP="000913F1">
            <w:pPr>
              <w:rPr>
                <w:rFonts w:ascii="Arial" w:hAnsi="Arial" w:cs="Arial"/>
                <w:sz w:val="24"/>
                <w:szCs w:val="24"/>
              </w:rPr>
            </w:pPr>
            <w:r w:rsidRPr="00C46D7A">
              <w:rPr>
                <w:rFonts w:ascii="Arial" w:hAnsi="Arial" w:cs="Arial"/>
                <w:sz w:val="24"/>
                <w:szCs w:val="24"/>
              </w:rPr>
              <w:t xml:space="preserve">The </w:t>
            </w:r>
            <w:r>
              <w:rPr>
                <w:rFonts w:ascii="Arial" w:hAnsi="Arial" w:cs="Arial"/>
                <w:sz w:val="24"/>
                <w:szCs w:val="24"/>
              </w:rPr>
              <w:t>DSL</w:t>
            </w:r>
            <w:r w:rsidRPr="00C46D7A">
              <w:rPr>
                <w:rFonts w:ascii="Arial" w:hAnsi="Arial" w:cs="Arial"/>
                <w:sz w:val="24"/>
                <w:szCs w:val="24"/>
              </w:rPr>
              <w:t xml:space="preserve"> </w:t>
            </w:r>
            <w:r>
              <w:rPr>
                <w:rFonts w:ascii="Arial" w:hAnsi="Arial" w:cs="Arial"/>
                <w:sz w:val="24"/>
                <w:szCs w:val="24"/>
              </w:rPr>
              <w:t>has accessed training/information to ensure they understand</w:t>
            </w:r>
            <w:r w:rsidRPr="006C317F">
              <w:rPr>
                <w:rFonts w:ascii="Arial" w:hAnsi="Arial" w:cs="Arial"/>
                <w:sz w:val="24"/>
                <w:szCs w:val="24"/>
              </w:rPr>
              <w:t xml:space="preserve"> </w:t>
            </w:r>
            <w:r>
              <w:rPr>
                <w:rFonts w:ascii="Arial" w:hAnsi="Arial" w:cs="Arial"/>
                <w:sz w:val="24"/>
                <w:szCs w:val="24"/>
              </w:rPr>
              <w:t>t</w:t>
            </w:r>
            <w:r w:rsidRPr="006C317F">
              <w:rPr>
                <w:rFonts w:ascii="Arial" w:hAnsi="Arial" w:cs="Arial"/>
                <w:sz w:val="24"/>
                <w:szCs w:val="24"/>
              </w:rPr>
              <w:t>he unique risks associated with online safety</w:t>
            </w:r>
            <w:r>
              <w:rPr>
                <w:rFonts w:ascii="Arial" w:hAnsi="Arial" w:cs="Arial"/>
                <w:sz w:val="24"/>
                <w:szCs w:val="24"/>
              </w:rPr>
              <w:t xml:space="preserve"> </w:t>
            </w:r>
            <w:r w:rsidRPr="006C317F">
              <w:rPr>
                <w:rFonts w:ascii="Arial" w:hAnsi="Arial" w:cs="Arial"/>
                <w:sz w:val="24"/>
                <w:szCs w:val="24"/>
              </w:rPr>
              <w:t>and have the relevant knowledge and up to date capability required to keep children safe online</w:t>
            </w:r>
            <w:r>
              <w:rPr>
                <w:rFonts w:ascii="Arial" w:hAnsi="Arial" w:cs="Arial"/>
                <w:sz w:val="24"/>
                <w:szCs w:val="24"/>
              </w:rPr>
              <w:t>.</w:t>
            </w:r>
          </w:p>
          <w:p w14:paraId="68CA0129" w14:textId="2881352A" w:rsidR="000913F1" w:rsidRPr="007A131D" w:rsidRDefault="000913F1" w:rsidP="000913F1">
            <w:pPr>
              <w:rPr>
                <w:rFonts w:ascii="Arial" w:hAnsi="Arial" w:cs="Arial"/>
                <w:sz w:val="24"/>
                <w:szCs w:val="24"/>
              </w:rPr>
            </w:pPr>
          </w:p>
        </w:tc>
        <w:tc>
          <w:tcPr>
            <w:tcW w:w="715" w:type="dxa"/>
            <w:shd w:val="clear" w:color="auto" w:fill="92D050"/>
            <w:vAlign w:val="center"/>
          </w:tcPr>
          <w:p w14:paraId="289B7E34"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7045517A"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2E53A531"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59F5039E" w14:textId="77777777" w:rsidR="00C933AD" w:rsidRPr="007A131D" w:rsidRDefault="00C933AD" w:rsidP="00C933AD">
            <w:pPr>
              <w:rPr>
                <w:rFonts w:ascii="Arial" w:hAnsi="Arial" w:cs="Arial"/>
                <w:sz w:val="24"/>
                <w:szCs w:val="24"/>
              </w:rPr>
            </w:pPr>
          </w:p>
        </w:tc>
      </w:tr>
      <w:tr w:rsidR="00C933AD" w:rsidRPr="007A131D" w14:paraId="3585DE0C" w14:textId="77777777" w:rsidTr="006E39AF">
        <w:trPr>
          <w:cantSplit/>
          <w:trHeight w:val="567"/>
        </w:trPr>
        <w:tc>
          <w:tcPr>
            <w:tcW w:w="6637" w:type="dxa"/>
            <w:gridSpan w:val="2"/>
            <w:shd w:val="clear" w:color="auto" w:fill="auto"/>
            <w:vAlign w:val="center"/>
          </w:tcPr>
          <w:p w14:paraId="02C954DD" w14:textId="7B9597FA" w:rsidR="00C933AD" w:rsidRPr="007A131D" w:rsidRDefault="00C933AD" w:rsidP="00C933AD">
            <w:pPr>
              <w:rPr>
                <w:rFonts w:ascii="Arial" w:hAnsi="Arial" w:cs="Arial"/>
                <w:i/>
                <w:sz w:val="24"/>
                <w:szCs w:val="24"/>
              </w:rPr>
            </w:pPr>
            <w:r w:rsidRPr="007A131D">
              <w:rPr>
                <w:rFonts w:ascii="Arial" w:hAnsi="Arial" w:cs="Arial"/>
                <w:sz w:val="24"/>
                <w:szCs w:val="24"/>
              </w:rPr>
              <w:t>Staff receive regular updates regarding changes to policy and guidance o</w:t>
            </w:r>
            <w:r w:rsidR="006A282E">
              <w:rPr>
                <w:rFonts w:ascii="Arial" w:hAnsi="Arial" w:cs="Arial"/>
                <w:sz w:val="24"/>
                <w:szCs w:val="24"/>
              </w:rPr>
              <w:t>n</w:t>
            </w:r>
            <w:r w:rsidRPr="007A131D">
              <w:rPr>
                <w:rFonts w:ascii="Arial" w:hAnsi="Arial" w:cs="Arial"/>
                <w:sz w:val="24"/>
                <w:szCs w:val="24"/>
              </w:rPr>
              <w:t xml:space="preserve"> emerging online safety concerns</w:t>
            </w:r>
            <w:r w:rsidR="006A282E">
              <w:rPr>
                <w:rFonts w:ascii="Arial" w:hAnsi="Arial" w:cs="Arial"/>
                <w:sz w:val="24"/>
                <w:szCs w:val="24"/>
              </w:rPr>
              <w:t xml:space="preserve"> </w:t>
            </w:r>
            <w:r w:rsidR="006A282E" w:rsidRPr="006A282E">
              <w:rPr>
                <w:rFonts w:ascii="Arial" w:hAnsi="Arial" w:cs="Arial"/>
                <w:i/>
                <w:sz w:val="24"/>
                <w:szCs w:val="24"/>
              </w:rPr>
              <w:t>i.e</w:t>
            </w:r>
            <w:r w:rsidR="006A282E">
              <w:rPr>
                <w:rFonts w:ascii="Arial" w:hAnsi="Arial" w:cs="Arial"/>
                <w:i/>
                <w:sz w:val="24"/>
                <w:szCs w:val="24"/>
              </w:rPr>
              <w:t>.</w:t>
            </w:r>
            <w:r w:rsidRPr="007A131D">
              <w:rPr>
                <w:rFonts w:ascii="Arial" w:hAnsi="Arial" w:cs="Arial"/>
                <w:i/>
                <w:sz w:val="24"/>
                <w:szCs w:val="24"/>
              </w:rPr>
              <w:t xml:space="preserve"> team meetings, training or newsletters</w:t>
            </w:r>
            <w:r w:rsidR="006A282E">
              <w:rPr>
                <w:rFonts w:ascii="Arial" w:hAnsi="Arial" w:cs="Arial"/>
                <w:i/>
                <w:sz w:val="24"/>
                <w:szCs w:val="24"/>
              </w:rPr>
              <w:t>.</w:t>
            </w:r>
          </w:p>
          <w:p w14:paraId="00C947D4" w14:textId="77777777" w:rsidR="00C933AD" w:rsidRPr="007A131D" w:rsidRDefault="00C933AD" w:rsidP="00C933AD">
            <w:pPr>
              <w:rPr>
                <w:rFonts w:ascii="Arial" w:hAnsi="Arial" w:cs="Arial"/>
                <w:sz w:val="24"/>
                <w:szCs w:val="24"/>
              </w:rPr>
            </w:pPr>
          </w:p>
        </w:tc>
        <w:tc>
          <w:tcPr>
            <w:tcW w:w="715" w:type="dxa"/>
            <w:shd w:val="clear" w:color="auto" w:fill="92D050"/>
            <w:vAlign w:val="center"/>
          </w:tcPr>
          <w:p w14:paraId="44D54392"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448E0150"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16D53986"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0D0C8CE5" w14:textId="77777777" w:rsidR="00C933AD" w:rsidRPr="007A131D" w:rsidRDefault="00C933AD" w:rsidP="00C933AD">
            <w:pPr>
              <w:rPr>
                <w:rFonts w:ascii="Arial" w:hAnsi="Arial" w:cs="Arial"/>
                <w:sz w:val="24"/>
                <w:szCs w:val="24"/>
              </w:rPr>
            </w:pPr>
          </w:p>
        </w:tc>
      </w:tr>
      <w:tr w:rsidR="00C933AD" w:rsidRPr="007A131D" w14:paraId="195972DC" w14:textId="77777777" w:rsidTr="006E39AF">
        <w:trPr>
          <w:cantSplit/>
          <w:trHeight w:val="567"/>
        </w:trPr>
        <w:tc>
          <w:tcPr>
            <w:tcW w:w="6637" w:type="dxa"/>
            <w:gridSpan w:val="2"/>
            <w:shd w:val="clear" w:color="auto" w:fill="auto"/>
            <w:vAlign w:val="center"/>
          </w:tcPr>
          <w:p w14:paraId="15C4B7F7" w14:textId="330A8A81" w:rsidR="00C933AD" w:rsidRPr="007A131D" w:rsidRDefault="00C933AD" w:rsidP="00C933AD">
            <w:pPr>
              <w:rPr>
                <w:rFonts w:ascii="Arial" w:hAnsi="Arial" w:cs="Arial"/>
                <w:sz w:val="24"/>
                <w:szCs w:val="24"/>
              </w:rPr>
            </w:pPr>
            <w:r w:rsidRPr="007A131D">
              <w:rPr>
                <w:rFonts w:ascii="Arial" w:hAnsi="Arial" w:cs="Arial"/>
                <w:sz w:val="24"/>
                <w:szCs w:val="24"/>
              </w:rPr>
              <w:t>Staff induction training includes explicit reference to online safety regar</w:t>
            </w:r>
            <w:r w:rsidR="006A282E">
              <w:rPr>
                <w:rFonts w:ascii="Arial" w:hAnsi="Arial" w:cs="Arial"/>
                <w:sz w:val="24"/>
                <w:szCs w:val="24"/>
              </w:rPr>
              <w:t xml:space="preserve">ding </w:t>
            </w:r>
            <w:r w:rsidR="007A131D">
              <w:rPr>
                <w:rFonts w:ascii="Arial" w:hAnsi="Arial" w:cs="Arial"/>
                <w:sz w:val="24"/>
                <w:szCs w:val="24"/>
              </w:rPr>
              <w:t xml:space="preserve">technology use in the workplace, </w:t>
            </w:r>
            <w:r w:rsidRPr="007A131D">
              <w:rPr>
                <w:rFonts w:ascii="Arial" w:hAnsi="Arial" w:cs="Arial"/>
                <w:sz w:val="24"/>
                <w:szCs w:val="24"/>
              </w:rPr>
              <w:t>professional conduct and online reputation.</w:t>
            </w:r>
          </w:p>
          <w:p w14:paraId="36D23FFE" w14:textId="77777777" w:rsidR="00C933AD" w:rsidRPr="007A131D" w:rsidRDefault="00C933AD" w:rsidP="00C933AD">
            <w:pPr>
              <w:rPr>
                <w:rFonts w:ascii="Arial" w:hAnsi="Arial" w:cs="Arial"/>
                <w:sz w:val="24"/>
                <w:szCs w:val="24"/>
              </w:rPr>
            </w:pPr>
          </w:p>
        </w:tc>
        <w:tc>
          <w:tcPr>
            <w:tcW w:w="715" w:type="dxa"/>
            <w:shd w:val="clear" w:color="auto" w:fill="92D050"/>
            <w:vAlign w:val="center"/>
          </w:tcPr>
          <w:p w14:paraId="3AEDD521"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5116355E"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5C0A43F1"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10DD6ADE" w14:textId="77777777" w:rsidR="00C933AD" w:rsidRPr="007A131D" w:rsidRDefault="00C933AD" w:rsidP="00C933AD">
            <w:pPr>
              <w:rPr>
                <w:rFonts w:ascii="Arial" w:hAnsi="Arial" w:cs="Arial"/>
                <w:sz w:val="24"/>
                <w:szCs w:val="24"/>
              </w:rPr>
            </w:pPr>
          </w:p>
        </w:tc>
      </w:tr>
      <w:tr w:rsidR="00C933AD" w:rsidRPr="007A131D" w14:paraId="10697C30" w14:textId="77777777" w:rsidTr="006E39AF">
        <w:trPr>
          <w:cantSplit/>
          <w:trHeight w:val="567"/>
        </w:trPr>
        <w:tc>
          <w:tcPr>
            <w:tcW w:w="6637" w:type="dxa"/>
            <w:gridSpan w:val="2"/>
            <w:shd w:val="clear" w:color="auto" w:fill="auto"/>
            <w:vAlign w:val="center"/>
          </w:tcPr>
          <w:p w14:paraId="24CB3A8F" w14:textId="11C2A210" w:rsidR="00C933AD" w:rsidRPr="007A131D" w:rsidRDefault="00C933AD" w:rsidP="00C933AD">
            <w:pPr>
              <w:rPr>
                <w:rFonts w:ascii="Arial" w:hAnsi="Arial" w:cs="Arial"/>
                <w:sz w:val="24"/>
                <w:szCs w:val="24"/>
              </w:rPr>
            </w:pPr>
            <w:r w:rsidRPr="007A131D">
              <w:rPr>
                <w:rFonts w:ascii="Arial" w:hAnsi="Arial" w:cs="Arial"/>
                <w:sz w:val="24"/>
                <w:szCs w:val="24"/>
              </w:rPr>
              <w:t>Staff role-model positive behaviours online by maintaining clear professional boundaries with parents and children.</w:t>
            </w:r>
            <w:r w:rsidR="007A131D">
              <w:rPr>
                <w:rFonts w:ascii="Arial" w:hAnsi="Arial" w:cs="Arial"/>
                <w:sz w:val="24"/>
                <w:szCs w:val="24"/>
              </w:rPr>
              <w:t xml:space="preserve"> </w:t>
            </w:r>
            <w:r w:rsidRPr="007A131D">
              <w:rPr>
                <w:rFonts w:ascii="Arial" w:hAnsi="Arial" w:cs="Arial"/>
                <w:i/>
                <w:sz w:val="24"/>
                <w:szCs w:val="24"/>
              </w:rPr>
              <w:t xml:space="preserve">i.e. keeping social network accounts private and not accepting parents as ‘friends’. </w:t>
            </w:r>
          </w:p>
          <w:p w14:paraId="23924808" w14:textId="77777777" w:rsidR="00C933AD" w:rsidRPr="007A131D" w:rsidRDefault="00C933AD" w:rsidP="00C933AD">
            <w:pPr>
              <w:rPr>
                <w:rFonts w:ascii="Arial" w:hAnsi="Arial" w:cs="Arial"/>
                <w:sz w:val="24"/>
                <w:szCs w:val="24"/>
              </w:rPr>
            </w:pPr>
          </w:p>
        </w:tc>
        <w:tc>
          <w:tcPr>
            <w:tcW w:w="715" w:type="dxa"/>
            <w:shd w:val="clear" w:color="auto" w:fill="92D050"/>
            <w:vAlign w:val="center"/>
          </w:tcPr>
          <w:p w14:paraId="3DE22AB5"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288D2664"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4A068C7D"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78488028" w14:textId="77777777" w:rsidR="00C933AD" w:rsidRPr="007A131D" w:rsidRDefault="00C933AD" w:rsidP="00C933AD">
            <w:pPr>
              <w:rPr>
                <w:rFonts w:ascii="Arial" w:hAnsi="Arial" w:cs="Arial"/>
                <w:sz w:val="24"/>
                <w:szCs w:val="24"/>
              </w:rPr>
            </w:pPr>
          </w:p>
        </w:tc>
      </w:tr>
      <w:tr w:rsidR="00C933AD" w:rsidRPr="007A131D" w14:paraId="13ADAA59" w14:textId="77777777" w:rsidTr="006E39AF">
        <w:trPr>
          <w:cantSplit/>
          <w:trHeight w:val="341"/>
        </w:trPr>
        <w:tc>
          <w:tcPr>
            <w:tcW w:w="6637" w:type="dxa"/>
            <w:gridSpan w:val="2"/>
            <w:shd w:val="clear" w:color="auto" w:fill="auto"/>
            <w:vAlign w:val="center"/>
          </w:tcPr>
          <w:p w14:paraId="24EE13D7" w14:textId="77777777" w:rsidR="00D272E2" w:rsidRDefault="00C933AD" w:rsidP="00C933AD">
            <w:pPr>
              <w:rPr>
                <w:rFonts w:ascii="Arial" w:hAnsi="Arial" w:cs="Arial"/>
                <w:sz w:val="24"/>
                <w:szCs w:val="24"/>
              </w:rPr>
            </w:pPr>
            <w:r w:rsidRPr="007A131D">
              <w:rPr>
                <w:rFonts w:ascii="Arial" w:hAnsi="Arial" w:cs="Arial"/>
                <w:sz w:val="24"/>
                <w:szCs w:val="24"/>
              </w:rPr>
              <w:lastRenderedPageBreak/>
              <w:t>Children receive age appropriate, progressive and embedded online safety education.</w:t>
            </w:r>
          </w:p>
          <w:p w14:paraId="7D3DFA4D" w14:textId="77777777" w:rsidR="006E39AF" w:rsidRDefault="006E39AF" w:rsidP="00C933AD">
            <w:pPr>
              <w:rPr>
                <w:rFonts w:ascii="Arial" w:hAnsi="Arial" w:cs="Arial"/>
                <w:sz w:val="24"/>
                <w:szCs w:val="24"/>
              </w:rPr>
            </w:pPr>
          </w:p>
          <w:p w14:paraId="356FD39D" w14:textId="77777777" w:rsidR="0074666E" w:rsidRDefault="0074666E" w:rsidP="00C933AD">
            <w:pPr>
              <w:rPr>
                <w:rFonts w:ascii="Arial" w:hAnsi="Arial" w:cs="Arial"/>
                <w:sz w:val="24"/>
                <w:szCs w:val="24"/>
              </w:rPr>
            </w:pPr>
          </w:p>
          <w:p w14:paraId="56575845" w14:textId="4DB8610B" w:rsidR="0074666E" w:rsidRPr="007A131D" w:rsidRDefault="0074666E" w:rsidP="00C933AD">
            <w:pPr>
              <w:rPr>
                <w:rFonts w:ascii="Arial" w:hAnsi="Arial" w:cs="Arial"/>
                <w:sz w:val="24"/>
                <w:szCs w:val="24"/>
              </w:rPr>
            </w:pPr>
          </w:p>
        </w:tc>
        <w:tc>
          <w:tcPr>
            <w:tcW w:w="715" w:type="dxa"/>
            <w:shd w:val="clear" w:color="auto" w:fill="92D050"/>
            <w:vAlign w:val="center"/>
          </w:tcPr>
          <w:p w14:paraId="6FE21FD6"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50EC4D9A"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1469E656"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3DB63F78" w14:textId="77777777" w:rsidR="00C933AD" w:rsidRPr="007A131D" w:rsidRDefault="00C933AD" w:rsidP="00C933AD">
            <w:pPr>
              <w:rPr>
                <w:rFonts w:ascii="Arial" w:hAnsi="Arial" w:cs="Arial"/>
                <w:sz w:val="24"/>
                <w:szCs w:val="24"/>
              </w:rPr>
            </w:pPr>
          </w:p>
        </w:tc>
      </w:tr>
      <w:tr w:rsidR="00C933AD" w:rsidRPr="007A131D" w14:paraId="0D47A83F" w14:textId="77777777" w:rsidTr="006E39AF">
        <w:trPr>
          <w:cantSplit/>
          <w:trHeight w:val="341"/>
        </w:trPr>
        <w:tc>
          <w:tcPr>
            <w:tcW w:w="6637" w:type="dxa"/>
            <w:gridSpan w:val="2"/>
            <w:shd w:val="clear" w:color="auto" w:fill="auto"/>
            <w:vAlign w:val="center"/>
          </w:tcPr>
          <w:p w14:paraId="547F8B95" w14:textId="3632D67C" w:rsidR="00C933AD" w:rsidRPr="000913F1" w:rsidRDefault="00C933AD" w:rsidP="00C933AD">
            <w:pPr>
              <w:rPr>
                <w:rFonts w:ascii="Arial" w:hAnsi="Arial" w:cs="Arial"/>
                <w:i/>
                <w:sz w:val="24"/>
                <w:szCs w:val="24"/>
              </w:rPr>
            </w:pPr>
            <w:r w:rsidRPr="007A131D">
              <w:rPr>
                <w:rFonts w:ascii="Arial" w:hAnsi="Arial" w:cs="Arial"/>
                <w:sz w:val="24"/>
                <w:szCs w:val="24"/>
              </w:rPr>
              <w:t xml:space="preserve">The setting engages with local and national events to promote positive online behaviour, </w:t>
            </w:r>
            <w:r w:rsidR="006A282E">
              <w:rPr>
                <w:rFonts w:ascii="Arial" w:hAnsi="Arial" w:cs="Arial"/>
                <w:i/>
                <w:sz w:val="24"/>
                <w:szCs w:val="24"/>
              </w:rPr>
              <w:t>i.e.</w:t>
            </w:r>
            <w:r w:rsidRPr="000913F1">
              <w:rPr>
                <w:rFonts w:ascii="Arial" w:hAnsi="Arial" w:cs="Arial"/>
                <w:i/>
                <w:sz w:val="24"/>
                <w:szCs w:val="24"/>
              </w:rPr>
              <w:t xml:space="preserve"> Safer internet day and anti-bullying week.</w:t>
            </w:r>
          </w:p>
          <w:p w14:paraId="4E418DA9" w14:textId="77777777" w:rsidR="00C933AD" w:rsidRDefault="00C933AD" w:rsidP="00C933AD">
            <w:pPr>
              <w:rPr>
                <w:rFonts w:ascii="Arial" w:hAnsi="Arial" w:cs="Arial"/>
                <w:sz w:val="24"/>
                <w:szCs w:val="24"/>
              </w:rPr>
            </w:pPr>
          </w:p>
          <w:p w14:paraId="3C1AA7A6" w14:textId="1E16081A" w:rsidR="0074666E" w:rsidRPr="007A131D" w:rsidRDefault="0074666E" w:rsidP="00C933AD">
            <w:pPr>
              <w:rPr>
                <w:rFonts w:ascii="Arial" w:hAnsi="Arial" w:cs="Arial"/>
                <w:sz w:val="24"/>
                <w:szCs w:val="24"/>
              </w:rPr>
            </w:pPr>
          </w:p>
        </w:tc>
        <w:tc>
          <w:tcPr>
            <w:tcW w:w="715" w:type="dxa"/>
            <w:shd w:val="clear" w:color="auto" w:fill="92D050"/>
            <w:vAlign w:val="center"/>
          </w:tcPr>
          <w:p w14:paraId="659E60F2"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07FA155C"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20121E0D" w14:textId="77777777" w:rsidR="00C933AD" w:rsidRPr="007A131D" w:rsidRDefault="00C933AD" w:rsidP="00C933AD">
            <w:pPr>
              <w:jc w:val="center"/>
              <w:rPr>
                <w:rFonts w:ascii="Arial" w:hAnsi="Arial" w:cs="Arial"/>
                <w:sz w:val="24"/>
                <w:szCs w:val="24"/>
              </w:rPr>
            </w:pPr>
          </w:p>
        </w:tc>
        <w:tc>
          <w:tcPr>
            <w:tcW w:w="6804" w:type="dxa"/>
            <w:gridSpan w:val="2"/>
            <w:shd w:val="clear" w:color="auto" w:fill="auto"/>
            <w:vAlign w:val="center"/>
          </w:tcPr>
          <w:p w14:paraId="721791F7" w14:textId="77777777" w:rsidR="00C933AD" w:rsidRPr="007A131D" w:rsidRDefault="00C933AD" w:rsidP="00C933AD">
            <w:pPr>
              <w:jc w:val="center"/>
              <w:rPr>
                <w:rFonts w:ascii="Arial" w:hAnsi="Arial" w:cs="Arial"/>
                <w:sz w:val="24"/>
                <w:szCs w:val="24"/>
              </w:rPr>
            </w:pPr>
          </w:p>
        </w:tc>
      </w:tr>
      <w:tr w:rsidR="00C933AD" w:rsidRPr="007A131D" w14:paraId="7A7EFED9" w14:textId="77777777" w:rsidTr="006E39AF">
        <w:trPr>
          <w:cantSplit/>
          <w:trHeight w:val="567"/>
        </w:trPr>
        <w:tc>
          <w:tcPr>
            <w:tcW w:w="6637" w:type="dxa"/>
            <w:gridSpan w:val="2"/>
            <w:shd w:val="clear" w:color="auto" w:fill="auto"/>
            <w:vAlign w:val="center"/>
          </w:tcPr>
          <w:p w14:paraId="662AD014" w14:textId="358BCB83" w:rsidR="00C933AD" w:rsidRPr="007A131D" w:rsidRDefault="00C933AD" w:rsidP="00C933AD">
            <w:pPr>
              <w:rPr>
                <w:rFonts w:ascii="Arial" w:hAnsi="Arial" w:cs="Arial"/>
                <w:sz w:val="24"/>
                <w:szCs w:val="24"/>
              </w:rPr>
            </w:pPr>
            <w:r w:rsidRPr="007A131D">
              <w:rPr>
                <w:rFonts w:ascii="Arial" w:hAnsi="Arial" w:cs="Arial"/>
                <w:sz w:val="24"/>
                <w:szCs w:val="24"/>
              </w:rPr>
              <w:t xml:space="preserve">The setting actively works to engage parents in their children’s online safety education and signposts </w:t>
            </w:r>
            <w:r w:rsidR="00F231FE" w:rsidRPr="007A131D">
              <w:rPr>
                <w:rFonts w:ascii="Arial" w:hAnsi="Arial" w:cs="Arial"/>
                <w:sz w:val="24"/>
                <w:szCs w:val="24"/>
              </w:rPr>
              <w:t>to support outside the setting.</w:t>
            </w:r>
          </w:p>
          <w:p w14:paraId="2A475396" w14:textId="77777777" w:rsidR="00C933AD" w:rsidRDefault="00C933AD" w:rsidP="00C933AD">
            <w:pPr>
              <w:rPr>
                <w:rFonts w:ascii="Arial" w:hAnsi="Arial" w:cs="Arial"/>
                <w:sz w:val="24"/>
                <w:szCs w:val="24"/>
              </w:rPr>
            </w:pPr>
          </w:p>
          <w:p w14:paraId="78FC8819" w14:textId="77777777" w:rsidR="0074666E" w:rsidRDefault="0074666E" w:rsidP="00C933AD">
            <w:pPr>
              <w:rPr>
                <w:rFonts w:ascii="Arial" w:hAnsi="Arial" w:cs="Arial"/>
                <w:sz w:val="24"/>
                <w:szCs w:val="24"/>
              </w:rPr>
            </w:pPr>
          </w:p>
          <w:p w14:paraId="137D7AA4" w14:textId="0D5E62AF" w:rsidR="0074666E" w:rsidRPr="007A131D" w:rsidRDefault="0074666E" w:rsidP="00C933AD">
            <w:pPr>
              <w:rPr>
                <w:rFonts w:ascii="Arial" w:hAnsi="Arial" w:cs="Arial"/>
                <w:sz w:val="24"/>
                <w:szCs w:val="24"/>
              </w:rPr>
            </w:pPr>
          </w:p>
        </w:tc>
        <w:tc>
          <w:tcPr>
            <w:tcW w:w="715" w:type="dxa"/>
            <w:shd w:val="clear" w:color="auto" w:fill="92D050"/>
            <w:vAlign w:val="center"/>
          </w:tcPr>
          <w:p w14:paraId="4FD6A438" w14:textId="77777777" w:rsidR="00C933AD" w:rsidRPr="007A131D" w:rsidRDefault="00C933AD" w:rsidP="00C933AD">
            <w:pPr>
              <w:jc w:val="center"/>
              <w:rPr>
                <w:rFonts w:ascii="Arial" w:hAnsi="Arial" w:cs="Arial"/>
                <w:sz w:val="24"/>
                <w:szCs w:val="24"/>
              </w:rPr>
            </w:pPr>
          </w:p>
        </w:tc>
        <w:tc>
          <w:tcPr>
            <w:tcW w:w="1043" w:type="dxa"/>
            <w:gridSpan w:val="2"/>
            <w:shd w:val="clear" w:color="auto" w:fill="FFFF00"/>
            <w:vAlign w:val="center"/>
          </w:tcPr>
          <w:p w14:paraId="7866CC7C" w14:textId="77777777" w:rsidR="00C933AD" w:rsidRPr="007A131D" w:rsidRDefault="00C933AD" w:rsidP="00C933AD">
            <w:pPr>
              <w:jc w:val="center"/>
              <w:rPr>
                <w:rFonts w:ascii="Arial" w:hAnsi="Arial" w:cs="Arial"/>
                <w:sz w:val="24"/>
                <w:szCs w:val="24"/>
              </w:rPr>
            </w:pPr>
          </w:p>
        </w:tc>
        <w:tc>
          <w:tcPr>
            <w:tcW w:w="644" w:type="dxa"/>
            <w:shd w:val="clear" w:color="auto" w:fill="D99594" w:themeFill="accent2" w:themeFillTint="99"/>
            <w:vAlign w:val="center"/>
          </w:tcPr>
          <w:p w14:paraId="1ABFB094" w14:textId="77777777" w:rsidR="00C933AD" w:rsidRPr="007A131D" w:rsidRDefault="00C933AD" w:rsidP="00C933AD">
            <w:pPr>
              <w:jc w:val="center"/>
              <w:rPr>
                <w:rFonts w:ascii="Arial" w:hAnsi="Arial" w:cs="Arial"/>
                <w:sz w:val="24"/>
                <w:szCs w:val="24"/>
              </w:rPr>
            </w:pPr>
          </w:p>
        </w:tc>
        <w:tc>
          <w:tcPr>
            <w:tcW w:w="6804" w:type="dxa"/>
            <w:gridSpan w:val="2"/>
            <w:shd w:val="clear" w:color="auto" w:fill="auto"/>
          </w:tcPr>
          <w:p w14:paraId="46E5D73C" w14:textId="77777777" w:rsidR="00C933AD" w:rsidRPr="007A131D" w:rsidRDefault="00C933AD" w:rsidP="00C933AD">
            <w:pPr>
              <w:rPr>
                <w:rFonts w:ascii="Arial" w:hAnsi="Arial" w:cs="Arial"/>
                <w:sz w:val="24"/>
                <w:szCs w:val="24"/>
              </w:rPr>
            </w:pPr>
          </w:p>
        </w:tc>
      </w:tr>
      <w:tr w:rsidR="00F231FE" w:rsidRPr="007A131D" w14:paraId="72E7390A" w14:textId="77777777" w:rsidTr="006E39AF">
        <w:trPr>
          <w:cantSplit/>
          <w:trHeight w:val="567"/>
        </w:trPr>
        <w:tc>
          <w:tcPr>
            <w:tcW w:w="6637" w:type="dxa"/>
            <w:gridSpan w:val="2"/>
            <w:tcBorders>
              <w:bottom w:val="single" w:sz="4" w:space="0" w:color="auto"/>
            </w:tcBorders>
            <w:shd w:val="clear" w:color="auto" w:fill="auto"/>
            <w:vAlign w:val="center"/>
          </w:tcPr>
          <w:p w14:paraId="2A15D21C" w14:textId="59F8F996" w:rsidR="00F231FE" w:rsidRPr="007A131D" w:rsidRDefault="00F231FE" w:rsidP="00F231FE">
            <w:pPr>
              <w:rPr>
                <w:rFonts w:ascii="Arial" w:hAnsi="Arial" w:cs="Arial"/>
                <w:sz w:val="24"/>
                <w:szCs w:val="24"/>
              </w:rPr>
            </w:pPr>
            <w:r w:rsidRPr="007A131D">
              <w:rPr>
                <w:rFonts w:ascii="Arial" w:hAnsi="Arial" w:cs="Arial"/>
                <w:sz w:val="24"/>
                <w:szCs w:val="24"/>
              </w:rPr>
              <w:t xml:space="preserve">The setting website or social media page includes online safety advice for parents and links to other organisations. There is also links to relevant online safeguarding policies and contact details of the </w:t>
            </w:r>
            <w:r w:rsidR="00C0451F">
              <w:rPr>
                <w:rFonts w:ascii="Arial" w:hAnsi="Arial" w:cs="Arial"/>
                <w:sz w:val="24"/>
                <w:szCs w:val="24"/>
              </w:rPr>
              <w:t>DSL</w:t>
            </w:r>
            <w:r w:rsidRPr="007A131D">
              <w:rPr>
                <w:rFonts w:ascii="Arial" w:hAnsi="Arial" w:cs="Arial"/>
                <w:sz w:val="24"/>
                <w:szCs w:val="24"/>
              </w:rPr>
              <w:t>.</w:t>
            </w:r>
          </w:p>
          <w:p w14:paraId="4F5BF98D" w14:textId="77777777" w:rsidR="007D5292" w:rsidRDefault="007D5292" w:rsidP="00F231FE">
            <w:pPr>
              <w:rPr>
                <w:rFonts w:ascii="Arial" w:hAnsi="Arial" w:cs="Arial"/>
                <w:sz w:val="24"/>
                <w:szCs w:val="24"/>
              </w:rPr>
            </w:pPr>
          </w:p>
          <w:p w14:paraId="222A41C8" w14:textId="0AFE0D96" w:rsidR="0074666E" w:rsidRPr="007A131D" w:rsidRDefault="0074666E" w:rsidP="00F231FE">
            <w:pPr>
              <w:rPr>
                <w:rFonts w:ascii="Arial" w:hAnsi="Arial" w:cs="Arial"/>
                <w:sz w:val="24"/>
                <w:szCs w:val="24"/>
              </w:rPr>
            </w:pPr>
          </w:p>
        </w:tc>
        <w:tc>
          <w:tcPr>
            <w:tcW w:w="715" w:type="dxa"/>
            <w:tcBorders>
              <w:bottom w:val="single" w:sz="4" w:space="0" w:color="auto"/>
            </w:tcBorders>
            <w:shd w:val="clear" w:color="auto" w:fill="92D050"/>
            <w:vAlign w:val="center"/>
          </w:tcPr>
          <w:p w14:paraId="4A2A65AE" w14:textId="77777777" w:rsidR="00F231FE" w:rsidRPr="007A131D" w:rsidRDefault="00F231FE" w:rsidP="00C933AD">
            <w:pPr>
              <w:jc w:val="center"/>
              <w:rPr>
                <w:rFonts w:ascii="Arial" w:hAnsi="Arial" w:cs="Arial"/>
                <w:sz w:val="24"/>
                <w:szCs w:val="24"/>
              </w:rPr>
            </w:pPr>
          </w:p>
        </w:tc>
        <w:tc>
          <w:tcPr>
            <w:tcW w:w="1043" w:type="dxa"/>
            <w:gridSpan w:val="2"/>
            <w:tcBorders>
              <w:bottom w:val="single" w:sz="4" w:space="0" w:color="auto"/>
            </w:tcBorders>
            <w:shd w:val="clear" w:color="auto" w:fill="FFFF00"/>
            <w:vAlign w:val="center"/>
          </w:tcPr>
          <w:p w14:paraId="578B9DC0" w14:textId="77777777" w:rsidR="00F231FE" w:rsidRPr="007A131D" w:rsidRDefault="00F231FE" w:rsidP="00C933AD">
            <w:pPr>
              <w:jc w:val="cente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222FAAEA" w14:textId="77777777" w:rsidR="00F231FE" w:rsidRPr="007A131D" w:rsidRDefault="00F231FE" w:rsidP="00C933AD">
            <w:pPr>
              <w:jc w:val="center"/>
              <w:rPr>
                <w:rFonts w:ascii="Arial" w:hAnsi="Arial" w:cs="Arial"/>
                <w:sz w:val="24"/>
                <w:szCs w:val="24"/>
              </w:rPr>
            </w:pPr>
          </w:p>
        </w:tc>
        <w:tc>
          <w:tcPr>
            <w:tcW w:w="6804" w:type="dxa"/>
            <w:gridSpan w:val="2"/>
            <w:tcBorders>
              <w:bottom w:val="single" w:sz="4" w:space="0" w:color="auto"/>
            </w:tcBorders>
            <w:shd w:val="clear" w:color="auto" w:fill="auto"/>
          </w:tcPr>
          <w:p w14:paraId="19BC9685" w14:textId="77777777" w:rsidR="00F231FE" w:rsidRPr="007A131D" w:rsidRDefault="00F231FE" w:rsidP="00C933AD">
            <w:pPr>
              <w:rPr>
                <w:rFonts w:ascii="Arial" w:hAnsi="Arial" w:cs="Arial"/>
                <w:sz w:val="24"/>
                <w:szCs w:val="24"/>
              </w:rPr>
            </w:pPr>
          </w:p>
        </w:tc>
      </w:tr>
      <w:tr w:rsidR="00C933AD" w:rsidRPr="007A131D" w14:paraId="642E2CFC" w14:textId="77777777" w:rsidTr="006E39AF">
        <w:trPr>
          <w:cantSplit/>
          <w:trHeight w:val="567"/>
        </w:trPr>
        <w:tc>
          <w:tcPr>
            <w:tcW w:w="6637" w:type="dxa"/>
            <w:gridSpan w:val="2"/>
            <w:tcBorders>
              <w:bottom w:val="single" w:sz="4" w:space="0" w:color="auto"/>
            </w:tcBorders>
            <w:shd w:val="clear" w:color="auto" w:fill="auto"/>
            <w:vAlign w:val="center"/>
          </w:tcPr>
          <w:p w14:paraId="3496E3BF" w14:textId="77777777" w:rsidR="00C933AD" w:rsidRDefault="00C933AD" w:rsidP="00C933AD">
            <w:pPr>
              <w:rPr>
                <w:rFonts w:ascii="Arial" w:hAnsi="Arial" w:cs="Arial"/>
                <w:sz w:val="24"/>
                <w:szCs w:val="24"/>
              </w:rPr>
            </w:pPr>
            <w:r w:rsidRPr="007A131D">
              <w:rPr>
                <w:rFonts w:ascii="Arial" w:hAnsi="Arial" w:cs="Arial"/>
                <w:sz w:val="24"/>
                <w:szCs w:val="24"/>
              </w:rPr>
              <w:t>The setting offers training and support for parents and carers to ensure they understand online safety risks and their roles in safeguarding their children at home.</w:t>
            </w:r>
          </w:p>
          <w:p w14:paraId="7DC09279" w14:textId="77777777" w:rsidR="000913F1" w:rsidRDefault="000913F1" w:rsidP="00C933AD">
            <w:pPr>
              <w:rPr>
                <w:rFonts w:ascii="Arial" w:hAnsi="Arial" w:cs="Arial"/>
                <w:sz w:val="24"/>
                <w:szCs w:val="24"/>
              </w:rPr>
            </w:pPr>
          </w:p>
          <w:p w14:paraId="3550E6C5" w14:textId="168169B2" w:rsidR="0074666E" w:rsidRPr="007A131D" w:rsidRDefault="0074666E" w:rsidP="00C933AD">
            <w:pPr>
              <w:rPr>
                <w:rFonts w:ascii="Arial" w:hAnsi="Arial" w:cs="Arial"/>
                <w:sz w:val="24"/>
                <w:szCs w:val="24"/>
              </w:rPr>
            </w:pPr>
          </w:p>
        </w:tc>
        <w:tc>
          <w:tcPr>
            <w:tcW w:w="715" w:type="dxa"/>
            <w:tcBorders>
              <w:bottom w:val="single" w:sz="4" w:space="0" w:color="auto"/>
            </w:tcBorders>
            <w:shd w:val="clear" w:color="auto" w:fill="92D050"/>
            <w:vAlign w:val="center"/>
          </w:tcPr>
          <w:p w14:paraId="7BB1DDAB" w14:textId="77777777" w:rsidR="00C933AD" w:rsidRPr="007A131D" w:rsidRDefault="00C933AD" w:rsidP="00C933AD">
            <w:pPr>
              <w:jc w:val="center"/>
              <w:rPr>
                <w:rFonts w:ascii="Arial" w:hAnsi="Arial" w:cs="Arial"/>
                <w:sz w:val="24"/>
                <w:szCs w:val="24"/>
              </w:rPr>
            </w:pPr>
          </w:p>
        </w:tc>
        <w:tc>
          <w:tcPr>
            <w:tcW w:w="1043" w:type="dxa"/>
            <w:gridSpan w:val="2"/>
            <w:tcBorders>
              <w:bottom w:val="single" w:sz="4" w:space="0" w:color="auto"/>
            </w:tcBorders>
            <w:shd w:val="clear" w:color="auto" w:fill="FFFF00"/>
            <w:vAlign w:val="center"/>
          </w:tcPr>
          <w:p w14:paraId="7191DB9C" w14:textId="77777777" w:rsidR="00C933AD" w:rsidRPr="007A131D" w:rsidRDefault="00C933AD" w:rsidP="00C933AD">
            <w:pPr>
              <w:jc w:val="center"/>
              <w:rPr>
                <w:rFonts w:ascii="Arial" w:hAnsi="Arial" w:cs="Arial"/>
                <w:sz w:val="24"/>
                <w:szCs w:val="24"/>
              </w:rPr>
            </w:pPr>
          </w:p>
        </w:tc>
        <w:tc>
          <w:tcPr>
            <w:tcW w:w="644" w:type="dxa"/>
            <w:tcBorders>
              <w:bottom w:val="single" w:sz="4" w:space="0" w:color="auto"/>
            </w:tcBorders>
            <w:shd w:val="clear" w:color="auto" w:fill="D99594" w:themeFill="accent2" w:themeFillTint="99"/>
            <w:vAlign w:val="center"/>
          </w:tcPr>
          <w:p w14:paraId="03A2DE7F" w14:textId="77777777" w:rsidR="00C933AD" w:rsidRPr="007A131D" w:rsidRDefault="00C933AD" w:rsidP="00C933AD">
            <w:pPr>
              <w:jc w:val="center"/>
              <w:rPr>
                <w:rFonts w:ascii="Arial" w:hAnsi="Arial" w:cs="Arial"/>
                <w:sz w:val="24"/>
                <w:szCs w:val="24"/>
              </w:rPr>
            </w:pPr>
          </w:p>
        </w:tc>
        <w:tc>
          <w:tcPr>
            <w:tcW w:w="6804" w:type="dxa"/>
            <w:gridSpan w:val="2"/>
            <w:tcBorders>
              <w:bottom w:val="single" w:sz="4" w:space="0" w:color="auto"/>
            </w:tcBorders>
            <w:shd w:val="clear" w:color="auto" w:fill="auto"/>
            <w:vAlign w:val="center"/>
          </w:tcPr>
          <w:p w14:paraId="1A3E5421" w14:textId="77777777" w:rsidR="00C933AD" w:rsidRPr="007A131D" w:rsidRDefault="00C933AD" w:rsidP="00C933AD">
            <w:pPr>
              <w:jc w:val="center"/>
              <w:rPr>
                <w:rFonts w:ascii="Arial" w:hAnsi="Arial" w:cs="Arial"/>
                <w:sz w:val="24"/>
                <w:szCs w:val="24"/>
              </w:rPr>
            </w:pPr>
          </w:p>
        </w:tc>
      </w:tr>
    </w:tbl>
    <w:p w14:paraId="20D5E6EB" w14:textId="77777777" w:rsidR="000913F1" w:rsidRDefault="000913F1">
      <w:r>
        <w:br w:type="page"/>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75"/>
        <w:gridCol w:w="5386"/>
        <w:gridCol w:w="6521"/>
        <w:gridCol w:w="1560"/>
        <w:gridCol w:w="1616"/>
      </w:tblGrid>
      <w:tr w:rsidR="0071760D" w:rsidRPr="007A131D" w14:paraId="7701A5FE" w14:textId="77777777" w:rsidTr="0071760D">
        <w:trPr>
          <w:cantSplit/>
          <w:trHeight w:val="1020"/>
        </w:trPr>
        <w:tc>
          <w:tcPr>
            <w:tcW w:w="15758" w:type="dxa"/>
            <w:gridSpan w:val="5"/>
            <w:tcBorders>
              <w:top w:val="nil"/>
              <w:left w:val="nil"/>
              <w:bottom w:val="single" w:sz="4" w:space="0" w:color="auto"/>
              <w:right w:val="nil"/>
            </w:tcBorders>
            <w:shd w:val="clear" w:color="auto" w:fill="FFFFFF" w:themeFill="background1"/>
            <w:vAlign w:val="center"/>
          </w:tcPr>
          <w:p w14:paraId="35FC93BF" w14:textId="555E61AC" w:rsidR="007A131D" w:rsidRDefault="007A131D" w:rsidP="00FC1627">
            <w:pPr>
              <w:jc w:val="center"/>
              <w:rPr>
                <w:rFonts w:ascii="Arial" w:eastAsia="Calibri" w:hAnsi="Arial" w:cs="Arial"/>
                <w:b/>
                <w:color w:val="7800AF"/>
                <w:sz w:val="40"/>
                <w:szCs w:val="24"/>
                <w:u w:val="single"/>
                <w:lang w:eastAsia="en-GB"/>
              </w:rPr>
            </w:pPr>
            <w:r w:rsidRPr="00F24C02">
              <w:rPr>
                <w:rFonts w:ascii="Arial" w:eastAsia="Calibri" w:hAnsi="Arial" w:cs="Arial"/>
                <w:b/>
                <w:color w:val="7800AF"/>
                <w:sz w:val="40"/>
                <w:szCs w:val="24"/>
                <w:u w:val="single"/>
                <w:lang w:eastAsia="en-GB"/>
              </w:rPr>
              <w:lastRenderedPageBreak/>
              <w:t>Action Plan</w:t>
            </w:r>
          </w:p>
          <w:p w14:paraId="2AFCC6BE" w14:textId="77777777" w:rsidR="007A131D" w:rsidRDefault="007A131D" w:rsidP="0071760D">
            <w:pPr>
              <w:rPr>
                <w:rFonts w:ascii="Arial" w:hAnsi="Arial" w:cs="Arial"/>
                <w:sz w:val="24"/>
                <w:szCs w:val="24"/>
              </w:rPr>
            </w:pPr>
          </w:p>
          <w:p w14:paraId="62E60C8D" w14:textId="35BCE728" w:rsidR="0071760D" w:rsidRPr="007A131D" w:rsidRDefault="0071760D" w:rsidP="0071760D">
            <w:pPr>
              <w:rPr>
                <w:rFonts w:ascii="Arial" w:hAnsi="Arial" w:cs="Arial"/>
                <w:sz w:val="24"/>
                <w:szCs w:val="24"/>
              </w:rPr>
            </w:pPr>
            <w:r w:rsidRPr="007A131D">
              <w:rPr>
                <w:rFonts w:ascii="Arial" w:hAnsi="Arial" w:cs="Arial"/>
                <w:sz w:val="24"/>
                <w:szCs w:val="24"/>
              </w:rPr>
              <w:t xml:space="preserve">Use your answers above and the table below to develop an action plan to improve your future practice. </w:t>
            </w:r>
          </w:p>
          <w:p w14:paraId="33C8B28B" w14:textId="77777777" w:rsidR="0071760D" w:rsidRDefault="0071760D" w:rsidP="0071760D">
            <w:pPr>
              <w:rPr>
                <w:rFonts w:ascii="Arial" w:hAnsi="Arial" w:cs="Arial"/>
                <w:sz w:val="24"/>
                <w:szCs w:val="24"/>
              </w:rPr>
            </w:pPr>
            <w:r w:rsidRPr="007A131D">
              <w:rPr>
                <w:rFonts w:ascii="Arial" w:hAnsi="Arial" w:cs="Arial"/>
                <w:sz w:val="24"/>
                <w:szCs w:val="24"/>
              </w:rPr>
              <w:t>Consider which areas are most in need of attention and what resources or activities are required to achieve this.</w:t>
            </w:r>
          </w:p>
          <w:p w14:paraId="2E7C70D7" w14:textId="3E613F5D" w:rsidR="007A131D" w:rsidRPr="007A131D" w:rsidRDefault="007A131D" w:rsidP="0071760D">
            <w:pPr>
              <w:rPr>
                <w:rFonts w:ascii="Arial" w:hAnsi="Arial" w:cs="Arial"/>
                <w:sz w:val="24"/>
                <w:szCs w:val="24"/>
              </w:rPr>
            </w:pPr>
          </w:p>
        </w:tc>
      </w:tr>
      <w:tr w:rsidR="00C933AD" w:rsidRPr="007A131D" w14:paraId="3BC47CBD" w14:textId="77777777" w:rsidTr="00C0451F">
        <w:trPr>
          <w:cantSplit/>
          <w:trHeight w:val="567"/>
        </w:trPr>
        <w:tc>
          <w:tcPr>
            <w:tcW w:w="6061" w:type="dxa"/>
            <w:gridSpan w:val="2"/>
            <w:shd w:val="clear" w:color="auto" w:fill="7800AF"/>
            <w:vAlign w:val="center"/>
          </w:tcPr>
          <w:p w14:paraId="6D031990" w14:textId="77777777" w:rsidR="00C933AD" w:rsidRPr="007A131D" w:rsidRDefault="00C933AD" w:rsidP="00C933AD">
            <w:pPr>
              <w:jc w:val="center"/>
              <w:rPr>
                <w:rFonts w:ascii="Arial" w:hAnsi="Arial" w:cs="Arial"/>
                <w:b/>
                <w:sz w:val="24"/>
                <w:szCs w:val="24"/>
              </w:rPr>
            </w:pPr>
            <w:r w:rsidRPr="007A131D">
              <w:rPr>
                <w:rFonts w:ascii="Arial" w:hAnsi="Arial" w:cs="Arial"/>
                <w:b/>
                <w:sz w:val="24"/>
                <w:szCs w:val="24"/>
              </w:rPr>
              <w:t>Key area for development</w:t>
            </w:r>
          </w:p>
        </w:tc>
        <w:tc>
          <w:tcPr>
            <w:tcW w:w="6521" w:type="dxa"/>
            <w:shd w:val="clear" w:color="auto" w:fill="7800AF"/>
            <w:vAlign w:val="center"/>
          </w:tcPr>
          <w:p w14:paraId="2AF8A086" w14:textId="77777777" w:rsidR="00C933AD" w:rsidRPr="007A131D" w:rsidRDefault="00C933AD" w:rsidP="00C933AD">
            <w:pPr>
              <w:jc w:val="center"/>
              <w:rPr>
                <w:rFonts w:ascii="Arial" w:hAnsi="Arial" w:cs="Arial"/>
                <w:b/>
                <w:sz w:val="24"/>
                <w:szCs w:val="24"/>
              </w:rPr>
            </w:pPr>
            <w:r w:rsidRPr="007A131D">
              <w:rPr>
                <w:rFonts w:ascii="Arial" w:hAnsi="Arial" w:cs="Arial"/>
                <w:b/>
                <w:sz w:val="24"/>
                <w:szCs w:val="24"/>
              </w:rPr>
              <w:t>Resources, support or activity required</w:t>
            </w:r>
          </w:p>
        </w:tc>
        <w:tc>
          <w:tcPr>
            <w:tcW w:w="1560" w:type="dxa"/>
            <w:shd w:val="clear" w:color="auto" w:fill="7800AF"/>
            <w:vAlign w:val="center"/>
          </w:tcPr>
          <w:p w14:paraId="1F330E39" w14:textId="77777777" w:rsidR="00C933AD" w:rsidRPr="007A131D" w:rsidRDefault="00C933AD" w:rsidP="00C933AD">
            <w:pPr>
              <w:jc w:val="center"/>
              <w:rPr>
                <w:rFonts w:ascii="Arial" w:hAnsi="Arial" w:cs="Arial"/>
                <w:b/>
                <w:sz w:val="24"/>
                <w:szCs w:val="24"/>
              </w:rPr>
            </w:pPr>
            <w:r w:rsidRPr="007A131D">
              <w:rPr>
                <w:rFonts w:ascii="Arial" w:hAnsi="Arial" w:cs="Arial"/>
                <w:b/>
                <w:sz w:val="24"/>
                <w:szCs w:val="24"/>
              </w:rPr>
              <w:t>Date Completed</w:t>
            </w:r>
          </w:p>
        </w:tc>
        <w:tc>
          <w:tcPr>
            <w:tcW w:w="1616" w:type="dxa"/>
            <w:shd w:val="clear" w:color="auto" w:fill="7800AF"/>
            <w:vAlign w:val="center"/>
          </w:tcPr>
          <w:p w14:paraId="04B55682" w14:textId="77777777" w:rsidR="00C933AD" w:rsidRPr="007A131D" w:rsidRDefault="00C933AD" w:rsidP="00C933AD">
            <w:pPr>
              <w:jc w:val="center"/>
              <w:rPr>
                <w:rFonts w:ascii="Arial" w:hAnsi="Arial" w:cs="Arial"/>
                <w:b/>
                <w:sz w:val="24"/>
                <w:szCs w:val="24"/>
              </w:rPr>
            </w:pPr>
            <w:r w:rsidRPr="007A131D">
              <w:rPr>
                <w:rFonts w:ascii="Arial" w:hAnsi="Arial" w:cs="Arial"/>
                <w:b/>
                <w:sz w:val="24"/>
                <w:szCs w:val="24"/>
              </w:rPr>
              <w:t>Signed</w:t>
            </w:r>
          </w:p>
        </w:tc>
      </w:tr>
      <w:tr w:rsidR="00C933AD" w:rsidRPr="007A131D" w14:paraId="6A7CD714" w14:textId="77777777" w:rsidTr="00C0451F">
        <w:trPr>
          <w:cantSplit/>
          <w:trHeight w:val="1134"/>
        </w:trPr>
        <w:tc>
          <w:tcPr>
            <w:tcW w:w="675" w:type="dxa"/>
            <w:shd w:val="clear" w:color="auto" w:fill="auto"/>
            <w:vAlign w:val="center"/>
          </w:tcPr>
          <w:p w14:paraId="7BF22B62" w14:textId="77777777" w:rsidR="00C933AD" w:rsidRPr="007A131D" w:rsidRDefault="00C933AD" w:rsidP="00C933AD">
            <w:pPr>
              <w:jc w:val="center"/>
              <w:rPr>
                <w:rFonts w:ascii="Arial" w:hAnsi="Arial" w:cs="Arial"/>
                <w:sz w:val="24"/>
                <w:szCs w:val="24"/>
              </w:rPr>
            </w:pPr>
            <w:r w:rsidRPr="007A131D">
              <w:rPr>
                <w:rFonts w:ascii="Arial" w:hAnsi="Arial" w:cs="Arial"/>
                <w:b/>
                <w:sz w:val="24"/>
                <w:szCs w:val="24"/>
              </w:rPr>
              <w:t>1</w:t>
            </w:r>
          </w:p>
        </w:tc>
        <w:tc>
          <w:tcPr>
            <w:tcW w:w="5386" w:type="dxa"/>
            <w:shd w:val="clear" w:color="auto" w:fill="auto"/>
            <w:vAlign w:val="center"/>
          </w:tcPr>
          <w:p w14:paraId="14774ECF" w14:textId="77777777" w:rsidR="00C933AD" w:rsidRPr="007A131D" w:rsidRDefault="00C933AD" w:rsidP="00C933AD">
            <w:pPr>
              <w:jc w:val="center"/>
              <w:rPr>
                <w:rFonts w:ascii="Arial" w:hAnsi="Arial" w:cs="Arial"/>
                <w:sz w:val="24"/>
                <w:szCs w:val="24"/>
              </w:rPr>
            </w:pPr>
          </w:p>
        </w:tc>
        <w:tc>
          <w:tcPr>
            <w:tcW w:w="6521" w:type="dxa"/>
            <w:shd w:val="clear" w:color="auto" w:fill="auto"/>
            <w:vAlign w:val="center"/>
          </w:tcPr>
          <w:p w14:paraId="40170695" w14:textId="77777777" w:rsidR="00C933AD" w:rsidRPr="007A131D" w:rsidRDefault="00C933AD" w:rsidP="00C933AD">
            <w:pPr>
              <w:jc w:val="center"/>
              <w:rPr>
                <w:rFonts w:ascii="Arial" w:hAnsi="Arial" w:cs="Arial"/>
                <w:sz w:val="24"/>
                <w:szCs w:val="24"/>
              </w:rPr>
            </w:pPr>
          </w:p>
        </w:tc>
        <w:tc>
          <w:tcPr>
            <w:tcW w:w="1560" w:type="dxa"/>
            <w:shd w:val="clear" w:color="auto" w:fill="auto"/>
            <w:vAlign w:val="center"/>
          </w:tcPr>
          <w:p w14:paraId="4E64627C" w14:textId="77777777" w:rsidR="00C933AD" w:rsidRPr="007A131D" w:rsidRDefault="00C933AD" w:rsidP="00C933AD">
            <w:pPr>
              <w:jc w:val="center"/>
              <w:rPr>
                <w:rFonts w:ascii="Arial" w:hAnsi="Arial" w:cs="Arial"/>
                <w:sz w:val="24"/>
                <w:szCs w:val="24"/>
              </w:rPr>
            </w:pPr>
          </w:p>
        </w:tc>
        <w:tc>
          <w:tcPr>
            <w:tcW w:w="1616" w:type="dxa"/>
            <w:shd w:val="clear" w:color="auto" w:fill="auto"/>
            <w:vAlign w:val="center"/>
          </w:tcPr>
          <w:p w14:paraId="7C231F83" w14:textId="77777777" w:rsidR="00C933AD" w:rsidRPr="007A131D" w:rsidRDefault="00C933AD" w:rsidP="00C933AD">
            <w:pPr>
              <w:jc w:val="center"/>
              <w:rPr>
                <w:rFonts w:ascii="Arial" w:hAnsi="Arial" w:cs="Arial"/>
                <w:sz w:val="24"/>
                <w:szCs w:val="24"/>
              </w:rPr>
            </w:pPr>
          </w:p>
        </w:tc>
      </w:tr>
      <w:tr w:rsidR="00C933AD" w:rsidRPr="007A131D" w14:paraId="1FD25DB2" w14:textId="77777777" w:rsidTr="00C0451F">
        <w:trPr>
          <w:cantSplit/>
          <w:trHeight w:val="1134"/>
        </w:trPr>
        <w:tc>
          <w:tcPr>
            <w:tcW w:w="675" w:type="dxa"/>
            <w:shd w:val="clear" w:color="auto" w:fill="auto"/>
            <w:vAlign w:val="center"/>
          </w:tcPr>
          <w:p w14:paraId="52540915" w14:textId="77777777" w:rsidR="00C933AD" w:rsidRPr="007A131D" w:rsidRDefault="00C933AD" w:rsidP="00C933AD">
            <w:pPr>
              <w:jc w:val="center"/>
              <w:rPr>
                <w:rFonts w:ascii="Arial" w:hAnsi="Arial" w:cs="Arial"/>
                <w:sz w:val="24"/>
                <w:szCs w:val="24"/>
              </w:rPr>
            </w:pPr>
            <w:r w:rsidRPr="007A131D">
              <w:rPr>
                <w:rFonts w:ascii="Arial" w:hAnsi="Arial" w:cs="Arial"/>
                <w:b/>
                <w:sz w:val="24"/>
                <w:szCs w:val="24"/>
              </w:rPr>
              <w:t>2</w:t>
            </w:r>
          </w:p>
        </w:tc>
        <w:tc>
          <w:tcPr>
            <w:tcW w:w="5386" w:type="dxa"/>
            <w:shd w:val="clear" w:color="auto" w:fill="auto"/>
            <w:vAlign w:val="center"/>
          </w:tcPr>
          <w:p w14:paraId="7CED5D44" w14:textId="77777777" w:rsidR="00C933AD" w:rsidRPr="007A131D" w:rsidRDefault="00C933AD" w:rsidP="00C933AD">
            <w:pPr>
              <w:jc w:val="center"/>
              <w:rPr>
                <w:rFonts w:ascii="Arial" w:hAnsi="Arial" w:cs="Arial"/>
                <w:sz w:val="24"/>
                <w:szCs w:val="24"/>
              </w:rPr>
            </w:pPr>
          </w:p>
        </w:tc>
        <w:tc>
          <w:tcPr>
            <w:tcW w:w="6521" w:type="dxa"/>
            <w:shd w:val="clear" w:color="auto" w:fill="auto"/>
            <w:vAlign w:val="center"/>
          </w:tcPr>
          <w:p w14:paraId="391FF676" w14:textId="77777777" w:rsidR="00C933AD" w:rsidRPr="007A131D" w:rsidRDefault="00C933AD" w:rsidP="00C933AD">
            <w:pPr>
              <w:jc w:val="center"/>
              <w:rPr>
                <w:rFonts w:ascii="Arial" w:hAnsi="Arial" w:cs="Arial"/>
                <w:sz w:val="24"/>
                <w:szCs w:val="24"/>
              </w:rPr>
            </w:pPr>
          </w:p>
        </w:tc>
        <w:tc>
          <w:tcPr>
            <w:tcW w:w="1560" w:type="dxa"/>
            <w:shd w:val="clear" w:color="auto" w:fill="auto"/>
            <w:vAlign w:val="center"/>
          </w:tcPr>
          <w:p w14:paraId="1A3ED0FB" w14:textId="77777777" w:rsidR="00C933AD" w:rsidRPr="007A131D" w:rsidRDefault="00C933AD" w:rsidP="00C933AD">
            <w:pPr>
              <w:jc w:val="center"/>
              <w:rPr>
                <w:rFonts w:ascii="Arial" w:hAnsi="Arial" w:cs="Arial"/>
                <w:sz w:val="24"/>
                <w:szCs w:val="24"/>
              </w:rPr>
            </w:pPr>
          </w:p>
        </w:tc>
        <w:tc>
          <w:tcPr>
            <w:tcW w:w="1616" w:type="dxa"/>
            <w:shd w:val="clear" w:color="auto" w:fill="auto"/>
            <w:vAlign w:val="center"/>
          </w:tcPr>
          <w:p w14:paraId="76E3E4ED" w14:textId="77777777" w:rsidR="00C933AD" w:rsidRPr="007A131D" w:rsidRDefault="00C933AD" w:rsidP="00C933AD">
            <w:pPr>
              <w:jc w:val="center"/>
              <w:rPr>
                <w:rFonts w:ascii="Arial" w:hAnsi="Arial" w:cs="Arial"/>
                <w:sz w:val="24"/>
                <w:szCs w:val="24"/>
              </w:rPr>
            </w:pPr>
          </w:p>
        </w:tc>
      </w:tr>
      <w:tr w:rsidR="00C933AD" w:rsidRPr="007A131D" w14:paraId="515985CB" w14:textId="77777777" w:rsidTr="00C0451F">
        <w:trPr>
          <w:cantSplit/>
          <w:trHeight w:val="1134"/>
        </w:trPr>
        <w:tc>
          <w:tcPr>
            <w:tcW w:w="675" w:type="dxa"/>
            <w:shd w:val="clear" w:color="auto" w:fill="auto"/>
            <w:vAlign w:val="center"/>
          </w:tcPr>
          <w:p w14:paraId="64614A68" w14:textId="77777777" w:rsidR="00C933AD" w:rsidRPr="007A131D" w:rsidRDefault="00C933AD" w:rsidP="00C933AD">
            <w:pPr>
              <w:jc w:val="center"/>
              <w:rPr>
                <w:rFonts w:ascii="Arial" w:hAnsi="Arial" w:cs="Arial"/>
                <w:sz w:val="24"/>
                <w:szCs w:val="24"/>
              </w:rPr>
            </w:pPr>
            <w:r w:rsidRPr="007A131D">
              <w:rPr>
                <w:rFonts w:ascii="Arial" w:hAnsi="Arial" w:cs="Arial"/>
                <w:b/>
                <w:sz w:val="24"/>
                <w:szCs w:val="24"/>
              </w:rPr>
              <w:t>3</w:t>
            </w:r>
          </w:p>
        </w:tc>
        <w:tc>
          <w:tcPr>
            <w:tcW w:w="5386" w:type="dxa"/>
            <w:shd w:val="clear" w:color="auto" w:fill="auto"/>
            <w:vAlign w:val="center"/>
          </w:tcPr>
          <w:p w14:paraId="03706255" w14:textId="77777777" w:rsidR="00C933AD" w:rsidRPr="007A131D" w:rsidRDefault="00C933AD" w:rsidP="00C933AD">
            <w:pPr>
              <w:jc w:val="center"/>
              <w:rPr>
                <w:rFonts w:ascii="Arial" w:hAnsi="Arial" w:cs="Arial"/>
                <w:sz w:val="24"/>
                <w:szCs w:val="24"/>
              </w:rPr>
            </w:pPr>
          </w:p>
        </w:tc>
        <w:tc>
          <w:tcPr>
            <w:tcW w:w="6521" w:type="dxa"/>
            <w:shd w:val="clear" w:color="auto" w:fill="auto"/>
            <w:vAlign w:val="center"/>
          </w:tcPr>
          <w:p w14:paraId="09791599" w14:textId="77777777" w:rsidR="00C933AD" w:rsidRPr="007A131D" w:rsidRDefault="00C933AD" w:rsidP="00C933AD">
            <w:pPr>
              <w:jc w:val="center"/>
              <w:rPr>
                <w:rFonts w:ascii="Arial" w:hAnsi="Arial" w:cs="Arial"/>
                <w:sz w:val="24"/>
                <w:szCs w:val="24"/>
              </w:rPr>
            </w:pPr>
          </w:p>
        </w:tc>
        <w:tc>
          <w:tcPr>
            <w:tcW w:w="1560" w:type="dxa"/>
            <w:shd w:val="clear" w:color="auto" w:fill="auto"/>
            <w:vAlign w:val="center"/>
          </w:tcPr>
          <w:p w14:paraId="053E4356" w14:textId="77777777" w:rsidR="00C933AD" w:rsidRPr="007A131D" w:rsidRDefault="00C933AD" w:rsidP="00C933AD">
            <w:pPr>
              <w:jc w:val="center"/>
              <w:rPr>
                <w:rFonts w:ascii="Arial" w:hAnsi="Arial" w:cs="Arial"/>
                <w:sz w:val="24"/>
                <w:szCs w:val="24"/>
              </w:rPr>
            </w:pPr>
          </w:p>
        </w:tc>
        <w:tc>
          <w:tcPr>
            <w:tcW w:w="1616" w:type="dxa"/>
            <w:shd w:val="clear" w:color="auto" w:fill="auto"/>
            <w:vAlign w:val="center"/>
          </w:tcPr>
          <w:p w14:paraId="40A9E8EC" w14:textId="77777777" w:rsidR="00C933AD" w:rsidRPr="007A131D" w:rsidRDefault="00C933AD" w:rsidP="00C933AD">
            <w:pPr>
              <w:jc w:val="center"/>
              <w:rPr>
                <w:rFonts w:ascii="Arial" w:hAnsi="Arial" w:cs="Arial"/>
                <w:sz w:val="24"/>
                <w:szCs w:val="24"/>
              </w:rPr>
            </w:pPr>
          </w:p>
        </w:tc>
      </w:tr>
      <w:tr w:rsidR="00C933AD" w:rsidRPr="007A131D" w14:paraId="2856FA2A" w14:textId="77777777" w:rsidTr="00C0451F">
        <w:trPr>
          <w:cantSplit/>
          <w:trHeight w:val="1134"/>
        </w:trPr>
        <w:tc>
          <w:tcPr>
            <w:tcW w:w="675" w:type="dxa"/>
            <w:shd w:val="clear" w:color="auto" w:fill="auto"/>
            <w:vAlign w:val="center"/>
          </w:tcPr>
          <w:p w14:paraId="726E9156" w14:textId="77777777" w:rsidR="00C933AD" w:rsidRPr="007A131D" w:rsidRDefault="00C933AD" w:rsidP="00C933AD">
            <w:pPr>
              <w:jc w:val="center"/>
              <w:rPr>
                <w:rFonts w:ascii="Arial" w:hAnsi="Arial" w:cs="Arial"/>
                <w:sz w:val="24"/>
                <w:szCs w:val="24"/>
              </w:rPr>
            </w:pPr>
            <w:r w:rsidRPr="007A131D">
              <w:rPr>
                <w:rFonts w:ascii="Arial" w:hAnsi="Arial" w:cs="Arial"/>
                <w:b/>
                <w:sz w:val="24"/>
                <w:szCs w:val="24"/>
              </w:rPr>
              <w:t>4</w:t>
            </w:r>
          </w:p>
        </w:tc>
        <w:tc>
          <w:tcPr>
            <w:tcW w:w="5386" w:type="dxa"/>
            <w:shd w:val="clear" w:color="auto" w:fill="auto"/>
            <w:vAlign w:val="center"/>
          </w:tcPr>
          <w:p w14:paraId="16CA9338" w14:textId="77777777" w:rsidR="00C933AD" w:rsidRPr="007A131D" w:rsidRDefault="00C933AD" w:rsidP="00C933AD">
            <w:pPr>
              <w:jc w:val="center"/>
              <w:rPr>
                <w:rFonts w:ascii="Arial" w:hAnsi="Arial" w:cs="Arial"/>
                <w:sz w:val="24"/>
                <w:szCs w:val="24"/>
              </w:rPr>
            </w:pPr>
          </w:p>
        </w:tc>
        <w:tc>
          <w:tcPr>
            <w:tcW w:w="6521" w:type="dxa"/>
            <w:shd w:val="clear" w:color="auto" w:fill="auto"/>
            <w:vAlign w:val="center"/>
          </w:tcPr>
          <w:p w14:paraId="747E924C" w14:textId="77777777" w:rsidR="00C933AD" w:rsidRPr="007A131D" w:rsidRDefault="00C933AD" w:rsidP="00C933AD">
            <w:pPr>
              <w:jc w:val="center"/>
              <w:rPr>
                <w:rFonts w:ascii="Arial" w:hAnsi="Arial" w:cs="Arial"/>
                <w:sz w:val="24"/>
                <w:szCs w:val="24"/>
              </w:rPr>
            </w:pPr>
          </w:p>
        </w:tc>
        <w:tc>
          <w:tcPr>
            <w:tcW w:w="1560" w:type="dxa"/>
            <w:shd w:val="clear" w:color="auto" w:fill="auto"/>
            <w:vAlign w:val="center"/>
          </w:tcPr>
          <w:p w14:paraId="36BF6E56" w14:textId="77777777" w:rsidR="00C933AD" w:rsidRPr="007A131D" w:rsidRDefault="00C933AD" w:rsidP="00C933AD">
            <w:pPr>
              <w:jc w:val="center"/>
              <w:rPr>
                <w:rFonts w:ascii="Arial" w:hAnsi="Arial" w:cs="Arial"/>
                <w:sz w:val="24"/>
                <w:szCs w:val="24"/>
              </w:rPr>
            </w:pPr>
          </w:p>
        </w:tc>
        <w:tc>
          <w:tcPr>
            <w:tcW w:w="1616" w:type="dxa"/>
            <w:shd w:val="clear" w:color="auto" w:fill="auto"/>
            <w:vAlign w:val="center"/>
          </w:tcPr>
          <w:p w14:paraId="68F8B57A" w14:textId="77777777" w:rsidR="00C933AD" w:rsidRPr="007A131D" w:rsidRDefault="00C933AD" w:rsidP="00C933AD">
            <w:pPr>
              <w:jc w:val="center"/>
              <w:rPr>
                <w:rFonts w:ascii="Arial" w:hAnsi="Arial" w:cs="Arial"/>
                <w:sz w:val="24"/>
                <w:szCs w:val="24"/>
              </w:rPr>
            </w:pPr>
          </w:p>
        </w:tc>
      </w:tr>
      <w:tr w:rsidR="00C933AD" w:rsidRPr="007A131D" w14:paraId="7F0FF6AA" w14:textId="77777777" w:rsidTr="00C0451F">
        <w:trPr>
          <w:cantSplit/>
          <w:trHeight w:val="1134"/>
        </w:trPr>
        <w:tc>
          <w:tcPr>
            <w:tcW w:w="675" w:type="dxa"/>
            <w:shd w:val="clear" w:color="auto" w:fill="auto"/>
            <w:vAlign w:val="center"/>
          </w:tcPr>
          <w:p w14:paraId="2BC7E5DD" w14:textId="77777777" w:rsidR="00C933AD" w:rsidRPr="007A131D" w:rsidRDefault="00C933AD" w:rsidP="00C933AD">
            <w:pPr>
              <w:jc w:val="center"/>
              <w:rPr>
                <w:rFonts w:ascii="Arial" w:hAnsi="Arial" w:cs="Arial"/>
                <w:sz w:val="24"/>
                <w:szCs w:val="24"/>
              </w:rPr>
            </w:pPr>
            <w:r w:rsidRPr="007A131D">
              <w:rPr>
                <w:rFonts w:ascii="Arial" w:hAnsi="Arial" w:cs="Arial"/>
                <w:b/>
                <w:sz w:val="24"/>
                <w:szCs w:val="24"/>
              </w:rPr>
              <w:t>5</w:t>
            </w:r>
          </w:p>
        </w:tc>
        <w:tc>
          <w:tcPr>
            <w:tcW w:w="5386" w:type="dxa"/>
            <w:shd w:val="clear" w:color="auto" w:fill="auto"/>
            <w:vAlign w:val="center"/>
          </w:tcPr>
          <w:p w14:paraId="2ECA2980" w14:textId="77777777" w:rsidR="00C933AD" w:rsidRPr="007A131D" w:rsidRDefault="00C933AD" w:rsidP="00C933AD">
            <w:pPr>
              <w:jc w:val="center"/>
              <w:rPr>
                <w:rFonts w:ascii="Arial" w:hAnsi="Arial" w:cs="Arial"/>
                <w:sz w:val="24"/>
                <w:szCs w:val="24"/>
              </w:rPr>
            </w:pPr>
          </w:p>
        </w:tc>
        <w:tc>
          <w:tcPr>
            <w:tcW w:w="6521" w:type="dxa"/>
            <w:shd w:val="clear" w:color="auto" w:fill="auto"/>
            <w:vAlign w:val="center"/>
          </w:tcPr>
          <w:p w14:paraId="1CA6E1A7" w14:textId="77777777" w:rsidR="00C933AD" w:rsidRPr="007A131D" w:rsidRDefault="00C933AD" w:rsidP="00C933AD">
            <w:pPr>
              <w:jc w:val="center"/>
              <w:rPr>
                <w:rFonts w:ascii="Arial" w:hAnsi="Arial" w:cs="Arial"/>
                <w:sz w:val="24"/>
                <w:szCs w:val="24"/>
              </w:rPr>
            </w:pPr>
          </w:p>
        </w:tc>
        <w:tc>
          <w:tcPr>
            <w:tcW w:w="1560" w:type="dxa"/>
            <w:shd w:val="clear" w:color="auto" w:fill="auto"/>
            <w:vAlign w:val="center"/>
          </w:tcPr>
          <w:p w14:paraId="492B8874" w14:textId="77777777" w:rsidR="00C933AD" w:rsidRPr="007A131D" w:rsidRDefault="00C933AD" w:rsidP="00C933AD">
            <w:pPr>
              <w:jc w:val="center"/>
              <w:rPr>
                <w:rFonts w:ascii="Arial" w:hAnsi="Arial" w:cs="Arial"/>
                <w:sz w:val="24"/>
                <w:szCs w:val="24"/>
              </w:rPr>
            </w:pPr>
          </w:p>
        </w:tc>
        <w:tc>
          <w:tcPr>
            <w:tcW w:w="1616" w:type="dxa"/>
            <w:shd w:val="clear" w:color="auto" w:fill="auto"/>
            <w:vAlign w:val="center"/>
          </w:tcPr>
          <w:p w14:paraId="261E9A3E" w14:textId="77777777" w:rsidR="00C933AD" w:rsidRPr="007A131D" w:rsidRDefault="00C933AD" w:rsidP="00C933AD">
            <w:pPr>
              <w:jc w:val="center"/>
              <w:rPr>
                <w:rFonts w:ascii="Arial" w:hAnsi="Arial" w:cs="Arial"/>
                <w:sz w:val="24"/>
                <w:szCs w:val="24"/>
              </w:rPr>
            </w:pPr>
          </w:p>
        </w:tc>
      </w:tr>
      <w:tr w:rsidR="007D5292" w:rsidRPr="007A131D" w14:paraId="08391D5E" w14:textId="77777777" w:rsidTr="00C0451F">
        <w:trPr>
          <w:cantSplit/>
          <w:trHeight w:val="1134"/>
        </w:trPr>
        <w:tc>
          <w:tcPr>
            <w:tcW w:w="675" w:type="dxa"/>
            <w:shd w:val="clear" w:color="auto" w:fill="auto"/>
            <w:vAlign w:val="center"/>
          </w:tcPr>
          <w:p w14:paraId="2276D62A" w14:textId="77777777" w:rsidR="007D5292" w:rsidRPr="007A131D" w:rsidRDefault="007D5292" w:rsidP="00C933AD">
            <w:pPr>
              <w:jc w:val="center"/>
              <w:rPr>
                <w:rFonts w:ascii="Arial" w:hAnsi="Arial" w:cs="Arial"/>
                <w:b/>
                <w:sz w:val="24"/>
                <w:szCs w:val="24"/>
              </w:rPr>
            </w:pPr>
            <w:r w:rsidRPr="007A131D">
              <w:rPr>
                <w:rFonts w:ascii="Arial" w:hAnsi="Arial" w:cs="Arial"/>
                <w:b/>
                <w:sz w:val="24"/>
                <w:szCs w:val="24"/>
              </w:rPr>
              <w:t>6</w:t>
            </w:r>
          </w:p>
        </w:tc>
        <w:tc>
          <w:tcPr>
            <w:tcW w:w="5386" w:type="dxa"/>
            <w:shd w:val="clear" w:color="auto" w:fill="auto"/>
            <w:vAlign w:val="center"/>
          </w:tcPr>
          <w:p w14:paraId="4402CD38" w14:textId="77777777" w:rsidR="007D5292" w:rsidRPr="007A131D" w:rsidRDefault="007D5292" w:rsidP="00C933AD">
            <w:pPr>
              <w:jc w:val="center"/>
              <w:rPr>
                <w:rFonts w:ascii="Arial" w:hAnsi="Arial" w:cs="Arial"/>
                <w:sz w:val="24"/>
                <w:szCs w:val="24"/>
              </w:rPr>
            </w:pPr>
          </w:p>
        </w:tc>
        <w:tc>
          <w:tcPr>
            <w:tcW w:w="6521" w:type="dxa"/>
            <w:shd w:val="clear" w:color="auto" w:fill="auto"/>
            <w:vAlign w:val="center"/>
          </w:tcPr>
          <w:p w14:paraId="3A87AD85" w14:textId="77777777" w:rsidR="007D5292" w:rsidRPr="007A131D" w:rsidRDefault="007D5292" w:rsidP="00C933AD">
            <w:pPr>
              <w:jc w:val="center"/>
              <w:rPr>
                <w:rFonts w:ascii="Arial" w:hAnsi="Arial" w:cs="Arial"/>
                <w:sz w:val="24"/>
                <w:szCs w:val="24"/>
              </w:rPr>
            </w:pPr>
          </w:p>
        </w:tc>
        <w:tc>
          <w:tcPr>
            <w:tcW w:w="1560" w:type="dxa"/>
            <w:shd w:val="clear" w:color="auto" w:fill="auto"/>
            <w:vAlign w:val="center"/>
          </w:tcPr>
          <w:p w14:paraId="0218886F" w14:textId="77777777" w:rsidR="007D5292" w:rsidRPr="007A131D" w:rsidRDefault="007D5292" w:rsidP="00C933AD">
            <w:pPr>
              <w:jc w:val="center"/>
              <w:rPr>
                <w:rFonts w:ascii="Arial" w:hAnsi="Arial" w:cs="Arial"/>
                <w:sz w:val="24"/>
                <w:szCs w:val="24"/>
              </w:rPr>
            </w:pPr>
          </w:p>
        </w:tc>
        <w:tc>
          <w:tcPr>
            <w:tcW w:w="1616" w:type="dxa"/>
            <w:shd w:val="clear" w:color="auto" w:fill="auto"/>
            <w:vAlign w:val="center"/>
          </w:tcPr>
          <w:p w14:paraId="0236B7E2" w14:textId="77777777" w:rsidR="007D5292" w:rsidRPr="007A131D" w:rsidRDefault="007D5292" w:rsidP="00C933AD">
            <w:pPr>
              <w:jc w:val="center"/>
              <w:rPr>
                <w:rFonts w:ascii="Arial" w:hAnsi="Arial" w:cs="Arial"/>
                <w:sz w:val="24"/>
                <w:szCs w:val="24"/>
              </w:rPr>
            </w:pPr>
          </w:p>
        </w:tc>
      </w:tr>
    </w:tbl>
    <w:p w14:paraId="12285578" w14:textId="77777777" w:rsidR="00F8312F" w:rsidRPr="007A131D" w:rsidRDefault="00F8312F" w:rsidP="006755B6">
      <w:pPr>
        <w:spacing w:after="0"/>
        <w:rPr>
          <w:rFonts w:ascii="Arial" w:hAnsi="Arial" w:cs="Arial"/>
          <w:sz w:val="24"/>
          <w:szCs w:val="24"/>
        </w:rPr>
      </w:pPr>
    </w:p>
    <w:sectPr w:rsidR="00F8312F" w:rsidRPr="007A131D" w:rsidSect="006A282E">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567" w:bottom="567" w:left="567" w:header="284"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ED02" w14:textId="77777777" w:rsidR="00111B0F" w:rsidRDefault="00111B0F" w:rsidP="006755B6">
      <w:pPr>
        <w:spacing w:after="0" w:line="240" w:lineRule="auto"/>
      </w:pPr>
      <w:r>
        <w:separator/>
      </w:r>
    </w:p>
  </w:endnote>
  <w:endnote w:type="continuationSeparator" w:id="0">
    <w:p w14:paraId="6DF1AA8B" w14:textId="77777777" w:rsidR="00111B0F" w:rsidRDefault="00111B0F" w:rsidP="006755B6">
      <w:pPr>
        <w:spacing w:after="0" w:line="240" w:lineRule="auto"/>
      </w:pPr>
      <w:r>
        <w:continuationSeparator/>
      </w:r>
    </w:p>
  </w:endnote>
  <w:endnote w:type="continuationNotice" w:id="1">
    <w:p w14:paraId="51A99C0A" w14:textId="77777777" w:rsidR="00111B0F" w:rsidRDefault="00111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2C5F" w14:textId="77777777" w:rsidR="00F524CF" w:rsidRDefault="00F52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40113"/>
      <w:docPartObj>
        <w:docPartGallery w:val="Page Numbers (Bottom of Page)"/>
        <w:docPartUnique/>
      </w:docPartObj>
    </w:sdtPr>
    <w:sdtEndPr>
      <w:rPr>
        <w:noProof/>
      </w:rPr>
    </w:sdtEndPr>
    <w:sdtContent>
      <w:p w14:paraId="11A3B020" w14:textId="58AA058D" w:rsidR="00CF642F" w:rsidRDefault="00F524CF">
        <w:pPr>
          <w:pStyle w:val="Footer"/>
          <w:jc w:val="center"/>
        </w:pPr>
        <w:r>
          <w:rPr>
            <w:noProof/>
          </w:rPr>
          <w:drawing>
            <wp:anchor distT="0" distB="0" distL="114300" distR="114300" simplePos="0" relativeHeight="251657728" behindDoc="0" locked="0" layoutInCell="1" allowOverlap="1" wp14:anchorId="0DA3DC40" wp14:editId="4DADD72F">
              <wp:simplePos x="0" y="0"/>
              <wp:positionH relativeFrom="column">
                <wp:posOffset>8069580</wp:posOffset>
              </wp:positionH>
              <wp:positionV relativeFrom="paragraph">
                <wp:posOffset>10795</wp:posOffset>
              </wp:positionV>
              <wp:extent cx="809625" cy="406400"/>
              <wp:effectExtent l="0" t="0" r="9525" b="0"/>
              <wp:wrapSquare wrapText="bothSides"/>
              <wp:docPr id="3" name="Picture 3" descr="Kent County Council"/>
              <wp:cNvGraphicFramePr/>
              <a:graphic xmlns:a="http://schemas.openxmlformats.org/drawingml/2006/main">
                <a:graphicData uri="http://schemas.openxmlformats.org/drawingml/2006/picture">
                  <pic:pic xmlns:pic="http://schemas.openxmlformats.org/drawingml/2006/picture">
                    <pic:nvPicPr>
                      <pic:cNvPr id="3" name="Picture 3" descr="Kent County Council"/>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0962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31D">
          <w:rPr>
            <w:noProof/>
          </w:rPr>
          <w:drawing>
            <wp:anchor distT="0" distB="0" distL="114300" distR="114300" simplePos="0" relativeHeight="251656704" behindDoc="1" locked="0" layoutInCell="1" allowOverlap="1" wp14:anchorId="2335B1D6" wp14:editId="21250EE7">
              <wp:simplePos x="0" y="0"/>
              <wp:positionH relativeFrom="column">
                <wp:posOffset>9081539</wp:posOffset>
              </wp:positionH>
              <wp:positionV relativeFrom="paragraph">
                <wp:posOffset>20551</wp:posOffset>
              </wp:positionV>
              <wp:extent cx="1043940" cy="396875"/>
              <wp:effectExtent l="0" t="0" r="3810" b="3175"/>
              <wp:wrapTight wrapText="bothSides">
                <wp:wrapPolygon edited="0">
                  <wp:start x="0" y="0"/>
                  <wp:lineTo x="0" y="20736"/>
                  <wp:lineTo x="21285" y="20736"/>
                  <wp:lineTo x="212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394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31D">
          <w:rPr>
            <w:noProof/>
          </w:rPr>
          <mc:AlternateContent>
            <mc:Choice Requires="wps">
              <w:drawing>
                <wp:anchor distT="45720" distB="45720" distL="114300" distR="114300" simplePos="0" relativeHeight="251658752" behindDoc="0" locked="0" layoutInCell="1" allowOverlap="1" wp14:anchorId="7C9324A7" wp14:editId="25B96BD1">
                  <wp:simplePos x="0" y="0"/>
                  <wp:positionH relativeFrom="column">
                    <wp:posOffset>-160540</wp:posOffset>
                  </wp:positionH>
                  <wp:positionV relativeFrom="paragraph">
                    <wp:posOffset>187729</wp:posOffset>
                  </wp:positionV>
                  <wp:extent cx="1942465" cy="311785"/>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4253A" w14:textId="77777777" w:rsidR="007A131D" w:rsidRPr="00D875CE" w:rsidRDefault="007A131D" w:rsidP="007A131D">
                              <w:pPr>
                                <w:rPr>
                                  <w:rFonts w:ascii="Arial" w:hAnsi="Arial" w:cs="Arial"/>
                                </w:rPr>
                              </w:pPr>
                              <w:r w:rsidRPr="00D875CE">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324A7" id="_x0000_t202" coordsize="21600,21600" o:spt="202" path="m,l,21600r21600,l21600,xe">
                  <v:stroke joinstyle="miter"/>
                  <v:path gradientshapeok="t" o:connecttype="rect"/>
                </v:shapetype>
                <v:shape id="Text Box 2" o:spid="_x0000_s1026" type="#_x0000_t202" style="position:absolute;left:0;text-align:left;margin-left:-12.65pt;margin-top:14.8pt;width:152.95pt;height:24.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88gQ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" stroked="f">
                  <v:textbox>
                    <w:txbxContent>
                      <w:p w14:paraId="2074253A" w14:textId="77777777" w:rsidR="007A131D" w:rsidRPr="00D875CE" w:rsidRDefault="007A131D" w:rsidP="007A131D">
                        <w:pPr>
                          <w:rPr>
                            <w:rFonts w:ascii="Arial" w:hAnsi="Arial" w:cs="Arial"/>
                          </w:rPr>
                        </w:pPr>
                        <w:r w:rsidRPr="00D875CE">
                          <w:rPr>
                            <w:rFonts w:ascii="Arial" w:hAnsi="Arial" w:cs="Arial"/>
                          </w:rPr>
                          <w:t>Theeducationpeople.org</w:t>
                        </w:r>
                      </w:p>
                    </w:txbxContent>
                  </v:textbox>
                  <w10:wrap type="square"/>
                </v:shape>
              </w:pict>
            </mc:Fallback>
          </mc:AlternateContent>
        </w:r>
        <w:r w:rsidR="00CF642F">
          <w:fldChar w:fldCharType="begin"/>
        </w:r>
        <w:r w:rsidR="00CF642F">
          <w:instrText xml:space="preserve"> PAGE   \* MERGEFORMAT </w:instrText>
        </w:r>
        <w:r w:rsidR="00CF642F">
          <w:fldChar w:fldCharType="separate"/>
        </w:r>
        <w:r w:rsidR="00111B0F">
          <w:rPr>
            <w:noProof/>
          </w:rPr>
          <w:t>1</w:t>
        </w:r>
        <w:r w:rsidR="00CF642F">
          <w:rPr>
            <w:noProof/>
          </w:rPr>
          <w:fldChar w:fldCharType="end"/>
        </w:r>
      </w:p>
    </w:sdtContent>
  </w:sdt>
  <w:p w14:paraId="4FA877A4" w14:textId="5826BF66" w:rsidR="00CF642F" w:rsidRDefault="00CF642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69B1" w14:textId="77777777" w:rsidR="00F524CF" w:rsidRDefault="00F52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6E01" w14:textId="77777777" w:rsidR="00111B0F" w:rsidRDefault="00111B0F" w:rsidP="006755B6">
      <w:pPr>
        <w:spacing w:after="0" w:line="240" w:lineRule="auto"/>
      </w:pPr>
      <w:r>
        <w:separator/>
      </w:r>
    </w:p>
  </w:footnote>
  <w:footnote w:type="continuationSeparator" w:id="0">
    <w:p w14:paraId="08A64D73" w14:textId="77777777" w:rsidR="00111B0F" w:rsidRDefault="00111B0F" w:rsidP="006755B6">
      <w:pPr>
        <w:spacing w:after="0" w:line="240" w:lineRule="auto"/>
      </w:pPr>
      <w:r>
        <w:continuationSeparator/>
      </w:r>
    </w:p>
  </w:footnote>
  <w:footnote w:type="continuationNotice" w:id="1">
    <w:p w14:paraId="6B8A4AC2" w14:textId="77777777" w:rsidR="00111B0F" w:rsidRDefault="00111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59F7" w14:textId="77777777" w:rsidR="00F524CF" w:rsidRDefault="00F5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6204" w14:textId="16F9D959" w:rsidR="004E1B26" w:rsidRPr="00111B0F" w:rsidRDefault="007D5292" w:rsidP="007D5292">
    <w:pPr>
      <w:pStyle w:val="Header"/>
    </w:pPr>
    <w:r w:rsidRPr="00111B0F">
      <w:rPr>
        <w:rFonts w:ascii="Arial" w:hAnsi="Arial"/>
        <w:sz w:val="20"/>
      </w:rPr>
      <w:t>September 201</w:t>
    </w:r>
    <w:r w:rsidR="007A131D">
      <w:rPr>
        <w:rFonts w:ascii="Arial" w:hAnsi="Arial"/>
        <w:sz w:val="20"/>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4B9F" w14:textId="77777777" w:rsidR="00F524CF" w:rsidRDefault="00F52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C1E"/>
    <w:rsid w:val="00003194"/>
    <w:rsid w:val="00004BD5"/>
    <w:rsid w:val="000179FB"/>
    <w:rsid w:val="0008133C"/>
    <w:rsid w:val="000903CB"/>
    <w:rsid w:val="000913F1"/>
    <w:rsid w:val="000D3FCF"/>
    <w:rsid w:val="00111B0F"/>
    <w:rsid w:val="00146CB1"/>
    <w:rsid w:val="001912A8"/>
    <w:rsid w:val="001C4809"/>
    <w:rsid w:val="00203F6C"/>
    <w:rsid w:val="002312A3"/>
    <w:rsid w:val="0023369F"/>
    <w:rsid w:val="00256DF7"/>
    <w:rsid w:val="00273ABA"/>
    <w:rsid w:val="002A2B2E"/>
    <w:rsid w:val="002F023A"/>
    <w:rsid w:val="002F4DE9"/>
    <w:rsid w:val="00301AC3"/>
    <w:rsid w:val="00322215"/>
    <w:rsid w:val="003232DC"/>
    <w:rsid w:val="0038624E"/>
    <w:rsid w:val="003B3107"/>
    <w:rsid w:val="003B4579"/>
    <w:rsid w:val="003F260D"/>
    <w:rsid w:val="004531C1"/>
    <w:rsid w:val="00471053"/>
    <w:rsid w:val="00480FC4"/>
    <w:rsid w:val="004828C0"/>
    <w:rsid w:val="004A0105"/>
    <w:rsid w:val="004E1B26"/>
    <w:rsid w:val="005559F2"/>
    <w:rsid w:val="005714B2"/>
    <w:rsid w:val="005E3FFA"/>
    <w:rsid w:val="005F0FE1"/>
    <w:rsid w:val="006170F9"/>
    <w:rsid w:val="00630C1E"/>
    <w:rsid w:val="00633C5F"/>
    <w:rsid w:val="006755B6"/>
    <w:rsid w:val="00681A35"/>
    <w:rsid w:val="006A282E"/>
    <w:rsid w:val="006A29F0"/>
    <w:rsid w:val="006D70D0"/>
    <w:rsid w:val="006D7B3F"/>
    <w:rsid w:val="006E160F"/>
    <w:rsid w:val="006E39AF"/>
    <w:rsid w:val="00714C22"/>
    <w:rsid w:val="0071760D"/>
    <w:rsid w:val="0074666E"/>
    <w:rsid w:val="00751136"/>
    <w:rsid w:val="00770DDF"/>
    <w:rsid w:val="007A131D"/>
    <w:rsid w:val="007C6F23"/>
    <w:rsid w:val="007D5292"/>
    <w:rsid w:val="007F4787"/>
    <w:rsid w:val="00802720"/>
    <w:rsid w:val="00843A05"/>
    <w:rsid w:val="00850969"/>
    <w:rsid w:val="00861856"/>
    <w:rsid w:val="008B6F74"/>
    <w:rsid w:val="008C5598"/>
    <w:rsid w:val="008F54C9"/>
    <w:rsid w:val="0091449B"/>
    <w:rsid w:val="00972790"/>
    <w:rsid w:val="0098452E"/>
    <w:rsid w:val="009B4039"/>
    <w:rsid w:val="00A12BE8"/>
    <w:rsid w:val="00A2678B"/>
    <w:rsid w:val="00A43FC8"/>
    <w:rsid w:val="00A95431"/>
    <w:rsid w:val="00AD7C4A"/>
    <w:rsid w:val="00AF1681"/>
    <w:rsid w:val="00B34240"/>
    <w:rsid w:val="00BA38FE"/>
    <w:rsid w:val="00C0451F"/>
    <w:rsid w:val="00C3620B"/>
    <w:rsid w:val="00C4535A"/>
    <w:rsid w:val="00C61298"/>
    <w:rsid w:val="00C73C36"/>
    <w:rsid w:val="00C933AD"/>
    <w:rsid w:val="00CE3CAE"/>
    <w:rsid w:val="00CF5F9B"/>
    <w:rsid w:val="00CF642F"/>
    <w:rsid w:val="00D272E2"/>
    <w:rsid w:val="00D9272E"/>
    <w:rsid w:val="00D92CBF"/>
    <w:rsid w:val="00DF2891"/>
    <w:rsid w:val="00E22598"/>
    <w:rsid w:val="00E5076E"/>
    <w:rsid w:val="00E54BE4"/>
    <w:rsid w:val="00E8095F"/>
    <w:rsid w:val="00EC5A15"/>
    <w:rsid w:val="00EC7F38"/>
    <w:rsid w:val="00EF7CF3"/>
    <w:rsid w:val="00F231FE"/>
    <w:rsid w:val="00F524CF"/>
    <w:rsid w:val="00F5296B"/>
    <w:rsid w:val="00F8312F"/>
    <w:rsid w:val="00FC1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98BC5"/>
  <w15:docId w15:val="{5714829E-35D9-4336-9F49-C15EC518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B6"/>
  </w:style>
  <w:style w:type="paragraph" w:styleId="Footer">
    <w:name w:val="footer"/>
    <w:basedOn w:val="Normal"/>
    <w:link w:val="FooterChar"/>
    <w:uiPriority w:val="99"/>
    <w:unhideWhenUsed/>
    <w:rsid w:val="0067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B6"/>
  </w:style>
  <w:style w:type="paragraph" w:styleId="BalloonText">
    <w:name w:val="Balloon Text"/>
    <w:basedOn w:val="Normal"/>
    <w:link w:val="BalloonTextChar"/>
    <w:uiPriority w:val="99"/>
    <w:semiHidden/>
    <w:unhideWhenUsed/>
    <w:rsid w:val="0048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C4"/>
    <w:rPr>
      <w:rFonts w:ascii="Tahoma" w:hAnsi="Tahoma" w:cs="Tahoma"/>
      <w:sz w:val="16"/>
      <w:szCs w:val="16"/>
    </w:rPr>
  </w:style>
  <w:style w:type="paragraph" w:styleId="Revision">
    <w:name w:val="Revision"/>
    <w:hidden/>
    <w:uiPriority w:val="99"/>
    <w:semiHidden/>
    <w:rsid w:val="00111B0F"/>
    <w:pPr>
      <w:spacing w:after="0" w:line="240" w:lineRule="auto"/>
    </w:pPr>
  </w:style>
  <w:style w:type="character" w:styleId="Hyperlink">
    <w:name w:val="Hyperlink"/>
    <w:basedOn w:val="DefaultParagraphFont"/>
    <w:uiPriority w:val="99"/>
    <w:unhideWhenUsed/>
    <w:rsid w:val="000913F1"/>
    <w:rPr>
      <w:color w:val="0000FF" w:themeColor="hyperlink"/>
      <w:u w:val="single"/>
    </w:rPr>
  </w:style>
  <w:style w:type="character" w:styleId="UnresolvedMention">
    <w:name w:val="Unresolved Mention"/>
    <w:basedOn w:val="DefaultParagraphFont"/>
    <w:uiPriority w:val="99"/>
    <w:semiHidden/>
    <w:unhideWhenUsed/>
    <w:rsid w:val="0009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nlinecompas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ittingbourne.me/upload/images/Services/kcc_115.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9464-577E-4DB3-A41A-C5CD9773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BD820868</Template>
  <TotalTime>63</TotalTime>
  <Pages>7</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Assiter, Ashley - EY EQS</dc:creator>
  <cp:lastModifiedBy>Avery, Rebecca - CY EQS</cp:lastModifiedBy>
  <cp:revision>9</cp:revision>
  <cp:lastPrinted>2017-04-03T12:07:00Z</cp:lastPrinted>
  <dcterms:created xsi:type="dcterms:W3CDTF">2018-07-16T09:51:00Z</dcterms:created>
  <dcterms:modified xsi:type="dcterms:W3CDTF">2018-08-29T08:25:00Z</dcterms:modified>
</cp:coreProperties>
</file>