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25" w:rsidRDefault="00B66A94" w:rsidP="00395725">
      <w:pPr>
        <w:jc w:val="right"/>
        <w:rPr>
          <w:b/>
          <w:sz w:val="24"/>
        </w:rPr>
      </w:pPr>
      <w:r>
        <w:rPr>
          <w:b/>
          <w:noProof/>
          <w:sz w:val="24"/>
        </w:rPr>
        <w:drawing>
          <wp:inline distT="0" distB="0" distL="0" distR="0" wp14:anchorId="7CF172C1" wp14:editId="7CF172C2">
            <wp:extent cx="1489166" cy="8088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84667" cy="806450"/>
                    </a:xfrm>
                    <a:prstGeom prst="rect">
                      <a:avLst/>
                    </a:prstGeom>
                    <a:noFill/>
                    <a:ln w="9525">
                      <a:noFill/>
                      <a:miter lim="800000"/>
                      <a:headEnd/>
                      <a:tailEnd/>
                    </a:ln>
                  </pic:spPr>
                </pic:pic>
              </a:graphicData>
            </a:graphic>
          </wp:inline>
        </w:drawing>
      </w:r>
    </w:p>
    <w:p w:rsidR="00345522" w:rsidRPr="00B038A5" w:rsidRDefault="00345522" w:rsidP="00395725">
      <w:pPr>
        <w:jc w:val="center"/>
        <w:rPr>
          <w:b/>
          <w:sz w:val="24"/>
        </w:rPr>
      </w:pPr>
      <w:r>
        <w:rPr>
          <w:b/>
          <w:sz w:val="24"/>
        </w:rPr>
        <w:t>Procurement Plan</w:t>
      </w:r>
    </w:p>
    <w:p w:rsidR="00345522" w:rsidRDefault="00345522" w:rsidP="00345522">
      <w:pPr>
        <w:jc w:val="both"/>
      </w:pPr>
    </w:p>
    <w:tbl>
      <w:tblPr>
        <w:tblW w:w="9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1267"/>
        <w:gridCol w:w="1993"/>
        <w:gridCol w:w="1367"/>
      </w:tblGrid>
      <w:tr w:rsidR="00345522" w:rsidRPr="005D0674" w:rsidTr="005D0674">
        <w:tc>
          <w:tcPr>
            <w:tcW w:w="5880" w:type="dxa"/>
            <w:gridSpan w:val="2"/>
            <w:vAlign w:val="center"/>
          </w:tcPr>
          <w:p w:rsidR="00345522" w:rsidRPr="005D0674" w:rsidRDefault="00345522" w:rsidP="007E23B1">
            <w:pPr>
              <w:ind w:right="167"/>
              <w:rPr>
                <w:szCs w:val="22"/>
              </w:rPr>
            </w:pPr>
            <w:r w:rsidRPr="005D0674">
              <w:rPr>
                <w:b/>
                <w:szCs w:val="22"/>
              </w:rPr>
              <w:t>TITLE</w:t>
            </w:r>
            <w:r w:rsidRPr="005D0674">
              <w:rPr>
                <w:szCs w:val="22"/>
              </w:rPr>
              <w:t xml:space="preserve">: </w:t>
            </w:r>
          </w:p>
        </w:tc>
        <w:tc>
          <w:tcPr>
            <w:tcW w:w="1993" w:type="dxa"/>
            <w:vAlign w:val="center"/>
          </w:tcPr>
          <w:p w:rsidR="00345522" w:rsidRPr="005D0674" w:rsidRDefault="00345522" w:rsidP="007E23B1">
            <w:pPr>
              <w:ind w:left="751" w:right="34" w:hanging="751"/>
              <w:rPr>
                <w:szCs w:val="22"/>
              </w:rPr>
            </w:pPr>
            <w:r w:rsidRPr="005D0674">
              <w:rPr>
                <w:b/>
                <w:szCs w:val="22"/>
              </w:rPr>
              <w:t>VALUE</w:t>
            </w:r>
            <w:r w:rsidRPr="005D0674">
              <w:rPr>
                <w:szCs w:val="22"/>
              </w:rPr>
              <w:t>:</w:t>
            </w:r>
          </w:p>
        </w:tc>
        <w:tc>
          <w:tcPr>
            <w:tcW w:w="1367" w:type="dxa"/>
            <w:vAlign w:val="center"/>
          </w:tcPr>
          <w:p w:rsidR="00345522" w:rsidRPr="005D0BA6" w:rsidRDefault="00345522" w:rsidP="007E23B1">
            <w:pPr>
              <w:ind w:right="125"/>
              <w:rPr>
                <w:b/>
                <w:szCs w:val="22"/>
              </w:rPr>
            </w:pPr>
            <w:r w:rsidRPr="005D0BA6">
              <w:rPr>
                <w:b/>
                <w:szCs w:val="22"/>
              </w:rPr>
              <w:t>Ref:</w:t>
            </w:r>
            <w:r w:rsidR="003C0377">
              <w:rPr>
                <w:b/>
                <w:szCs w:val="22"/>
              </w:rPr>
              <w:t xml:space="preserve"> </w:t>
            </w:r>
          </w:p>
        </w:tc>
      </w:tr>
      <w:tr w:rsidR="00345522" w:rsidRPr="005D0674" w:rsidTr="005D0674">
        <w:tc>
          <w:tcPr>
            <w:tcW w:w="5880" w:type="dxa"/>
            <w:gridSpan w:val="2"/>
            <w:vAlign w:val="center"/>
          </w:tcPr>
          <w:p w:rsidR="00345522" w:rsidRPr="005D0674" w:rsidRDefault="00345522" w:rsidP="007E23B1">
            <w:pPr>
              <w:ind w:right="25"/>
              <w:rPr>
                <w:szCs w:val="22"/>
              </w:rPr>
            </w:pPr>
            <w:r w:rsidRPr="005D0674">
              <w:rPr>
                <w:b/>
                <w:szCs w:val="22"/>
              </w:rPr>
              <w:t>Procurement Lead</w:t>
            </w:r>
            <w:r w:rsidR="005D0BA6">
              <w:rPr>
                <w:szCs w:val="22"/>
              </w:rPr>
              <w:t>:</w:t>
            </w:r>
            <w:r w:rsidR="003C0377">
              <w:rPr>
                <w:szCs w:val="22"/>
              </w:rPr>
              <w:t xml:space="preserve"> </w:t>
            </w:r>
          </w:p>
        </w:tc>
        <w:tc>
          <w:tcPr>
            <w:tcW w:w="3360" w:type="dxa"/>
            <w:gridSpan w:val="2"/>
            <w:vAlign w:val="center"/>
          </w:tcPr>
          <w:p w:rsidR="00345522" w:rsidRPr="005D0BA6" w:rsidRDefault="00345522" w:rsidP="007E23B1">
            <w:pPr>
              <w:ind w:right="125"/>
              <w:rPr>
                <w:b/>
                <w:szCs w:val="22"/>
              </w:rPr>
            </w:pPr>
            <w:r w:rsidRPr="005D0BA6">
              <w:rPr>
                <w:b/>
                <w:szCs w:val="22"/>
              </w:rPr>
              <w:t>Date:</w:t>
            </w:r>
            <w:r w:rsidR="003C0377">
              <w:rPr>
                <w:b/>
                <w:szCs w:val="22"/>
              </w:rPr>
              <w:t xml:space="preserve"> </w:t>
            </w:r>
          </w:p>
        </w:tc>
      </w:tr>
      <w:tr w:rsidR="00345522" w:rsidRPr="005D0674" w:rsidTr="005D0674">
        <w:tc>
          <w:tcPr>
            <w:tcW w:w="4613" w:type="dxa"/>
            <w:vAlign w:val="center"/>
          </w:tcPr>
          <w:p w:rsidR="00345522" w:rsidRPr="005D0674" w:rsidRDefault="00345522" w:rsidP="007E23B1">
            <w:pPr>
              <w:ind w:right="252" w:firstLine="12"/>
              <w:rPr>
                <w:szCs w:val="22"/>
              </w:rPr>
            </w:pPr>
            <w:r w:rsidRPr="005D0674">
              <w:rPr>
                <w:b/>
                <w:szCs w:val="22"/>
              </w:rPr>
              <w:t>Client Lead</w:t>
            </w:r>
            <w:r w:rsidR="005D0BA6">
              <w:rPr>
                <w:b/>
                <w:szCs w:val="22"/>
              </w:rPr>
              <w:t>:</w:t>
            </w:r>
            <w:r w:rsidR="003C0377">
              <w:rPr>
                <w:b/>
                <w:szCs w:val="22"/>
              </w:rPr>
              <w:t xml:space="preserve"> </w:t>
            </w:r>
          </w:p>
        </w:tc>
        <w:tc>
          <w:tcPr>
            <w:tcW w:w="4627" w:type="dxa"/>
            <w:gridSpan w:val="3"/>
            <w:vAlign w:val="center"/>
          </w:tcPr>
          <w:p w:rsidR="00345522" w:rsidRPr="005D0674" w:rsidRDefault="00345522" w:rsidP="007E23B1">
            <w:pPr>
              <w:ind w:right="125"/>
              <w:rPr>
                <w:szCs w:val="22"/>
              </w:rPr>
            </w:pPr>
            <w:r w:rsidRPr="005D0674">
              <w:rPr>
                <w:b/>
                <w:szCs w:val="22"/>
              </w:rPr>
              <w:t>Position</w:t>
            </w:r>
            <w:r w:rsidRPr="005D0674">
              <w:rPr>
                <w:szCs w:val="22"/>
              </w:rPr>
              <w:t>:</w:t>
            </w:r>
            <w:r w:rsidR="003C0377">
              <w:rPr>
                <w:szCs w:val="22"/>
              </w:rPr>
              <w:t xml:space="preserve"> </w:t>
            </w:r>
          </w:p>
        </w:tc>
      </w:tr>
    </w:tbl>
    <w:p w:rsidR="0040250A" w:rsidRDefault="0040250A" w:rsidP="0040250A">
      <w:pPr>
        <w:ind w:left="-240" w:right="-448"/>
        <w:rPr>
          <w:szCs w:val="22"/>
        </w:rPr>
      </w:pPr>
    </w:p>
    <w:tbl>
      <w:tblPr>
        <w:tblStyle w:val="TableGrid"/>
        <w:tblW w:w="0" w:type="auto"/>
        <w:tblInd w:w="-240" w:type="dxa"/>
        <w:tblLook w:val="04A0" w:firstRow="1" w:lastRow="0" w:firstColumn="1" w:lastColumn="0" w:noHBand="0" w:noVBand="1"/>
      </w:tblPr>
      <w:tblGrid>
        <w:gridCol w:w="9279"/>
      </w:tblGrid>
      <w:tr w:rsidR="00E26F80" w:rsidTr="005E20DE">
        <w:tc>
          <w:tcPr>
            <w:tcW w:w="9279" w:type="dxa"/>
          </w:tcPr>
          <w:p w:rsidR="00E26F80" w:rsidRPr="00E26F80" w:rsidRDefault="00E26F80" w:rsidP="0040250A">
            <w:pPr>
              <w:ind w:right="-448"/>
              <w:rPr>
                <w:szCs w:val="22"/>
                <w:u w:val="single"/>
              </w:rPr>
            </w:pPr>
            <w:r w:rsidRPr="00E26F80">
              <w:rPr>
                <w:szCs w:val="22"/>
                <w:u w:val="single"/>
              </w:rPr>
              <w:t>Commissioning Route</w:t>
            </w:r>
          </w:p>
          <w:p w:rsidR="00E26F80" w:rsidRPr="00E26F80" w:rsidRDefault="00E26F80" w:rsidP="00BE2BD5">
            <w:pPr>
              <w:ind w:right="34"/>
              <w:rPr>
                <w:i/>
                <w:szCs w:val="22"/>
              </w:rPr>
            </w:pPr>
            <w:r w:rsidRPr="001D5261">
              <w:rPr>
                <w:i/>
                <w:sz w:val="20"/>
                <w:szCs w:val="20"/>
              </w:rPr>
              <w:t>Please</w:t>
            </w:r>
            <w:r w:rsidR="009E27C6" w:rsidRPr="001D5261">
              <w:rPr>
                <w:i/>
                <w:sz w:val="20"/>
                <w:szCs w:val="20"/>
              </w:rPr>
              <w:t xml:space="preserve"> define where the decision was made to carry out this procurement, eg a DMT, is there an approved business case</w:t>
            </w:r>
            <w:r w:rsidR="001D5261" w:rsidRPr="001D5261">
              <w:rPr>
                <w:i/>
                <w:sz w:val="20"/>
                <w:szCs w:val="20"/>
              </w:rPr>
              <w:t>, commissioning plan</w:t>
            </w:r>
            <w:r w:rsidR="009E27C6" w:rsidRPr="001D5261">
              <w:rPr>
                <w:i/>
                <w:sz w:val="20"/>
                <w:szCs w:val="20"/>
              </w:rPr>
              <w:t xml:space="preserve"> etc.  Make sure any member involvement is referenced</w:t>
            </w:r>
            <w:r w:rsidR="009E27C6">
              <w:rPr>
                <w:i/>
                <w:szCs w:val="22"/>
              </w:rPr>
              <w:t>.</w:t>
            </w:r>
          </w:p>
          <w:p w:rsidR="00E26F80" w:rsidRDefault="00E26F80" w:rsidP="0040250A">
            <w:pPr>
              <w:ind w:right="-448"/>
              <w:rPr>
                <w:szCs w:val="22"/>
              </w:rPr>
            </w:pPr>
          </w:p>
        </w:tc>
      </w:tr>
    </w:tbl>
    <w:p w:rsidR="00E26F80" w:rsidRDefault="00E26F80" w:rsidP="00E26F80">
      <w:pPr>
        <w:ind w:right="-448"/>
        <w:rPr>
          <w:szCs w:val="22"/>
        </w:rPr>
      </w:pPr>
    </w:p>
    <w:p w:rsidR="00E26F80" w:rsidRDefault="00E26F80"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E020FA" w:rsidRDefault="0040250A" w:rsidP="005D0674">
            <w:pPr>
              <w:ind w:right="34"/>
              <w:rPr>
                <w:i/>
                <w:sz w:val="20"/>
                <w:szCs w:val="20"/>
              </w:rPr>
            </w:pPr>
            <w:r w:rsidRPr="005D0674">
              <w:rPr>
                <w:szCs w:val="22"/>
                <w:u w:val="single"/>
              </w:rPr>
              <w:t>Description</w:t>
            </w:r>
            <w:r w:rsidRPr="005D0674">
              <w:rPr>
                <w:szCs w:val="22"/>
              </w:rPr>
              <w:t>:</w:t>
            </w:r>
            <w:r w:rsidR="00E020FA">
              <w:rPr>
                <w:szCs w:val="22"/>
              </w:rPr>
              <w:t xml:space="preserve"> </w:t>
            </w:r>
            <w:r w:rsidR="00E020FA" w:rsidRPr="00B30688">
              <w:rPr>
                <w:i/>
                <w:sz w:val="20"/>
                <w:szCs w:val="20"/>
              </w:rPr>
              <w:t>What is required to be bought?</w:t>
            </w:r>
            <w:r w:rsidR="00E020FA">
              <w:rPr>
                <w:i/>
                <w:sz w:val="20"/>
                <w:szCs w:val="20"/>
              </w:rPr>
              <w:t xml:space="preserve"> Description, volumes, values and changes over time.</w:t>
            </w:r>
          </w:p>
          <w:p w:rsidR="00CD1700" w:rsidRPr="005D0674" w:rsidRDefault="00CD1700" w:rsidP="005D0674">
            <w:pPr>
              <w:ind w:right="34"/>
              <w:rPr>
                <w:szCs w:val="22"/>
              </w:rPr>
            </w:pPr>
            <w:r>
              <w:rPr>
                <w:i/>
                <w:sz w:val="20"/>
                <w:szCs w:val="20"/>
              </w:rPr>
              <w:t>Describe Clients and Funding source</w:t>
            </w:r>
            <w:r w:rsidR="003C0377">
              <w:rPr>
                <w:i/>
                <w:sz w:val="20"/>
                <w:szCs w:val="20"/>
              </w:rPr>
              <w:br/>
            </w:r>
          </w:p>
          <w:p w:rsidR="0040250A" w:rsidRDefault="0040250A"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Pr="005D0674" w:rsidRDefault="00C5047C" w:rsidP="007E23B1">
            <w:pPr>
              <w:ind w:right="34"/>
              <w:rPr>
                <w:szCs w:val="22"/>
              </w:rPr>
            </w:pPr>
          </w:p>
        </w:tc>
      </w:tr>
    </w:tbl>
    <w:p w:rsidR="0040250A" w:rsidRDefault="0040250A"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40250A" w:rsidRPr="005D0674" w:rsidRDefault="0040250A" w:rsidP="005D0674">
            <w:pPr>
              <w:ind w:right="34"/>
              <w:rPr>
                <w:szCs w:val="22"/>
                <w:u w:val="single"/>
              </w:rPr>
            </w:pPr>
            <w:r w:rsidRPr="005D0674">
              <w:rPr>
                <w:szCs w:val="22"/>
                <w:u w:val="single"/>
              </w:rPr>
              <w:t>Linkage to Category Strategy</w:t>
            </w:r>
            <w:r w:rsidRPr="005D0674">
              <w:rPr>
                <w:szCs w:val="22"/>
              </w:rPr>
              <w:t>:</w:t>
            </w:r>
          </w:p>
          <w:p w:rsidR="0040250A" w:rsidRPr="005D0674" w:rsidRDefault="0040250A" w:rsidP="005D0674">
            <w:pPr>
              <w:ind w:right="34"/>
              <w:rPr>
                <w:szCs w:val="22"/>
                <w:u w:val="single"/>
              </w:rPr>
            </w:pPr>
          </w:p>
          <w:p w:rsidR="003465FF" w:rsidRDefault="00E020FA" w:rsidP="005D0BA6">
            <w:pPr>
              <w:ind w:right="34"/>
              <w:rPr>
                <w:i/>
                <w:sz w:val="20"/>
              </w:rPr>
            </w:pPr>
            <w:r w:rsidRPr="00B70B5D">
              <w:rPr>
                <w:i/>
                <w:sz w:val="20"/>
              </w:rPr>
              <w:t>Is there a Procurement Board approved Category Strategy? Does this PP comply with it? If not, why not?</w:t>
            </w:r>
            <w:r w:rsidR="002679F6">
              <w:rPr>
                <w:i/>
                <w:sz w:val="20"/>
              </w:rPr>
              <w:t xml:space="preserve"> Consider Kent Businesses how has this been addressed?</w:t>
            </w:r>
          </w:p>
          <w:p w:rsidR="003465FF" w:rsidRDefault="003465FF" w:rsidP="005D0BA6">
            <w:pPr>
              <w:ind w:right="34"/>
              <w:rPr>
                <w:i/>
                <w:sz w:val="20"/>
              </w:rPr>
            </w:pPr>
          </w:p>
          <w:p w:rsidR="00395725" w:rsidRDefault="00395725"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Pr="005D0674" w:rsidRDefault="00C5047C" w:rsidP="007E23B1">
            <w:pPr>
              <w:ind w:right="34"/>
              <w:rPr>
                <w:szCs w:val="22"/>
              </w:rPr>
            </w:pPr>
          </w:p>
        </w:tc>
      </w:tr>
    </w:tbl>
    <w:p w:rsidR="0040250A" w:rsidRPr="00F04626" w:rsidRDefault="0040250A"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40250A" w:rsidRPr="005D0674" w:rsidRDefault="0040250A" w:rsidP="005D0674">
            <w:pPr>
              <w:ind w:right="34"/>
              <w:rPr>
                <w:szCs w:val="22"/>
              </w:rPr>
            </w:pPr>
            <w:r w:rsidRPr="005D0674">
              <w:rPr>
                <w:szCs w:val="22"/>
                <w:u w:val="single"/>
              </w:rPr>
              <w:t>Business Objectives</w:t>
            </w:r>
            <w:r w:rsidRPr="005D0674">
              <w:rPr>
                <w:szCs w:val="22"/>
              </w:rPr>
              <w:t>:</w:t>
            </w:r>
          </w:p>
          <w:p w:rsidR="0040250A" w:rsidRPr="005D0674" w:rsidRDefault="0040250A" w:rsidP="005D0674">
            <w:pPr>
              <w:ind w:right="34"/>
              <w:rPr>
                <w:szCs w:val="22"/>
              </w:rPr>
            </w:pPr>
          </w:p>
          <w:p w:rsidR="00A73878" w:rsidRPr="003465FF" w:rsidRDefault="00E020FA" w:rsidP="009C6BF9">
            <w:pPr>
              <w:numPr>
                <w:ilvl w:val="0"/>
                <w:numId w:val="8"/>
              </w:numPr>
              <w:ind w:right="34"/>
              <w:rPr>
                <w:szCs w:val="22"/>
              </w:rPr>
            </w:pPr>
            <w:r w:rsidRPr="005A74E8">
              <w:rPr>
                <w:i/>
                <w:sz w:val="20"/>
                <w:szCs w:val="20"/>
              </w:rPr>
              <w:t>Clear statements of what the business objectives are for this procurement. Should be available in the Business Case</w:t>
            </w:r>
            <w:r>
              <w:rPr>
                <w:i/>
                <w:sz w:val="20"/>
                <w:szCs w:val="20"/>
              </w:rPr>
              <w:t>.</w:t>
            </w:r>
          </w:p>
          <w:p w:rsidR="003465FF" w:rsidRDefault="003465FF"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C5047C" w:rsidRDefault="00C5047C" w:rsidP="003465FF">
            <w:pPr>
              <w:ind w:left="720" w:right="34"/>
              <w:rPr>
                <w:szCs w:val="22"/>
              </w:rPr>
            </w:pPr>
          </w:p>
          <w:p w:rsidR="003465FF" w:rsidRPr="003465FF" w:rsidRDefault="003465FF" w:rsidP="007E23B1">
            <w:pPr>
              <w:ind w:right="34"/>
              <w:rPr>
                <w:sz w:val="12"/>
                <w:szCs w:val="22"/>
              </w:rPr>
            </w:pPr>
          </w:p>
        </w:tc>
      </w:tr>
    </w:tbl>
    <w:p w:rsidR="001B0F84" w:rsidRDefault="001B0F84"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40250A" w:rsidRPr="005D0674" w:rsidRDefault="0040250A" w:rsidP="005D0674">
            <w:pPr>
              <w:ind w:left="-44" w:right="34"/>
              <w:rPr>
                <w:szCs w:val="22"/>
              </w:rPr>
            </w:pPr>
            <w:r w:rsidRPr="005D0674">
              <w:rPr>
                <w:szCs w:val="22"/>
                <w:u w:val="single"/>
              </w:rPr>
              <w:t>Current Supply arrangements</w:t>
            </w:r>
            <w:r w:rsidRPr="005D0674">
              <w:rPr>
                <w:szCs w:val="22"/>
              </w:rPr>
              <w:t>:</w:t>
            </w:r>
          </w:p>
          <w:p w:rsidR="0040250A" w:rsidRDefault="0040250A" w:rsidP="005D0674">
            <w:pPr>
              <w:ind w:left="-44" w:right="34"/>
              <w:rPr>
                <w:szCs w:val="22"/>
              </w:rPr>
            </w:pPr>
          </w:p>
          <w:p w:rsidR="00E020FA" w:rsidRDefault="00E020FA" w:rsidP="005D0674">
            <w:pPr>
              <w:ind w:left="-44" w:right="34"/>
              <w:rPr>
                <w:i/>
                <w:sz w:val="20"/>
              </w:rPr>
            </w:pPr>
            <w:r>
              <w:rPr>
                <w:i/>
                <w:sz w:val="20"/>
              </w:rPr>
              <w:t>description of the current supply set-up: supplier, volumes, spend levels, how it works, what works well, what doesn’t, contract end date, etc. If new requirement, say so</w:t>
            </w:r>
          </w:p>
          <w:p w:rsidR="003465FF" w:rsidRDefault="003465FF" w:rsidP="005D0674">
            <w:pPr>
              <w:ind w:left="-44" w:right="34"/>
              <w:rPr>
                <w:i/>
                <w:sz w:val="20"/>
              </w:rPr>
            </w:pPr>
          </w:p>
          <w:p w:rsidR="0040250A" w:rsidRDefault="0040250A"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Default="00C5047C" w:rsidP="007E23B1">
            <w:pPr>
              <w:ind w:right="34"/>
              <w:rPr>
                <w:szCs w:val="22"/>
              </w:rPr>
            </w:pPr>
          </w:p>
          <w:p w:rsidR="00C5047C" w:rsidRPr="005D0674" w:rsidRDefault="00C5047C" w:rsidP="007E23B1">
            <w:pPr>
              <w:ind w:right="34"/>
              <w:rPr>
                <w:szCs w:val="22"/>
              </w:rPr>
            </w:pPr>
          </w:p>
        </w:tc>
      </w:tr>
    </w:tbl>
    <w:p w:rsidR="00C5047C" w:rsidRDefault="00C5047C" w:rsidP="00C5047C">
      <w:pPr>
        <w:ind w:right="-448"/>
        <w:rPr>
          <w:szCs w:val="22"/>
        </w:rPr>
      </w:pPr>
    </w:p>
    <w:p w:rsidR="00C5047C" w:rsidRDefault="00C5047C" w:rsidP="00C5047C">
      <w:pPr>
        <w:ind w:right="-448"/>
        <w:rPr>
          <w:szCs w:val="22"/>
        </w:rPr>
      </w:pPr>
    </w:p>
    <w:p w:rsidR="00C5047C" w:rsidRDefault="00C5047C" w:rsidP="00C5047C">
      <w:pPr>
        <w:ind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2679F6" w:rsidRDefault="0040250A" w:rsidP="005D0BA6">
            <w:pPr>
              <w:rPr>
                <w:szCs w:val="22"/>
              </w:rPr>
            </w:pPr>
            <w:r w:rsidRPr="005D0674">
              <w:rPr>
                <w:szCs w:val="22"/>
                <w:u w:val="single"/>
              </w:rPr>
              <w:t>Market Position</w:t>
            </w:r>
            <w:r w:rsidRPr="005D0674">
              <w:rPr>
                <w:szCs w:val="22"/>
              </w:rPr>
              <w:t>:</w:t>
            </w:r>
          </w:p>
          <w:p w:rsidR="002679F6" w:rsidRDefault="002679F6" w:rsidP="005D0BA6">
            <w:pPr>
              <w:rPr>
                <w:szCs w:val="22"/>
              </w:rPr>
            </w:pPr>
          </w:p>
          <w:p w:rsidR="00E020FA" w:rsidRDefault="00E020FA" w:rsidP="005D0BA6">
            <w:pPr>
              <w:rPr>
                <w:szCs w:val="22"/>
              </w:rPr>
            </w:pPr>
            <w:r w:rsidRPr="008B16A6">
              <w:rPr>
                <w:i/>
                <w:sz w:val="20"/>
              </w:rPr>
              <w:t>a</w:t>
            </w:r>
            <w:r>
              <w:rPr>
                <w:i/>
                <w:sz w:val="20"/>
              </w:rPr>
              <w:t xml:space="preserve">n assessment and </w:t>
            </w:r>
            <w:r w:rsidRPr="008B16A6">
              <w:rPr>
                <w:i/>
                <w:sz w:val="20"/>
              </w:rPr>
              <w:t>description</w:t>
            </w:r>
            <w:r>
              <w:rPr>
                <w:i/>
                <w:sz w:val="20"/>
              </w:rPr>
              <w:t xml:space="preserve"> of the supply market. Size, KCC position, competitiveness, development opportunities, risks, etc   </w:t>
            </w:r>
          </w:p>
          <w:p w:rsidR="00E020FA" w:rsidRDefault="00E020FA" w:rsidP="005D0BA6">
            <w:pPr>
              <w:rPr>
                <w:szCs w:val="22"/>
              </w:rPr>
            </w:pPr>
          </w:p>
          <w:p w:rsidR="002A2330" w:rsidRPr="001B0F84" w:rsidRDefault="00A52660" w:rsidP="005D0BA6">
            <w:pPr>
              <w:rPr>
                <w:sz w:val="20"/>
                <w:szCs w:val="20"/>
              </w:rPr>
            </w:pPr>
            <w:r>
              <w:rPr>
                <w:rFonts w:ascii="Calibri" w:hAnsi="Calibri"/>
                <w:noProof/>
              </w:rPr>
              <mc:AlternateContent>
                <mc:Choice Requires="wps">
                  <w:drawing>
                    <wp:anchor distT="0" distB="0" distL="114300" distR="114300" simplePos="0" relativeHeight="251658240" behindDoc="0" locked="0" layoutInCell="1" allowOverlap="1" wp14:anchorId="7CF172C3" wp14:editId="14D1A7CE">
                      <wp:simplePos x="0" y="0"/>
                      <wp:positionH relativeFrom="column">
                        <wp:posOffset>4494530</wp:posOffset>
                      </wp:positionH>
                      <wp:positionV relativeFrom="paragraph">
                        <wp:posOffset>1174115</wp:posOffset>
                      </wp:positionV>
                      <wp:extent cx="398145" cy="342900"/>
                      <wp:effectExtent l="27305" t="21590" r="22225" b="2603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353.9pt;margin-top:92.45pt;width:3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14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" path="m,130976r152079,1l199073,r46993,130977l398145,130976,275110,211923r46996,130976l199073,261950,76039,342899,123035,211923,,130976xe" fillcolor="yellow">
                      <v:stroke joinstyle="miter"/>
                      <v:path o:connecttype="custom" o:connectlocs="0,130976;152079,130977;199073,0;246066,130977;398145,130976;275110,211923;322106,342899;199073,261950;76039,342899;123035,211923;0,130976" o:connectangles="0,0,0,0,0,0,0,0,0,0,0"/>
                    </v:shape>
                  </w:pict>
                </mc:Fallback>
              </mc:AlternateContent>
            </w:r>
            <w:r>
              <w:rPr>
                <w:rFonts w:ascii="Calibri" w:hAnsi="Calibri"/>
                <w:noProof/>
              </w:rPr>
              <mc:AlternateContent>
                <mc:Choice Requires="wpc">
                  <w:drawing>
                    <wp:inline distT="0" distB="0" distL="0" distR="0" wp14:anchorId="7CF172C6" wp14:editId="3E13BC22">
                      <wp:extent cx="4343400" cy="3460115"/>
                      <wp:effectExtent l="0" t="0" r="0" b="0"/>
                      <wp:docPr id="1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796485" y="145719"/>
                                  <a:ext cx="3148673" cy="2628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5"/>
                              <wps:cNvCnPr/>
                              <wps:spPr bwMode="auto">
                                <a:xfrm>
                                  <a:off x="2388724" y="145719"/>
                                  <a:ext cx="0" cy="2628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796485" y="1402904"/>
                                  <a:ext cx="3148673"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1013509" y="717167"/>
                                  <a:ext cx="1122386" cy="342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CRITICAL</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425260" y="717167"/>
                                  <a:ext cx="1338679" cy="457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STRATEGIC</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2425260" y="1860062"/>
                                  <a:ext cx="1338679" cy="342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LEVERAGE</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868826" y="1860062"/>
                                  <a:ext cx="1375215" cy="342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ACQUISITION</w:t>
                                    </w:r>
                                  </w:p>
                                </w:txbxContent>
                              </wps:txbx>
                              <wps:bodyPr rot="0" vert="horz" wrap="square" lIns="91440" tIns="45720" rIns="91440" bIns="45720" anchor="t" anchorCtr="0" upright="1">
                                <a:noAutofit/>
                              </wps:bodyPr>
                            </wps:wsp>
                            <wps:wsp>
                              <wps:cNvPr id="9" name="Line 11"/>
                              <wps:cNvCnPr/>
                              <wps:spPr bwMode="auto">
                                <a:xfrm flipV="1">
                                  <a:off x="542925" y="145719"/>
                                  <a:ext cx="0" cy="262865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796485" y="3002957"/>
                                  <a:ext cx="3112867"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289365" y="717167"/>
                                  <a:ext cx="181219" cy="17143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Risk/Market Difficulty</w:t>
                                    </w:r>
                                  </w:p>
                                </w:txbxContent>
                              </wps:txbx>
                              <wps:bodyPr rot="0" vert="vert270" wrap="square" lIns="91440" tIns="45720" rIns="91440" bIns="45720" anchor="t" anchorCtr="0" upright="1">
                                <a:noAutofit/>
                              </wps:bodyPr>
                            </wps:wsp>
                            <wps:wsp>
                              <wps:cNvPr id="12" name="Text Box 14"/>
                              <wps:cNvSpPr txBox="1">
                                <a:spLocks noChangeArrowheads="1"/>
                              </wps:cNvSpPr>
                              <wps:spPr bwMode="auto">
                                <a:xfrm>
                                  <a:off x="0" y="602877"/>
                                  <a:ext cx="361706" cy="1714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Risk/Market Difficulty</w:t>
                                    </w:r>
                                  </w:p>
                                </w:txbxContent>
                              </wps:txbx>
                              <wps:bodyPr rot="0" vert="vert270" wrap="square" lIns="91440" tIns="45720" rIns="91440" bIns="45720" anchor="t" anchorCtr="0" upright="1">
                                <a:noAutofit/>
                              </wps:bodyPr>
                            </wps:wsp>
                            <wps:wsp>
                              <wps:cNvPr id="13" name="Text Box 15"/>
                              <wps:cNvSpPr txBox="1">
                                <a:spLocks noChangeArrowheads="1"/>
                              </wps:cNvSpPr>
                              <wps:spPr bwMode="auto">
                                <a:xfrm>
                                  <a:off x="1954676" y="3117246"/>
                                  <a:ext cx="687608" cy="342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7C" w:rsidRDefault="00C5047C" w:rsidP="00C5047C">
                                    <w:r>
                                      <w:t>Value</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342pt;height:272.45pt;mso-position-horizontal-relative:char;mso-position-vertical-relative:line" coordsize="43434,3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34601;visibility:visible;mso-wrap-style:square">
                        <v:fill o:detectmouseclick="t"/>
                        <v:path o:connecttype="none"/>
                      </v:shape>
                      <v:rect id="Rectangle 4" o:spid="_x0000_s1028" style="position:absolute;left:7964;top:1457;width:31487;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5" o:spid="_x0000_s1029" style="position:absolute;visibility:visible;mso-wrap-style:square" from="23887,1457" to="23887,2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0" style="position:absolute;visibility:visible;mso-wrap-style:square" from="7964,14029" to="39451,1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7" o:spid="_x0000_s1031" type="#_x0000_t202" style="position:absolute;left:10135;top:7171;width:112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5047C" w:rsidRDefault="00C5047C" w:rsidP="00C5047C">
                              <w:r>
                                <w:t>CRITICAL</w:t>
                              </w:r>
                            </w:p>
                          </w:txbxContent>
                        </v:textbox>
                      </v:shape>
                      <v:shape id="Text Box 8" o:spid="_x0000_s1032" type="#_x0000_t202" style="position:absolute;left:24252;top:7171;width:133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5047C" w:rsidRDefault="00C5047C" w:rsidP="00C5047C">
                              <w:r>
                                <w:t>STRATEGIC</w:t>
                              </w:r>
                            </w:p>
                          </w:txbxContent>
                        </v:textbox>
                      </v:shape>
                      <v:shape id="Text Box 9" o:spid="_x0000_s1033" type="#_x0000_t202" style="position:absolute;left:24252;top:18600;width:133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5047C" w:rsidRDefault="00C5047C" w:rsidP="00C5047C">
                              <w:r>
                                <w:t>LEVERAGE</w:t>
                              </w:r>
                            </w:p>
                          </w:txbxContent>
                        </v:textbox>
                      </v:shape>
                      <v:shape id="Text Box 10" o:spid="_x0000_s1034" type="#_x0000_t202" style="position:absolute;left:8688;top:18600;width:137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5047C" w:rsidRDefault="00C5047C" w:rsidP="00C5047C">
                              <w:r>
                                <w:t>ACQUISITION</w:t>
                              </w:r>
                            </w:p>
                          </w:txbxContent>
                        </v:textbox>
                      </v:shape>
                      <v:line id="Line 11" o:spid="_x0000_s1035" style="position:absolute;flip:y;visibility:visible;mso-wrap-style:square" from="5429,1457" to="5429,2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GyIsQAAADaAAAADwAAAGRycy9kb3ducmV2LnhtbESPQWvCQBSE7wX/w/KE3urGIlZTV7HF&#10;Fo81UbC3R/aZRLNvw+6qsb++Wyh4HGbmG2a26EwjLuR8bVnBcJCAIC6srrlUsM0/niYgfEDW2Fgm&#10;BTfysJj3HmaYanvlDV2yUIoIYZ+igiqENpXSFxUZ9APbEkfvYJ3BEKUrpXZ4jXDTyOckGUuDNceF&#10;Clt6r6g4ZWejYLTafe/Pq9HPzeSfxy//8pa5U6fUY79bvoII1IV7+L+91gqm8Hc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bIixAAAANoAAAAPAAAAAAAAAAAA&#10;AAAAAKECAABkcnMvZG93bnJldi54bWxQSwUGAAAAAAQABAD5AAAAkgMAAAAA&#10;" strokeweight="4.5pt">
                        <v:stroke endarrow="block"/>
                      </v:line>
                      <v:line id="Line 12" o:spid="_x0000_s1036" style="position:absolute;visibility:visible;mso-wrap-style:square" from="7964,30029" to="39093,3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bFMYAAADbAAAADwAAAGRycy9kb3ducmV2LnhtbESPT08CMRDF7yZ+h2ZMvEkXDgRXCiEk&#10;EC8kgsQ/t3E77m7cTte2LpVPzxxMvM3kvXnvN/Nldp0aKMTWs4HxqABFXHnbcm3g+Ly5m4GKCdli&#10;55kM/FKE5eL6ao6l9Sfe03BItZIQjiUaaFLqS61j1ZDDOPI9sWifPjhMsoZa24AnCXednhTFVDts&#10;WRoa7GndUPV1+HEGnu53s7fVPr9339ttfD2/hCHmD2Nub/LqAVSinP7Nf9ePVvCFXn6RA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VmxTGAAAA2wAAAA8AAAAAAAAA&#10;AAAAAAAAoQIAAGRycy9kb3ducmV2LnhtbFBLBQYAAAAABAAEAPkAAACUAwAAAAA=&#10;" strokeweight="4.5pt">
                        <v:stroke endarrow="block"/>
                      </v:line>
                      <v:shape id="Text Box 13" o:spid="_x0000_s1037" type="#_x0000_t202" style="position:absolute;left:2893;top:7171;width:1812;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SPsEA&#10;AADbAAAADwAAAGRycy9kb3ducmV2LnhtbERPTWvCQBC9F/wPywje6kYFG1JXKYIgCEKtFXsbsmMS&#10;mp0N2VFjf70rCL3N433ObNG5Wl2oDZVnA6NhAoo497biwsD+a/WaggqCbLH2TAZuFGAx773MMLP+&#10;yp902UmhYgiHDA2UIk2mdchLchiGviGO3Mm3DiXCttC2xWsMd7UeJ8lUO6w4NpTY0LKk/Hd3dgZ+&#10;Dn8pfYve4lombyvah83pmBoz6Hcf76CEOvkXP91rG+eP4PFLPE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Ej7BAAAA2wAAAA8AAAAAAAAAAAAAAAAAmAIAAGRycy9kb3du&#10;cmV2LnhtbFBLBQYAAAAABAAEAPUAAACGAwAAAAA=&#10;" stroked="f">
                        <v:fill opacity="0"/>
                        <v:textbox style="layout-flow:vertical;mso-layout-flow-alt:bottom-to-top">
                          <w:txbxContent>
                            <w:p w:rsidR="00C5047C" w:rsidRDefault="00C5047C" w:rsidP="00C5047C">
                              <w:r>
                                <w:t>Risk/Market Difficulty</w:t>
                              </w:r>
                            </w:p>
                          </w:txbxContent>
                        </v:textbox>
                      </v:shape>
                      <v:shape id="Text Box 14" o:spid="_x0000_s1038" type="#_x0000_t202" style="position:absolute;top:6028;width:3617;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II8EA&#10;AADbAAAADwAAAGRycy9kb3ducmV2LnhtbERP32vCMBB+H+x/CDfY20ztoIxqlDoYCAPBrvh8NLem&#10;a3MpTaydf70RBnu7j+/nrbez7cVEo28dK1guEhDEtdMtNwqqr4+XNxA+IGvsHZOCX/Kw3Tw+rDHX&#10;7sJHmsrQiBjCPkcFJoQhl9LXhiz6hRuII/ftRoshwrGResRLDLe9TJMkkxZbjg0GB3o3VHfl2SqY&#10;kmtVv6KTn4efrOoKk+6mw0mp56e5WIEINId/8Z97r+P8FO6/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4CCPBAAAA2wAAAA8AAAAAAAAAAAAAAAAAmAIAAGRycy9kb3du&#10;cmV2LnhtbFBLBQYAAAAABAAEAPUAAACGAwAAAAA=&#10;" stroked="f">
                        <v:textbox style="layout-flow:vertical;mso-layout-flow-alt:bottom-to-top">
                          <w:txbxContent>
                            <w:p w:rsidR="00C5047C" w:rsidRDefault="00C5047C" w:rsidP="00C5047C">
                              <w:r>
                                <w:t>Risk/Market Difficulty</w:t>
                              </w:r>
                            </w:p>
                          </w:txbxContent>
                        </v:textbox>
                      </v:shape>
                      <v:shape id="Text Box 15" o:spid="_x0000_s1039" type="#_x0000_t202" style="position:absolute;left:19546;top:31172;width:68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5047C" w:rsidRDefault="00C5047C" w:rsidP="00C5047C">
                              <w:r>
                                <w:t>Value</w:t>
                              </w:r>
                            </w:p>
                          </w:txbxContent>
                        </v:textbox>
                      </v:shape>
                      <w10:anchorlock/>
                    </v:group>
                  </w:pict>
                </mc:Fallback>
              </mc:AlternateContent>
            </w:r>
          </w:p>
          <w:p w:rsidR="00534C35" w:rsidRPr="001B0F84" w:rsidRDefault="00534C35" w:rsidP="005D0BA6">
            <w:pPr>
              <w:rPr>
                <w:sz w:val="20"/>
                <w:szCs w:val="20"/>
              </w:rPr>
            </w:pPr>
          </w:p>
          <w:p w:rsidR="002A2330" w:rsidRDefault="002A2330" w:rsidP="005D0BA6">
            <w:pPr>
              <w:rPr>
                <w:szCs w:val="22"/>
              </w:rPr>
            </w:pPr>
          </w:p>
          <w:p w:rsidR="00E5130A" w:rsidRDefault="00E5130A" w:rsidP="005D0BA6">
            <w:pPr>
              <w:rPr>
                <w:szCs w:val="22"/>
              </w:rPr>
            </w:pPr>
          </w:p>
          <w:p w:rsidR="00395725" w:rsidRPr="005D0674" w:rsidRDefault="00395725" w:rsidP="00395725">
            <w:pPr>
              <w:jc w:val="right"/>
              <w:rPr>
                <w:szCs w:val="22"/>
              </w:rPr>
            </w:pPr>
          </w:p>
        </w:tc>
      </w:tr>
    </w:tbl>
    <w:p w:rsidR="0040250A" w:rsidRDefault="0040250A" w:rsidP="00C5047C">
      <w:pPr>
        <w:ind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244FC5" w:rsidRDefault="0040250A" w:rsidP="005D0674">
            <w:pPr>
              <w:ind w:right="34"/>
              <w:rPr>
                <w:szCs w:val="22"/>
              </w:rPr>
            </w:pPr>
            <w:r w:rsidRPr="005D0674">
              <w:rPr>
                <w:szCs w:val="22"/>
                <w:u w:val="single"/>
              </w:rPr>
              <w:t>Procurement Risks</w:t>
            </w:r>
            <w:r w:rsidRPr="005D0674">
              <w:rPr>
                <w:szCs w:val="22"/>
              </w:rPr>
              <w:t>:</w:t>
            </w:r>
          </w:p>
          <w:p w:rsidR="00244FC5" w:rsidRDefault="00244FC5" w:rsidP="005D0674">
            <w:pPr>
              <w:ind w:right="34"/>
              <w:rPr>
                <w:szCs w:val="22"/>
              </w:rPr>
            </w:pPr>
          </w:p>
          <w:p w:rsidR="00E020FA" w:rsidRDefault="00E020FA" w:rsidP="005D0674">
            <w:pPr>
              <w:ind w:right="34"/>
              <w:rPr>
                <w:szCs w:val="22"/>
              </w:rPr>
            </w:pPr>
            <w:r>
              <w:rPr>
                <w:i/>
                <w:sz w:val="20"/>
              </w:rPr>
              <w:t>what are the main risks in carrying out this procurement (what could go wrong?) How do we mitigate these risks?</w:t>
            </w:r>
          </w:p>
          <w:p w:rsidR="0083664F" w:rsidRDefault="0083664F" w:rsidP="005D0674">
            <w:pPr>
              <w:ind w:right="3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836"/>
            </w:tblGrid>
            <w:tr w:rsidR="0083664F" w:rsidRPr="008315EF" w:rsidTr="008315EF">
              <w:tc>
                <w:tcPr>
                  <w:tcW w:w="3212" w:type="dxa"/>
                </w:tcPr>
                <w:p w:rsidR="0083664F" w:rsidRPr="008315EF" w:rsidRDefault="0083664F" w:rsidP="008315EF">
                  <w:pPr>
                    <w:ind w:right="34"/>
                    <w:rPr>
                      <w:b/>
                      <w:szCs w:val="22"/>
                    </w:rPr>
                  </w:pPr>
                  <w:r w:rsidRPr="008315EF">
                    <w:rPr>
                      <w:b/>
                      <w:szCs w:val="22"/>
                    </w:rPr>
                    <w:t>Risk</w:t>
                  </w:r>
                </w:p>
              </w:tc>
              <w:tc>
                <w:tcPr>
                  <w:tcW w:w="5836" w:type="dxa"/>
                </w:tcPr>
                <w:p w:rsidR="0083664F" w:rsidRPr="008315EF" w:rsidRDefault="0083664F" w:rsidP="008315EF">
                  <w:pPr>
                    <w:ind w:right="34"/>
                    <w:rPr>
                      <w:b/>
                      <w:szCs w:val="22"/>
                    </w:rPr>
                  </w:pPr>
                  <w:r w:rsidRPr="008315EF">
                    <w:rPr>
                      <w:b/>
                      <w:szCs w:val="22"/>
                    </w:rPr>
                    <w:t>Controls/Mitigating Action</w:t>
                  </w:r>
                </w:p>
              </w:tc>
            </w:tr>
            <w:tr w:rsidR="0083664F" w:rsidRPr="008315EF" w:rsidTr="008315EF">
              <w:tc>
                <w:tcPr>
                  <w:tcW w:w="3212" w:type="dxa"/>
                </w:tcPr>
                <w:p w:rsidR="0083664F" w:rsidRPr="008315EF" w:rsidRDefault="0083664F" w:rsidP="00A50D9E">
                  <w:pPr>
                    <w:ind w:right="34"/>
                    <w:rPr>
                      <w:szCs w:val="22"/>
                    </w:rPr>
                  </w:pPr>
                </w:p>
              </w:tc>
              <w:tc>
                <w:tcPr>
                  <w:tcW w:w="5836" w:type="dxa"/>
                </w:tcPr>
                <w:p w:rsidR="00CC7A54" w:rsidRPr="008315EF" w:rsidRDefault="00CC7A54" w:rsidP="008315EF">
                  <w:pPr>
                    <w:numPr>
                      <w:ilvl w:val="0"/>
                      <w:numId w:val="5"/>
                    </w:numPr>
                    <w:ind w:left="317" w:right="34" w:hanging="283"/>
                    <w:rPr>
                      <w:szCs w:val="22"/>
                    </w:rPr>
                  </w:pPr>
                </w:p>
              </w:tc>
            </w:tr>
            <w:tr w:rsidR="0083664F" w:rsidRPr="008315EF" w:rsidTr="008315EF">
              <w:tc>
                <w:tcPr>
                  <w:tcW w:w="3212" w:type="dxa"/>
                </w:tcPr>
                <w:p w:rsidR="0083664F" w:rsidRPr="008315EF" w:rsidRDefault="0083664F" w:rsidP="00A50D9E">
                  <w:pPr>
                    <w:ind w:right="34"/>
                    <w:rPr>
                      <w:szCs w:val="22"/>
                    </w:rPr>
                  </w:pPr>
                </w:p>
              </w:tc>
              <w:tc>
                <w:tcPr>
                  <w:tcW w:w="5836" w:type="dxa"/>
                </w:tcPr>
                <w:p w:rsidR="003973C0" w:rsidRPr="008315EF" w:rsidRDefault="003973C0" w:rsidP="008315EF">
                  <w:pPr>
                    <w:numPr>
                      <w:ilvl w:val="0"/>
                      <w:numId w:val="5"/>
                    </w:numPr>
                    <w:ind w:left="317" w:right="34" w:hanging="283"/>
                    <w:rPr>
                      <w:szCs w:val="22"/>
                    </w:rPr>
                  </w:pPr>
                </w:p>
              </w:tc>
            </w:tr>
            <w:tr w:rsidR="0083664F" w:rsidRPr="008315EF" w:rsidTr="008315EF">
              <w:tc>
                <w:tcPr>
                  <w:tcW w:w="3212" w:type="dxa"/>
                </w:tcPr>
                <w:p w:rsidR="0083664F" w:rsidRPr="008315EF" w:rsidRDefault="0083664F" w:rsidP="008315EF">
                  <w:pPr>
                    <w:ind w:right="34"/>
                    <w:rPr>
                      <w:szCs w:val="22"/>
                    </w:rPr>
                  </w:pPr>
                </w:p>
              </w:tc>
              <w:tc>
                <w:tcPr>
                  <w:tcW w:w="5836" w:type="dxa"/>
                </w:tcPr>
                <w:p w:rsidR="003973C0" w:rsidRPr="008315EF" w:rsidRDefault="003973C0" w:rsidP="008315EF">
                  <w:pPr>
                    <w:numPr>
                      <w:ilvl w:val="0"/>
                      <w:numId w:val="5"/>
                    </w:numPr>
                    <w:ind w:left="317" w:right="34" w:hanging="283"/>
                    <w:rPr>
                      <w:szCs w:val="22"/>
                    </w:rPr>
                  </w:pPr>
                </w:p>
              </w:tc>
            </w:tr>
            <w:tr w:rsidR="0083664F" w:rsidRPr="008315EF" w:rsidTr="008315EF">
              <w:tc>
                <w:tcPr>
                  <w:tcW w:w="3212" w:type="dxa"/>
                </w:tcPr>
                <w:p w:rsidR="0083664F" w:rsidRPr="008315EF" w:rsidRDefault="0083664F" w:rsidP="008315EF">
                  <w:pPr>
                    <w:ind w:right="34"/>
                    <w:rPr>
                      <w:szCs w:val="22"/>
                    </w:rPr>
                  </w:pPr>
                </w:p>
              </w:tc>
              <w:tc>
                <w:tcPr>
                  <w:tcW w:w="5836" w:type="dxa"/>
                </w:tcPr>
                <w:p w:rsidR="0083664F" w:rsidRPr="008315EF" w:rsidRDefault="0083664F" w:rsidP="008315EF">
                  <w:pPr>
                    <w:numPr>
                      <w:ilvl w:val="0"/>
                      <w:numId w:val="5"/>
                    </w:numPr>
                    <w:ind w:left="317" w:right="34" w:hanging="283"/>
                    <w:rPr>
                      <w:szCs w:val="22"/>
                    </w:rPr>
                  </w:pPr>
                </w:p>
              </w:tc>
            </w:tr>
          </w:tbl>
          <w:p w:rsidR="0083664F" w:rsidRDefault="0083664F" w:rsidP="005D0674">
            <w:pPr>
              <w:ind w:right="34"/>
              <w:rPr>
                <w:szCs w:val="22"/>
              </w:rPr>
            </w:pPr>
          </w:p>
          <w:p w:rsidR="0040250A" w:rsidRPr="005D0674" w:rsidRDefault="0040250A" w:rsidP="0083664F">
            <w:pPr>
              <w:ind w:right="34"/>
              <w:rPr>
                <w:szCs w:val="22"/>
              </w:rPr>
            </w:pPr>
          </w:p>
        </w:tc>
      </w:tr>
    </w:tbl>
    <w:p w:rsidR="0040250A" w:rsidRPr="00F04626" w:rsidRDefault="0040250A"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40250A" w:rsidRPr="005D0674" w:rsidRDefault="0040250A" w:rsidP="009C6BF9">
            <w:pPr>
              <w:ind w:right="34"/>
              <w:rPr>
                <w:szCs w:val="22"/>
              </w:rPr>
            </w:pPr>
            <w:r w:rsidRPr="005D0674">
              <w:rPr>
                <w:szCs w:val="22"/>
                <w:u w:val="single"/>
              </w:rPr>
              <w:t>Procurement Route Options &amp; Evaluation</w:t>
            </w:r>
            <w:r w:rsidRPr="005D0674">
              <w:rPr>
                <w:szCs w:val="22"/>
              </w:rPr>
              <w:t>:</w:t>
            </w:r>
          </w:p>
          <w:p w:rsidR="0040250A" w:rsidRDefault="0040250A" w:rsidP="009C6BF9">
            <w:pPr>
              <w:ind w:right="34"/>
              <w:rPr>
                <w:szCs w:val="22"/>
              </w:rPr>
            </w:pPr>
          </w:p>
          <w:p w:rsidR="007F1BB9" w:rsidRDefault="007F1BB9" w:rsidP="009C6BF9">
            <w:pPr>
              <w:ind w:right="34"/>
            </w:pPr>
            <w:r>
              <w:t>Part: A/B</w:t>
            </w:r>
            <w:r>
              <w:tab/>
            </w:r>
            <w:r>
              <w:tab/>
              <w:t>OJEU:</w:t>
            </w:r>
            <w:r w:rsidR="00A50D9E">
              <w:t xml:space="preserve"> </w:t>
            </w:r>
          </w:p>
          <w:p w:rsidR="007F1BB9" w:rsidRDefault="007F1BB9" w:rsidP="009C6BF9">
            <w:pPr>
              <w:ind w:right="34"/>
              <w:rPr>
                <w:i/>
                <w:sz w:val="20"/>
              </w:rPr>
            </w:pPr>
            <w:r>
              <w:rPr>
                <w:i/>
                <w:sz w:val="20"/>
              </w:rPr>
              <w:t>Should this be a framework or contract? Why?</w:t>
            </w:r>
          </w:p>
          <w:p w:rsidR="007F1BB9" w:rsidRDefault="007F1BB9" w:rsidP="009C6BF9">
            <w:pPr>
              <w:ind w:right="34"/>
              <w:rPr>
                <w:i/>
                <w:sz w:val="20"/>
              </w:rPr>
            </w:pPr>
            <w:r>
              <w:rPr>
                <w:i/>
                <w:sz w:val="20"/>
              </w:rPr>
              <w:t>Multi-supplier or single supplier? Why?</w:t>
            </w:r>
            <w:r w:rsidR="00A50D9E">
              <w:rPr>
                <w:i/>
                <w:sz w:val="20"/>
              </w:rPr>
              <w:t xml:space="preserve"> </w:t>
            </w:r>
          </w:p>
          <w:p w:rsidR="007F1BB9" w:rsidRDefault="007F1BB9" w:rsidP="009C6BF9">
            <w:pPr>
              <w:ind w:right="34"/>
              <w:rPr>
                <w:i/>
                <w:sz w:val="20"/>
              </w:rPr>
            </w:pPr>
            <w:r>
              <w:rPr>
                <w:i/>
                <w:sz w:val="20"/>
              </w:rPr>
              <w:t>Open, Restricted, CD? Why?</w:t>
            </w:r>
            <w:r w:rsidR="00A50D9E">
              <w:rPr>
                <w:i/>
                <w:sz w:val="20"/>
              </w:rPr>
              <w:t xml:space="preserve"> </w:t>
            </w:r>
          </w:p>
          <w:p w:rsidR="007F1BB9" w:rsidRDefault="007F1BB9" w:rsidP="009C6BF9">
            <w:pPr>
              <w:ind w:right="34"/>
              <w:rPr>
                <w:i/>
                <w:sz w:val="20"/>
              </w:rPr>
            </w:pPr>
            <w:r>
              <w:rPr>
                <w:i/>
                <w:sz w:val="20"/>
              </w:rPr>
              <w:t>Single Tender Action? Why?</w:t>
            </w:r>
          </w:p>
          <w:p w:rsidR="00E5409D" w:rsidRDefault="00E5409D" w:rsidP="009C6BF9">
            <w:pPr>
              <w:ind w:right="34"/>
              <w:rPr>
                <w:i/>
                <w:sz w:val="20"/>
              </w:rPr>
            </w:pPr>
            <w:r>
              <w:rPr>
                <w:i/>
                <w:sz w:val="20"/>
              </w:rPr>
              <w:t>E-Auction why not?</w:t>
            </w:r>
          </w:p>
          <w:p w:rsidR="009C6BF9" w:rsidRDefault="009C6BF9" w:rsidP="005D0BA6">
            <w:pPr>
              <w:ind w:right="176"/>
              <w:rPr>
                <w:szCs w:val="22"/>
              </w:rPr>
            </w:pPr>
          </w:p>
          <w:p w:rsidR="00C5047C" w:rsidRPr="005D0674" w:rsidRDefault="00C5047C" w:rsidP="005D0BA6">
            <w:pPr>
              <w:ind w:right="176"/>
              <w:rPr>
                <w:szCs w:val="22"/>
              </w:rPr>
            </w:pPr>
          </w:p>
        </w:tc>
      </w:tr>
    </w:tbl>
    <w:p w:rsidR="00345522" w:rsidRDefault="00345522"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Pr="00F04626" w:rsidRDefault="00C5047C"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9D18BB" w:rsidRPr="009D18BB" w:rsidRDefault="0040250A" w:rsidP="009C6BF9">
            <w:pPr>
              <w:tabs>
                <w:tab w:val="left" w:pos="8887"/>
              </w:tabs>
              <w:ind w:right="176"/>
              <w:rPr>
                <w:b/>
                <w:szCs w:val="22"/>
              </w:rPr>
            </w:pPr>
            <w:r w:rsidRPr="005D0674">
              <w:rPr>
                <w:szCs w:val="22"/>
                <w:u w:val="single"/>
              </w:rPr>
              <w:t>Procurement Route Recommendation</w:t>
            </w:r>
            <w:r w:rsidRPr="005D0674">
              <w:rPr>
                <w:szCs w:val="22"/>
              </w:rPr>
              <w:t xml:space="preserve">: </w:t>
            </w:r>
          </w:p>
          <w:p w:rsidR="0040250A" w:rsidRDefault="0040250A" w:rsidP="009C6BF9">
            <w:pPr>
              <w:tabs>
                <w:tab w:val="left" w:pos="8887"/>
              </w:tabs>
              <w:ind w:right="176"/>
              <w:rPr>
                <w:szCs w:val="22"/>
              </w:rPr>
            </w:pPr>
          </w:p>
          <w:p w:rsidR="00E020FA" w:rsidRDefault="002153A0" w:rsidP="009C6BF9">
            <w:pPr>
              <w:tabs>
                <w:tab w:val="left" w:pos="8887"/>
              </w:tabs>
              <w:ind w:right="176"/>
              <w:rPr>
                <w:szCs w:val="22"/>
              </w:rPr>
            </w:pPr>
            <w:r w:rsidRPr="000D77E7">
              <w:rPr>
                <w:i/>
                <w:sz w:val="20"/>
              </w:rPr>
              <w:t>Summary of selected route and why</w:t>
            </w:r>
          </w:p>
          <w:p w:rsidR="0040250A" w:rsidRPr="005D0674" w:rsidRDefault="0040250A" w:rsidP="009C6BF9">
            <w:pPr>
              <w:tabs>
                <w:tab w:val="left" w:pos="8887"/>
              </w:tabs>
              <w:ind w:right="176"/>
              <w:rPr>
                <w:szCs w:val="22"/>
              </w:rPr>
            </w:pPr>
          </w:p>
        </w:tc>
      </w:tr>
    </w:tbl>
    <w:p w:rsidR="00345522" w:rsidRPr="00F04626" w:rsidRDefault="00345522"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DC1D64" w:rsidTr="005D0674">
        <w:tc>
          <w:tcPr>
            <w:tcW w:w="9279" w:type="dxa"/>
          </w:tcPr>
          <w:p w:rsidR="009D18BB" w:rsidRPr="00DC1D64" w:rsidRDefault="0040250A" w:rsidP="005D0674">
            <w:pPr>
              <w:ind w:right="34"/>
              <w:rPr>
                <w:szCs w:val="22"/>
              </w:rPr>
            </w:pPr>
            <w:r w:rsidRPr="00DC1D64">
              <w:rPr>
                <w:szCs w:val="22"/>
                <w:u w:val="single"/>
              </w:rPr>
              <w:t>Outline Timescales</w:t>
            </w:r>
            <w:r w:rsidR="009D18BB" w:rsidRPr="00DC1D64">
              <w:rPr>
                <w:szCs w:val="22"/>
              </w:rPr>
              <w:t>:</w:t>
            </w:r>
          </w:p>
          <w:p w:rsidR="009D18BB" w:rsidRDefault="009D18BB" w:rsidP="005D0674">
            <w:pPr>
              <w:ind w:right="34"/>
              <w:rPr>
                <w:szCs w:val="22"/>
              </w:rPr>
            </w:pPr>
          </w:p>
          <w:p w:rsidR="005D0BA6" w:rsidRDefault="002153A0" w:rsidP="005D0674">
            <w:pPr>
              <w:ind w:right="34"/>
              <w:rPr>
                <w:szCs w:val="22"/>
              </w:rPr>
            </w:pPr>
            <w:r w:rsidRPr="000D77E7">
              <w:rPr>
                <w:i/>
                <w:sz w:val="20"/>
              </w:rPr>
              <w:t>Advert Date? PQQ date etc …………. Planned award date. Any key milestone or review dates</w:t>
            </w:r>
            <w:r>
              <w:rPr>
                <w:i/>
                <w:sz w:val="20"/>
              </w:rPr>
              <w:t xml:space="preserve"> eg Cabinet Meeting</w:t>
            </w:r>
          </w:p>
          <w:p w:rsidR="0040250A" w:rsidRPr="00DC1D64" w:rsidRDefault="0040250A" w:rsidP="00DC1D64">
            <w:pPr>
              <w:ind w:right="34"/>
              <w:rPr>
                <w:szCs w:val="22"/>
              </w:rPr>
            </w:pPr>
          </w:p>
        </w:tc>
      </w:tr>
    </w:tbl>
    <w:p w:rsidR="00345522" w:rsidRPr="00DC1D64" w:rsidRDefault="00345522"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DC1D64" w:rsidTr="005D0674">
        <w:tc>
          <w:tcPr>
            <w:tcW w:w="9279" w:type="dxa"/>
          </w:tcPr>
          <w:p w:rsidR="00DC1D64" w:rsidRDefault="0040250A" w:rsidP="009C6BF9">
            <w:pPr>
              <w:ind w:right="34"/>
              <w:rPr>
                <w:szCs w:val="22"/>
              </w:rPr>
            </w:pPr>
            <w:r w:rsidRPr="00DC1D64">
              <w:rPr>
                <w:szCs w:val="22"/>
                <w:u w:val="single"/>
              </w:rPr>
              <w:t>Resources Required</w:t>
            </w:r>
            <w:r w:rsidR="00DC1D64">
              <w:rPr>
                <w:szCs w:val="22"/>
              </w:rPr>
              <w:t>:</w:t>
            </w:r>
          </w:p>
          <w:p w:rsidR="0040250A" w:rsidRDefault="0040250A" w:rsidP="009C6BF9">
            <w:pPr>
              <w:ind w:left="98"/>
              <w:rPr>
                <w:szCs w:val="22"/>
              </w:rPr>
            </w:pPr>
          </w:p>
          <w:p w:rsidR="002153A0" w:rsidRDefault="002153A0" w:rsidP="009C6BF9">
            <w:pPr>
              <w:rPr>
                <w:i/>
                <w:sz w:val="20"/>
              </w:rPr>
            </w:pPr>
            <w:r>
              <w:rPr>
                <w:i/>
                <w:sz w:val="20"/>
              </w:rPr>
              <w:t>How much of your time roughly will this consume eg 10 days over a 2 month period. Client resources: are they lined up adequately? If not what do we need to do?</w:t>
            </w:r>
          </w:p>
          <w:p w:rsidR="009C6BF9" w:rsidRPr="004B37C6" w:rsidRDefault="00CD1700" w:rsidP="009C6BF9">
            <w:pPr>
              <w:rPr>
                <w:i/>
                <w:sz w:val="20"/>
              </w:rPr>
            </w:pPr>
            <w:r>
              <w:rPr>
                <w:i/>
                <w:sz w:val="20"/>
              </w:rPr>
              <w:t>Attach RACI if required</w:t>
            </w:r>
            <w:r w:rsidR="004B37C6">
              <w:rPr>
                <w:i/>
                <w:sz w:val="20"/>
              </w:rPr>
              <w:t xml:space="preserve"> </w:t>
            </w:r>
          </w:p>
          <w:p w:rsidR="002153A0" w:rsidRPr="00DC1D64" w:rsidRDefault="002153A0" w:rsidP="009C6BF9">
            <w:pPr>
              <w:ind w:left="98" w:right="34"/>
              <w:rPr>
                <w:szCs w:val="22"/>
              </w:rPr>
            </w:pPr>
          </w:p>
        </w:tc>
      </w:tr>
    </w:tbl>
    <w:p w:rsidR="00345522" w:rsidRPr="00F04626" w:rsidRDefault="00345522"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B667BF" w:rsidRDefault="0040250A" w:rsidP="009C6BF9">
            <w:pPr>
              <w:ind w:right="34"/>
              <w:rPr>
                <w:szCs w:val="22"/>
              </w:rPr>
            </w:pPr>
            <w:r w:rsidRPr="005D0674">
              <w:rPr>
                <w:szCs w:val="22"/>
                <w:u w:val="single"/>
              </w:rPr>
              <w:t>Reviews Planned</w:t>
            </w:r>
            <w:r w:rsidR="00B667BF">
              <w:rPr>
                <w:szCs w:val="22"/>
              </w:rPr>
              <w:t>:</w:t>
            </w:r>
          </w:p>
          <w:p w:rsidR="00B667BF" w:rsidRDefault="00B667BF" w:rsidP="009C6BF9">
            <w:pPr>
              <w:ind w:right="34"/>
              <w:rPr>
                <w:szCs w:val="22"/>
              </w:rPr>
            </w:pPr>
          </w:p>
          <w:p w:rsidR="0040250A" w:rsidRDefault="002153A0" w:rsidP="009C6BF9">
            <w:pPr>
              <w:ind w:right="34"/>
              <w:rPr>
                <w:i/>
                <w:sz w:val="20"/>
              </w:rPr>
            </w:pPr>
            <w:r>
              <w:rPr>
                <w:i/>
                <w:sz w:val="20"/>
              </w:rPr>
              <w:t>what planned reviews are there or are needed through the procurement? Legal? Finance? Procurement Board?</w:t>
            </w:r>
          </w:p>
          <w:p w:rsidR="002153A0" w:rsidRPr="005D0674" w:rsidRDefault="002153A0" w:rsidP="009C6BF9">
            <w:pPr>
              <w:ind w:right="34"/>
              <w:rPr>
                <w:szCs w:val="22"/>
              </w:rPr>
            </w:pPr>
          </w:p>
        </w:tc>
      </w:tr>
    </w:tbl>
    <w:p w:rsidR="00345522" w:rsidRDefault="00345522" w:rsidP="0040250A">
      <w:pPr>
        <w:ind w:left="-240" w:right="-448"/>
        <w:rPr>
          <w:szCs w:val="22"/>
        </w:rPr>
      </w:pPr>
    </w:p>
    <w:tbl>
      <w:tblPr>
        <w:tblW w:w="92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40250A" w:rsidRPr="005D0674" w:rsidTr="005D0674">
        <w:tc>
          <w:tcPr>
            <w:tcW w:w="9279" w:type="dxa"/>
          </w:tcPr>
          <w:p w:rsidR="0040250A" w:rsidRPr="005D0674" w:rsidRDefault="0040250A" w:rsidP="009C6BF9">
            <w:pPr>
              <w:ind w:right="34"/>
              <w:rPr>
                <w:szCs w:val="22"/>
              </w:rPr>
            </w:pPr>
            <w:r w:rsidRPr="005D0674">
              <w:rPr>
                <w:szCs w:val="22"/>
                <w:u w:val="single"/>
              </w:rPr>
              <w:t>Approval to Proceed</w:t>
            </w:r>
            <w:r w:rsidRPr="005D0674">
              <w:rPr>
                <w:szCs w:val="22"/>
              </w:rPr>
              <w:t>:</w:t>
            </w:r>
          </w:p>
          <w:p w:rsidR="0040250A" w:rsidRDefault="0040250A" w:rsidP="009C6BF9">
            <w:pPr>
              <w:ind w:right="34"/>
              <w:rPr>
                <w:szCs w:val="22"/>
              </w:rPr>
            </w:pPr>
          </w:p>
          <w:p w:rsidR="00E37977" w:rsidRDefault="0040250A" w:rsidP="009C6BF9">
            <w:pPr>
              <w:ind w:right="34"/>
              <w:rPr>
                <w:szCs w:val="22"/>
              </w:rPr>
            </w:pPr>
            <w:r w:rsidRPr="005D0674">
              <w:rPr>
                <w:szCs w:val="22"/>
              </w:rPr>
              <w:t>Signed</w:t>
            </w:r>
            <w:r w:rsidR="00E37977">
              <w:rPr>
                <w:szCs w:val="22"/>
              </w:rPr>
              <w:t xml:space="preserve"> (Procurement Professional in accordance with Delegated Authori</w:t>
            </w:r>
            <w:r w:rsidR="004B37C6">
              <w:rPr>
                <w:szCs w:val="22"/>
              </w:rPr>
              <w:t>ti</w:t>
            </w:r>
            <w:r w:rsidR="00E37977">
              <w:rPr>
                <w:szCs w:val="22"/>
              </w:rPr>
              <w:t>es Matrix</w:t>
            </w:r>
          </w:p>
          <w:p w:rsidR="00EF31F4" w:rsidRDefault="00EF31F4" w:rsidP="009C6BF9">
            <w:pPr>
              <w:ind w:right="34"/>
              <w:rPr>
                <w:szCs w:val="22"/>
              </w:rPr>
            </w:pPr>
          </w:p>
          <w:p w:rsidR="0040250A" w:rsidRPr="005D0674" w:rsidRDefault="0040250A" w:rsidP="009C6BF9">
            <w:pPr>
              <w:ind w:right="34"/>
              <w:rPr>
                <w:szCs w:val="22"/>
              </w:rPr>
            </w:pPr>
            <w:r w:rsidRPr="005D0674">
              <w:rPr>
                <w:szCs w:val="22"/>
              </w:rPr>
              <w:tab/>
            </w:r>
            <w:r w:rsidRPr="005D0674">
              <w:rPr>
                <w:szCs w:val="22"/>
              </w:rPr>
              <w:tab/>
            </w:r>
            <w:r w:rsidRPr="005D0674">
              <w:rPr>
                <w:szCs w:val="22"/>
              </w:rPr>
              <w:tab/>
            </w:r>
            <w:r w:rsidRPr="005D0674">
              <w:rPr>
                <w:szCs w:val="22"/>
              </w:rPr>
              <w:tab/>
              <w:t>Name:</w:t>
            </w:r>
            <w:r w:rsidRPr="005D0674">
              <w:rPr>
                <w:szCs w:val="22"/>
              </w:rPr>
              <w:tab/>
            </w:r>
            <w:r w:rsidRPr="005D0674">
              <w:rPr>
                <w:szCs w:val="22"/>
              </w:rPr>
              <w:tab/>
            </w:r>
            <w:r w:rsidRPr="005D0674">
              <w:rPr>
                <w:szCs w:val="22"/>
              </w:rPr>
              <w:tab/>
            </w:r>
            <w:r w:rsidRPr="005D0674">
              <w:rPr>
                <w:szCs w:val="22"/>
              </w:rPr>
              <w:tab/>
            </w:r>
            <w:r w:rsidRPr="005D0674">
              <w:rPr>
                <w:szCs w:val="22"/>
              </w:rPr>
              <w:tab/>
              <w:t>Date:</w:t>
            </w:r>
          </w:p>
          <w:p w:rsidR="0040250A" w:rsidRPr="005D0674" w:rsidRDefault="0040250A" w:rsidP="009C6BF9">
            <w:pPr>
              <w:ind w:right="34"/>
              <w:rPr>
                <w:szCs w:val="22"/>
              </w:rPr>
            </w:pPr>
          </w:p>
        </w:tc>
      </w:tr>
    </w:tbl>
    <w:p w:rsidR="0040250A" w:rsidRPr="00F04626" w:rsidRDefault="0040250A" w:rsidP="0040250A">
      <w:pPr>
        <w:ind w:left="-240" w:right="-448"/>
        <w:rPr>
          <w:szCs w:val="22"/>
        </w:rPr>
      </w:pPr>
    </w:p>
    <w:p w:rsidR="00345522" w:rsidRPr="00F04626" w:rsidRDefault="00345522" w:rsidP="0040250A">
      <w:pPr>
        <w:ind w:left="-240" w:right="-448"/>
        <w:rPr>
          <w:szCs w:val="22"/>
        </w:rPr>
      </w:pPr>
    </w:p>
    <w:p w:rsidR="00345522" w:rsidRPr="00F04626" w:rsidRDefault="00345522" w:rsidP="0040250A">
      <w:pPr>
        <w:ind w:left="-240" w:right="-448"/>
        <w:rPr>
          <w:szCs w:val="22"/>
        </w:rPr>
      </w:pPr>
    </w:p>
    <w:p w:rsidR="00345522" w:rsidRPr="00F04626" w:rsidRDefault="00345522" w:rsidP="0040250A">
      <w:pPr>
        <w:ind w:left="-240" w:right="-448"/>
        <w:rPr>
          <w:szCs w:val="22"/>
        </w:rPr>
      </w:pPr>
    </w:p>
    <w:p w:rsidR="00345522" w:rsidRDefault="00111063" w:rsidP="0040250A">
      <w:pPr>
        <w:ind w:left="-240" w:right="-448"/>
        <w:rPr>
          <w:b/>
          <w:szCs w:val="22"/>
        </w:rPr>
      </w:pPr>
      <w:r>
        <w:rPr>
          <w:szCs w:val="22"/>
        </w:rPr>
        <w:br w:type="page"/>
      </w:r>
      <w:r w:rsidRPr="00F073F1">
        <w:rPr>
          <w:b/>
          <w:szCs w:val="22"/>
        </w:rPr>
        <w:t>Check List</w:t>
      </w:r>
    </w:p>
    <w:p w:rsidR="00F073F1" w:rsidRDefault="00F073F1" w:rsidP="0040250A">
      <w:pPr>
        <w:ind w:left="-240" w:right="-448"/>
        <w:rPr>
          <w:b/>
          <w:szCs w:val="22"/>
        </w:rPr>
      </w:pPr>
    </w:p>
    <w:p w:rsidR="00F073F1" w:rsidRDefault="00CE752C" w:rsidP="0040250A">
      <w:pPr>
        <w:ind w:left="-240" w:right="-448"/>
        <w:rPr>
          <w:szCs w:val="22"/>
        </w:rPr>
      </w:pPr>
      <w:r w:rsidRPr="00CE752C">
        <w:rPr>
          <w:szCs w:val="22"/>
        </w:rPr>
        <w:t>Please</w:t>
      </w:r>
      <w:r>
        <w:rPr>
          <w:szCs w:val="22"/>
        </w:rPr>
        <w:t xml:space="preserve"> review items on check list and complete response box and where appropriate include in plan above.</w:t>
      </w:r>
      <w:r w:rsidR="00946658">
        <w:rPr>
          <w:szCs w:val="22"/>
        </w:rPr>
        <w:t xml:space="preserve"> </w:t>
      </w:r>
    </w:p>
    <w:p w:rsidR="00420A5C" w:rsidRPr="00F073F1" w:rsidRDefault="00420A5C" w:rsidP="0040250A">
      <w:pPr>
        <w:ind w:left="-240" w:right="-448"/>
        <w:rPr>
          <w:szCs w:val="22"/>
        </w:rPr>
      </w:pPr>
    </w:p>
    <w:tbl>
      <w:tblPr>
        <w:tblW w:w="97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4A0" w:firstRow="1" w:lastRow="0" w:firstColumn="1" w:lastColumn="0" w:noHBand="0" w:noVBand="1"/>
      </w:tblPr>
      <w:tblGrid>
        <w:gridCol w:w="2825"/>
        <w:gridCol w:w="3477"/>
        <w:gridCol w:w="3402"/>
      </w:tblGrid>
      <w:tr w:rsidR="0078514C" w:rsidRPr="00CC22DA" w:rsidTr="001B00A8">
        <w:tc>
          <w:tcPr>
            <w:tcW w:w="2825" w:type="dxa"/>
          </w:tcPr>
          <w:p w:rsidR="0078514C" w:rsidRPr="00F073F1" w:rsidRDefault="0078514C" w:rsidP="00CC22DA">
            <w:pPr>
              <w:ind w:right="-448"/>
              <w:rPr>
                <w:sz w:val="20"/>
                <w:szCs w:val="20"/>
              </w:rPr>
            </w:pPr>
            <w:r w:rsidRPr="00F073F1">
              <w:rPr>
                <w:sz w:val="20"/>
                <w:szCs w:val="20"/>
              </w:rPr>
              <w:t>Check Item</w:t>
            </w:r>
          </w:p>
        </w:tc>
        <w:tc>
          <w:tcPr>
            <w:tcW w:w="3477" w:type="dxa"/>
          </w:tcPr>
          <w:p w:rsidR="0078514C" w:rsidRPr="00F073F1" w:rsidRDefault="0078514C" w:rsidP="00B12BCD">
            <w:pPr>
              <w:ind w:right="-170"/>
              <w:rPr>
                <w:sz w:val="20"/>
                <w:szCs w:val="20"/>
              </w:rPr>
            </w:pPr>
            <w:r w:rsidRPr="00F073F1">
              <w:rPr>
                <w:sz w:val="20"/>
                <w:szCs w:val="20"/>
              </w:rPr>
              <w:t>Action Required</w:t>
            </w:r>
          </w:p>
        </w:tc>
        <w:tc>
          <w:tcPr>
            <w:tcW w:w="3402" w:type="dxa"/>
          </w:tcPr>
          <w:p w:rsidR="0078514C" w:rsidRPr="00F073F1" w:rsidRDefault="00CE30EB" w:rsidP="00CC22DA">
            <w:pPr>
              <w:ind w:right="-448"/>
              <w:rPr>
                <w:sz w:val="20"/>
                <w:szCs w:val="20"/>
              </w:rPr>
            </w:pPr>
            <w:r w:rsidRPr="00F073F1">
              <w:rPr>
                <w:sz w:val="20"/>
                <w:szCs w:val="20"/>
              </w:rPr>
              <w:t>Response</w:t>
            </w:r>
          </w:p>
        </w:tc>
      </w:tr>
      <w:tr w:rsidR="00B955E7" w:rsidRPr="00CC22DA" w:rsidTr="001D5261">
        <w:trPr>
          <w:trHeight w:val="472"/>
        </w:trPr>
        <w:tc>
          <w:tcPr>
            <w:tcW w:w="2825" w:type="dxa"/>
          </w:tcPr>
          <w:p w:rsidR="00B955E7" w:rsidRPr="00F073F1" w:rsidRDefault="00B955E7" w:rsidP="00CC22DA">
            <w:pPr>
              <w:ind w:right="-448"/>
              <w:rPr>
                <w:sz w:val="20"/>
                <w:szCs w:val="20"/>
              </w:rPr>
            </w:pPr>
            <w:r>
              <w:rPr>
                <w:sz w:val="20"/>
                <w:szCs w:val="20"/>
              </w:rPr>
              <w:t>Social Value</w:t>
            </w:r>
          </w:p>
        </w:tc>
        <w:tc>
          <w:tcPr>
            <w:tcW w:w="3477" w:type="dxa"/>
          </w:tcPr>
          <w:p w:rsidR="00B955E7" w:rsidRPr="00F073F1" w:rsidRDefault="00B955E7" w:rsidP="00B12BCD">
            <w:pPr>
              <w:ind w:right="-170"/>
              <w:rPr>
                <w:sz w:val="20"/>
                <w:szCs w:val="20"/>
              </w:rPr>
            </w:pPr>
            <w:r>
              <w:rPr>
                <w:sz w:val="20"/>
                <w:szCs w:val="20"/>
              </w:rPr>
              <w:t>Social Value needs to be considered</w:t>
            </w:r>
          </w:p>
        </w:tc>
        <w:tc>
          <w:tcPr>
            <w:tcW w:w="3402" w:type="dxa"/>
          </w:tcPr>
          <w:p w:rsidR="00B955E7" w:rsidRDefault="00B955E7" w:rsidP="00CC22DA">
            <w:pPr>
              <w:ind w:right="-448"/>
              <w:rPr>
                <w:i/>
                <w:color w:val="FF0000"/>
                <w:sz w:val="20"/>
                <w:szCs w:val="20"/>
              </w:rPr>
            </w:pPr>
            <w:r>
              <w:rPr>
                <w:i/>
                <w:color w:val="FF0000"/>
                <w:sz w:val="20"/>
                <w:szCs w:val="20"/>
              </w:rPr>
              <w:t>Ensure consideration of Social Value</w:t>
            </w:r>
          </w:p>
          <w:p w:rsidR="00B955E7" w:rsidRPr="00946658" w:rsidRDefault="00B955E7" w:rsidP="00CC22DA">
            <w:pPr>
              <w:ind w:right="-448"/>
              <w:rPr>
                <w:i/>
                <w:color w:val="FF0000"/>
                <w:sz w:val="20"/>
                <w:szCs w:val="20"/>
              </w:rPr>
            </w:pPr>
            <w:r>
              <w:rPr>
                <w:i/>
                <w:color w:val="FF0000"/>
                <w:sz w:val="20"/>
                <w:szCs w:val="20"/>
              </w:rPr>
              <w:t xml:space="preserve"> is recorded</w:t>
            </w:r>
          </w:p>
        </w:tc>
      </w:tr>
      <w:tr w:rsidR="00AD3AC9" w:rsidRPr="00CC22DA" w:rsidTr="001B00A8">
        <w:trPr>
          <w:trHeight w:val="1134"/>
        </w:trPr>
        <w:tc>
          <w:tcPr>
            <w:tcW w:w="2825" w:type="dxa"/>
          </w:tcPr>
          <w:p w:rsidR="00437347" w:rsidRPr="00F073F1" w:rsidRDefault="00850434" w:rsidP="00CC22DA">
            <w:pPr>
              <w:ind w:right="-448"/>
              <w:rPr>
                <w:sz w:val="20"/>
                <w:szCs w:val="20"/>
              </w:rPr>
            </w:pPr>
            <w:r w:rsidRPr="00F073F1">
              <w:rPr>
                <w:sz w:val="20"/>
                <w:szCs w:val="20"/>
              </w:rPr>
              <w:t xml:space="preserve">Equalities Impact </w:t>
            </w:r>
          </w:p>
          <w:p w:rsidR="00AD3AC9" w:rsidRPr="00F073F1" w:rsidRDefault="00850434" w:rsidP="00CC22DA">
            <w:pPr>
              <w:ind w:right="-448"/>
              <w:rPr>
                <w:sz w:val="20"/>
                <w:szCs w:val="20"/>
              </w:rPr>
            </w:pPr>
            <w:r w:rsidRPr="00F073F1">
              <w:rPr>
                <w:sz w:val="20"/>
                <w:szCs w:val="20"/>
              </w:rPr>
              <w:t>Assessment</w:t>
            </w:r>
          </w:p>
        </w:tc>
        <w:tc>
          <w:tcPr>
            <w:tcW w:w="3477" w:type="dxa"/>
          </w:tcPr>
          <w:p w:rsidR="00CE30EB" w:rsidRPr="00F073F1" w:rsidRDefault="00437347" w:rsidP="00B12BCD">
            <w:pPr>
              <w:ind w:right="-170"/>
              <w:rPr>
                <w:sz w:val="20"/>
                <w:szCs w:val="20"/>
              </w:rPr>
            </w:pPr>
            <w:r w:rsidRPr="00F073F1">
              <w:rPr>
                <w:sz w:val="20"/>
                <w:szCs w:val="20"/>
              </w:rPr>
              <w:t>Is and impact assessment necessary, in most cases</w:t>
            </w:r>
            <w:r w:rsidR="001B00A8">
              <w:rPr>
                <w:sz w:val="20"/>
                <w:szCs w:val="20"/>
              </w:rPr>
              <w:t xml:space="preserve"> </w:t>
            </w:r>
            <w:r w:rsidR="00CE30EB" w:rsidRPr="00F073F1">
              <w:rPr>
                <w:sz w:val="20"/>
                <w:szCs w:val="20"/>
              </w:rPr>
              <w:t>this will be a requirement</w:t>
            </w:r>
          </w:p>
          <w:p w:rsidR="001B00A8" w:rsidRDefault="00CE30EB" w:rsidP="00B12BCD">
            <w:pPr>
              <w:ind w:right="-170"/>
              <w:rPr>
                <w:sz w:val="20"/>
                <w:szCs w:val="20"/>
              </w:rPr>
            </w:pPr>
            <w:r w:rsidRPr="00F073F1">
              <w:rPr>
                <w:sz w:val="20"/>
                <w:szCs w:val="20"/>
              </w:rPr>
              <w:t>the Service are responsible</w:t>
            </w:r>
            <w:r w:rsidR="001B00A8">
              <w:rPr>
                <w:sz w:val="20"/>
                <w:szCs w:val="20"/>
              </w:rPr>
              <w:t xml:space="preserve"> </w:t>
            </w:r>
            <w:r w:rsidRPr="00F073F1">
              <w:rPr>
                <w:sz w:val="20"/>
                <w:szCs w:val="20"/>
              </w:rPr>
              <w:t xml:space="preserve">for </w:t>
            </w:r>
          </w:p>
          <w:p w:rsidR="00437347" w:rsidRPr="00F073F1" w:rsidRDefault="00CE30EB" w:rsidP="008D4309">
            <w:pPr>
              <w:ind w:right="-170"/>
              <w:rPr>
                <w:sz w:val="20"/>
                <w:szCs w:val="20"/>
              </w:rPr>
            </w:pPr>
            <w:r w:rsidRPr="00F073F1">
              <w:rPr>
                <w:sz w:val="20"/>
                <w:szCs w:val="20"/>
              </w:rPr>
              <w:t>carrying this out.</w:t>
            </w:r>
            <w:r w:rsidR="001B00A8">
              <w:rPr>
                <w:sz w:val="20"/>
                <w:szCs w:val="20"/>
              </w:rPr>
              <w:t xml:space="preserve">  </w:t>
            </w:r>
            <w:r w:rsidRPr="00F073F1">
              <w:rPr>
                <w:sz w:val="20"/>
                <w:szCs w:val="20"/>
              </w:rPr>
              <w:t>I</w:t>
            </w:r>
            <w:r w:rsidR="008D4309">
              <w:rPr>
                <w:sz w:val="20"/>
                <w:szCs w:val="20"/>
              </w:rPr>
              <w:t xml:space="preserve">f in doubt contact </w:t>
            </w:r>
            <w:r w:rsidRPr="00F073F1">
              <w:rPr>
                <w:sz w:val="20"/>
                <w:szCs w:val="20"/>
              </w:rPr>
              <w:t>Equalities &amp; Diversity</w:t>
            </w:r>
            <w:r w:rsidR="008D4309">
              <w:rPr>
                <w:sz w:val="20"/>
                <w:szCs w:val="20"/>
              </w:rPr>
              <w:t xml:space="preserve"> Team at </w:t>
            </w:r>
            <w:r w:rsidRPr="00F073F1">
              <w:rPr>
                <w:sz w:val="20"/>
                <w:szCs w:val="20"/>
              </w:rPr>
              <w:t xml:space="preserve"> </w:t>
            </w:r>
            <w:hyperlink r:id="rId16" w:history="1">
              <w:r w:rsidR="008D4309">
                <w:rPr>
                  <w:rStyle w:val="Hyperlink"/>
                </w:rPr>
                <w:t>diversityinfo@kent.gov.uk</w:t>
              </w:r>
            </w:hyperlink>
          </w:p>
        </w:tc>
        <w:tc>
          <w:tcPr>
            <w:tcW w:w="3402" w:type="dxa"/>
          </w:tcPr>
          <w:p w:rsidR="00946658" w:rsidRDefault="00946658" w:rsidP="00CC22DA">
            <w:pPr>
              <w:ind w:right="-448"/>
              <w:rPr>
                <w:i/>
                <w:color w:val="FF0000"/>
                <w:sz w:val="20"/>
                <w:szCs w:val="20"/>
              </w:rPr>
            </w:pPr>
            <w:r w:rsidRPr="00946658">
              <w:rPr>
                <w:i/>
                <w:color w:val="FF0000"/>
                <w:sz w:val="20"/>
                <w:szCs w:val="20"/>
              </w:rPr>
              <w:t>Please confirm</w:t>
            </w:r>
            <w:r>
              <w:rPr>
                <w:i/>
                <w:color w:val="FF0000"/>
                <w:sz w:val="20"/>
                <w:szCs w:val="20"/>
              </w:rPr>
              <w:t xml:space="preserve"> in place if reqd, don’t</w:t>
            </w:r>
          </w:p>
          <w:p w:rsidR="00AD3AC9" w:rsidRDefault="00946658" w:rsidP="00CC22DA">
            <w:pPr>
              <w:ind w:right="-448"/>
              <w:rPr>
                <w:i/>
                <w:color w:val="FF0000"/>
                <w:sz w:val="20"/>
                <w:szCs w:val="20"/>
              </w:rPr>
            </w:pPr>
            <w:r>
              <w:rPr>
                <w:i/>
                <w:color w:val="FF0000"/>
                <w:sz w:val="20"/>
                <w:szCs w:val="20"/>
              </w:rPr>
              <w:t xml:space="preserve"> forget this is a service responsibility</w:t>
            </w:r>
          </w:p>
          <w:p w:rsidR="00946658" w:rsidRPr="00946658" w:rsidRDefault="00946658" w:rsidP="00CC22DA">
            <w:pPr>
              <w:ind w:right="-448"/>
              <w:rPr>
                <w:i/>
                <w:color w:val="FF0000"/>
                <w:sz w:val="20"/>
                <w:szCs w:val="20"/>
              </w:rPr>
            </w:pPr>
            <w:r>
              <w:rPr>
                <w:i/>
                <w:color w:val="FF0000"/>
                <w:sz w:val="20"/>
                <w:szCs w:val="20"/>
              </w:rPr>
              <w:t>not procurement</w:t>
            </w:r>
          </w:p>
        </w:tc>
      </w:tr>
      <w:tr w:rsidR="00AD3AC9" w:rsidRPr="00CC22DA" w:rsidTr="001B00A8">
        <w:trPr>
          <w:trHeight w:val="1134"/>
        </w:trPr>
        <w:tc>
          <w:tcPr>
            <w:tcW w:w="2825" w:type="dxa"/>
          </w:tcPr>
          <w:p w:rsidR="00AD3AC9" w:rsidRPr="00F073F1" w:rsidRDefault="0078514C" w:rsidP="00CC22DA">
            <w:pPr>
              <w:ind w:right="-448"/>
              <w:rPr>
                <w:sz w:val="20"/>
                <w:szCs w:val="20"/>
              </w:rPr>
            </w:pPr>
            <w:r w:rsidRPr="00F073F1">
              <w:rPr>
                <w:sz w:val="20"/>
                <w:szCs w:val="20"/>
              </w:rPr>
              <w:t>Legal Support Required</w:t>
            </w:r>
          </w:p>
        </w:tc>
        <w:tc>
          <w:tcPr>
            <w:tcW w:w="3477" w:type="dxa"/>
          </w:tcPr>
          <w:p w:rsidR="001B00A8" w:rsidRDefault="001B00A8" w:rsidP="00B12BCD">
            <w:pPr>
              <w:ind w:right="-170"/>
              <w:rPr>
                <w:sz w:val="20"/>
                <w:szCs w:val="20"/>
              </w:rPr>
            </w:pPr>
            <w:r>
              <w:rPr>
                <w:sz w:val="20"/>
                <w:szCs w:val="20"/>
              </w:rPr>
              <w:t xml:space="preserve">Legal support requirement </w:t>
            </w:r>
          </w:p>
          <w:p w:rsidR="007057B3" w:rsidRDefault="001B00A8" w:rsidP="00B12BCD">
            <w:pPr>
              <w:ind w:right="-170"/>
              <w:rPr>
                <w:sz w:val="20"/>
                <w:szCs w:val="20"/>
              </w:rPr>
            </w:pPr>
            <w:r>
              <w:rPr>
                <w:sz w:val="20"/>
                <w:szCs w:val="20"/>
              </w:rPr>
              <w:t xml:space="preserve">should be considered and agreed </w:t>
            </w:r>
          </w:p>
          <w:p w:rsidR="007057B3" w:rsidRDefault="001B00A8" w:rsidP="00B12BCD">
            <w:pPr>
              <w:ind w:right="-170"/>
              <w:rPr>
                <w:sz w:val="20"/>
                <w:szCs w:val="20"/>
              </w:rPr>
            </w:pPr>
            <w:r>
              <w:rPr>
                <w:sz w:val="20"/>
                <w:szCs w:val="20"/>
              </w:rPr>
              <w:t>with</w:t>
            </w:r>
            <w:r w:rsidR="007057B3">
              <w:rPr>
                <w:sz w:val="20"/>
                <w:szCs w:val="20"/>
              </w:rPr>
              <w:t xml:space="preserve"> the client.</w:t>
            </w:r>
          </w:p>
          <w:p w:rsidR="007057B3" w:rsidRDefault="007057B3" w:rsidP="00B12BCD">
            <w:pPr>
              <w:ind w:right="-170"/>
              <w:rPr>
                <w:sz w:val="20"/>
                <w:szCs w:val="20"/>
              </w:rPr>
            </w:pPr>
            <w:r>
              <w:rPr>
                <w:sz w:val="20"/>
                <w:szCs w:val="20"/>
              </w:rPr>
              <w:t>Also if a risk of challenge has been</w:t>
            </w:r>
          </w:p>
          <w:p w:rsidR="007057B3" w:rsidRDefault="007057B3" w:rsidP="00B12BCD">
            <w:pPr>
              <w:ind w:right="-170"/>
              <w:rPr>
                <w:sz w:val="20"/>
                <w:szCs w:val="20"/>
              </w:rPr>
            </w:pPr>
            <w:r>
              <w:rPr>
                <w:sz w:val="20"/>
                <w:szCs w:val="20"/>
              </w:rPr>
              <w:t xml:space="preserve">highlighted this should be </w:t>
            </w:r>
          </w:p>
          <w:p w:rsidR="007057B3" w:rsidRDefault="007057B3" w:rsidP="00B12BCD">
            <w:pPr>
              <w:ind w:right="-170"/>
              <w:rPr>
                <w:sz w:val="20"/>
                <w:szCs w:val="20"/>
              </w:rPr>
            </w:pPr>
            <w:r>
              <w:rPr>
                <w:sz w:val="20"/>
                <w:szCs w:val="20"/>
              </w:rPr>
              <w:t>communicated to legal and added to</w:t>
            </w:r>
          </w:p>
          <w:p w:rsidR="00AD3AC9" w:rsidRPr="00F073F1" w:rsidRDefault="007057B3" w:rsidP="00B12BCD">
            <w:pPr>
              <w:ind w:right="-170"/>
              <w:rPr>
                <w:sz w:val="20"/>
                <w:szCs w:val="20"/>
              </w:rPr>
            </w:pPr>
            <w:r>
              <w:rPr>
                <w:sz w:val="20"/>
                <w:szCs w:val="20"/>
              </w:rPr>
              <w:t>the risk register on the shared drive.</w:t>
            </w:r>
            <w:r w:rsidR="001B00A8">
              <w:rPr>
                <w:sz w:val="20"/>
                <w:szCs w:val="20"/>
              </w:rPr>
              <w:t xml:space="preserve">         </w:t>
            </w:r>
          </w:p>
        </w:tc>
        <w:tc>
          <w:tcPr>
            <w:tcW w:w="3402" w:type="dxa"/>
          </w:tcPr>
          <w:p w:rsidR="00AD3AC9" w:rsidRPr="00946658" w:rsidRDefault="00946658" w:rsidP="00CC22DA">
            <w:pPr>
              <w:ind w:right="-448"/>
              <w:rPr>
                <w:i/>
                <w:color w:val="FF0000"/>
                <w:sz w:val="20"/>
                <w:szCs w:val="20"/>
              </w:rPr>
            </w:pPr>
            <w:r w:rsidRPr="00946658">
              <w:rPr>
                <w:i/>
                <w:color w:val="FF0000"/>
                <w:sz w:val="20"/>
                <w:szCs w:val="20"/>
              </w:rPr>
              <w:t>Record</w:t>
            </w:r>
            <w:r w:rsidR="00420A5C">
              <w:rPr>
                <w:i/>
                <w:color w:val="FF0000"/>
                <w:sz w:val="20"/>
                <w:szCs w:val="20"/>
              </w:rPr>
              <w:t xml:space="preserve"> in Risks and Risk matrix</w:t>
            </w:r>
          </w:p>
        </w:tc>
      </w:tr>
      <w:tr w:rsidR="00AD3AC9" w:rsidRPr="00CC22DA" w:rsidTr="001D5261">
        <w:trPr>
          <w:trHeight w:val="568"/>
        </w:trPr>
        <w:tc>
          <w:tcPr>
            <w:tcW w:w="2825" w:type="dxa"/>
          </w:tcPr>
          <w:p w:rsidR="00AD3AC9" w:rsidRPr="00F073F1" w:rsidRDefault="0078514C" w:rsidP="00CC22DA">
            <w:pPr>
              <w:ind w:right="-448"/>
              <w:rPr>
                <w:sz w:val="20"/>
                <w:szCs w:val="20"/>
              </w:rPr>
            </w:pPr>
            <w:r w:rsidRPr="00F073F1">
              <w:rPr>
                <w:sz w:val="20"/>
                <w:szCs w:val="20"/>
              </w:rPr>
              <w:t>Kent Business</w:t>
            </w:r>
          </w:p>
        </w:tc>
        <w:tc>
          <w:tcPr>
            <w:tcW w:w="3477" w:type="dxa"/>
          </w:tcPr>
          <w:p w:rsidR="00946658" w:rsidRDefault="007057B3" w:rsidP="00B12BCD">
            <w:pPr>
              <w:ind w:right="-170"/>
              <w:rPr>
                <w:sz w:val="20"/>
                <w:szCs w:val="20"/>
              </w:rPr>
            </w:pPr>
            <w:r>
              <w:rPr>
                <w:sz w:val="20"/>
                <w:szCs w:val="20"/>
              </w:rPr>
              <w:t xml:space="preserve">Ensure </w:t>
            </w:r>
            <w:r w:rsidR="00CE752C">
              <w:rPr>
                <w:sz w:val="20"/>
                <w:szCs w:val="20"/>
              </w:rPr>
              <w:t xml:space="preserve">plan has addressed </w:t>
            </w:r>
          </w:p>
          <w:p w:rsidR="00AD3AC9" w:rsidRPr="00F073F1" w:rsidRDefault="00946658" w:rsidP="00B12BCD">
            <w:pPr>
              <w:ind w:right="-170"/>
              <w:rPr>
                <w:sz w:val="20"/>
                <w:szCs w:val="20"/>
              </w:rPr>
            </w:pPr>
            <w:r>
              <w:rPr>
                <w:sz w:val="20"/>
                <w:szCs w:val="20"/>
              </w:rPr>
              <w:t xml:space="preserve">supporting </w:t>
            </w:r>
            <w:r w:rsidR="00CE752C">
              <w:rPr>
                <w:sz w:val="20"/>
                <w:szCs w:val="20"/>
              </w:rPr>
              <w:t>Kent Business</w:t>
            </w:r>
          </w:p>
        </w:tc>
        <w:tc>
          <w:tcPr>
            <w:tcW w:w="3402" w:type="dxa"/>
          </w:tcPr>
          <w:p w:rsidR="00AD3AC9" w:rsidRPr="00F073F1" w:rsidRDefault="00AD3AC9" w:rsidP="00CC22DA">
            <w:pPr>
              <w:ind w:right="-448"/>
              <w:rPr>
                <w:sz w:val="20"/>
                <w:szCs w:val="20"/>
              </w:rPr>
            </w:pPr>
          </w:p>
        </w:tc>
      </w:tr>
      <w:tr w:rsidR="00420A5C" w:rsidRPr="00CC22DA" w:rsidTr="001B00A8">
        <w:trPr>
          <w:trHeight w:val="1134"/>
        </w:trPr>
        <w:tc>
          <w:tcPr>
            <w:tcW w:w="2825" w:type="dxa"/>
          </w:tcPr>
          <w:p w:rsidR="00420A5C" w:rsidRPr="00F073F1" w:rsidRDefault="00420A5C" w:rsidP="00CC22DA">
            <w:pPr>
              <w:ind w:right="-448"/>
              <w:rPr>
                <w:sz w:val="20"/>
                <w:szCs w:val="20"/>
              </w:rPr>
            </w:pPr>
            <w:r>
              <w:rPr>
                <w:sz w:val="20"/>
                <w:szCs w:val="20"/>
              </w:rPr>
              <w:t>TUPE/Pension Staff Transfers</w:t>
            </w:r>
          </w:p>
        </w:tc>
        <w:tc>
          <w:tcPr>
            <w:tcW w:w="3477" w:type="dxa"/>
          </w:tcPr>
          <w:p w:rsidR="005B0629" w:rsidRDefault="00420A5C" w:rsidP="00B12BCD">
            <w:pPr>
              <w:ind w:right="-170"/>
              <w:rPr>
                <w:sz w:val="20"/>
                <w:szCs w:val="20"/>
              </w:rPr>
            </w:pPr>
            <w:r>
              <w:rPr>
                <w:sz w:val="20"/>
                <w:szCs w:val="20"/>
              </w:rPr>
              <w:t>Ascertain</w:t>
            </w:r>
            <w:r w:rsidR="005B0629">
              <w:rPr>
                <w:sz w:val="20"/>
                <w:szCs w:val="20"/>
              </w:rPr>
              <w:t xml:space="preserve"> if there is any possibility of</w:t>
            </w:r>
          </w:p>
          <w:p w:rsidR="005B0629" w:rsidRDefault="005B0629" w:rsidP="00B12BCD">
            <w:pPr>
              <w:ind w:right="-170"/>
              <w:rPr>
                <w:sz w:val="20"/>
                <w:szCs w:val="20"/>
              </w:rPr>
            </w:pPr>
            <w:r>
              <w:rPr>
                <w:sz w:val="20"/>
                <w:szCs w:val="20"/>
              </w:rPr>
              <w:t>staff transfers and discuss with Client.</w:t>
            </w:r>
          </w:p>
          <w:p w:rsidR="005B0629" w:rsidRDefault="005B0629" w:rsidP="00B12BCD">
            <w:pPr>
              <w:ind w:right="-170"/>
              <w:rPr>
                <w:sz w:val="20"/>
                <w:szCs w:val="20"/>
              </w:rPr>
            </w:pPr>
            <w:r>
              <w:rPr>
                <w:sz w:val="20"/>
                <w:szCs w:val="20"/>
              </w:rPr>
              <w:t>If TUPE or Pensions may be involved</w:t>
            </w:r>
          </w:p>
          <w:p w:rsidR="00420A5C" w:rsidRDefault="005B0629" w:rsidP="00B12BCD">
            <w:pPr>
              <w:ind w:right="-170"/>
              <w:rPr>
                <w:sz w:val="20"/>
                <w:szCs w:val="20"/>
              </w:rPr>
            </w:pPr>
            <w:r>
              <w:rPr>
                <w:sz w:val="20"/>
                <w:szCs w:val="20"/>
              </w:rPr>
              <w:t xml:space="preserve">for TUPE discuss with legal for </w:t>
            </w:r>
          </w:p>
          <w:p w:rsidR="005B0629" w:rsidRDefault="005B0629" w:rsidP="00B12BCD">
            <w:pPr>
              <w:ind w:right="-170"/>
              <w:rPr>
                <w:sz w:val="20"/>
                <w:szCs w:val="20"/>
              </w:rPr>
            </w:pPr>
            <w:r>
              <w:rPr>
                <w:sz w:val="20"/>
                <w:szCs w:val="20"/>
              </w:rPr>
              <w:t>Pensions see Steven Tagg</w:t>
            </w:r>
          </w:p>
        </w:tc>
        <w:tc>
          <w:tcPr>
            <w:tcW w:w="3402" w:type="dxa"/>
          </w:tcPr>
          <w:p w:rsidR="00867C39" w:rsidRDefault="005B0629" w:rsidP="00CC22DA">
            <w:pPr>
              <w:ind w:right="-448"/>
              <w:rPr>
                <w:i/>
                <w:color w:val="FF0000"/>
                <w:sz w:val="20"/>
                <w:szCs w:val="20"/>
              </w:rPr>
            </w:pPr>
            <w:r>
              <w:rPr>
                <w:i/>
                <w:color w:val="FF0000"/>
                <w:sz w:val="20"/>
                <w:szCs w:val="20"/>
              </w:rPr>
              <w:t>Ensure Client has considered these</w:t>
            </w:r>
            <w:r w:rsidR="00867C39">
              <w:rPr>
                <w:i/>
                <w:color w:val="FF0000"/>
                <w:sz w:val="20"/>
                <w:szCs w:val="20"/>
              </w:rPr>
              <w:t>,</w:t>
            </w:r>
          </w:p>
          <w:p w:rsidR="00420A5C" w:rsidRPr="005B0629" w:rsidRDefault="00867C39" w:rsidP="00CC22DA">
            <w:pPr>
              <w:ind w:right="-448"/>
              <w:rPr>
                <w:i/>
                <w:color w:val="FF0000"/>
                <w:sz w:val="20"/>
                <w:szCs w:val="20"/>
              </w:rPr>
            </w:pPr>
            <w:r>
              <w:rPr>
                <w:i/>
                <w:color w:val="FF0000"/>
                <w:sz w:val="20"/>
                <w:szCs w:val="20"/>
              </w:rPr>
              <w:t xml:space="preserve">if any staff </w:t>
            </w:r>
            <w:r w:rsidR="008B0A14">
              <w:rPr>
                <w:i/>
                <w:color w:val="FF0000"/>
                <w:sz w:val="20"/>
                <w:szCs w:val="20"/>
              </w:rPr>
              <w:t xml:space="preserve">transfer </w:t>
            </w:r>
            <w:r>
              <w:rPr>
                <w:i/>
                <w:color w:val="FF0000"/>
                <w:sz w:val="20"/>
                <w:szCs w:val="20"/>
              </w:rPr>
              <w:t>involved</w:t>
            </w:r>
            <w:r w:rsidR="008B0A14">
              <w:rPr>
                <w:i/>
                <w:color w:val="FF0000"/>
                <w:sz w:val="20"/>
                <w:szCs w:val="20"/>
              </w:rPr>
              <w:t xml:space="preserve"> inform Legal to ensure TUPE and Pension strategy is clear.</w:t>
            </w:r>
          </w:p>
        </w:tc>
      </w:tr>
      <w:tr w:rsidR="00AD3AC9" w:rsidRPr="00CC22DA" w:rsidTr="001D5261">
        <w:trPr>
          <w:trHeight w:val="536"/>
        </w:trPr>
        <w:tc>
          <w:tcPr>
            <w:tcW w:w="2825" w:type="dxa"/>
          </w:tcPr>
          <w:p w:rsidR="00AD3AC9" w:rsidRPr="00F073F1" w:rsidRDefault="0078514C" w:rsidP="00CC22DA">
            <w:pPr>
              <w:ind w:right="-448"/>
              <w:rPr>
                <w:sz w:val="20"/>
                <w:szCs w:val="20"/>
              </w:rPr>
            </w:pPr>
            <w:r w:rsidRPr="00F073F1">
              <w:rPr>
                <w:sz w:val="20"/>
                <w:szCs w:val="20"/>
              </w:rPr>
              <w:t>Environment</w:t>
            </w:r>
          </w:p>
        </w:tc>
        <w:tc>
          <w:tcPr>
            <w:tcW w:w="3477" w:type="dxa"/>
          </w:tcPr>
          <w:p w:rsidR="00AD3AC9" w:rsidRDefault="00A36888" w:rsidP="00B12BCD">
            <w:pPr>
              <w:ind w:right="-170"/>
              <w:rPr>
                <w:sz w:val="20"/>
                <w:szCs w:val="20"/>
              </w:rPr>
            </w:pPr>
            <w:r>
              <w:rPr>
                <w:sz w:val="20"/>
                <w:szCs w:val="20"/>
              </w:rPr>
              <w:t>Are there environment</w:t>
            </w:r>
            <w:r w:rsidR="006E3BDC">
              <w:rPr>
                <w:sz w:val="20"/>
                <w:szCs w:val="20"/>
              </w:rPr>
              <w:t xml:space="preserve">al issues or </w:t>
            </w:r>
          </w:p>
          <w:p w:rsidR="006E3BDC" w:rsidRPr="00F073F1" w:rsidRDefault="006E3BDC" w:rsidP="00B12BCD">
            <w:pPr>
              <w:ind w:right="-170"/>
              <w:rPr>
                <w:sz w:val="20"/>
                <w:szCs w:val="20"/>
              </w:rPr>
            </w:pPr>
            <w:r>
              <w:rPr>
                <w:sz w:val="20"/>
                <w:szCs w:val="20"/>
              </w:rPr>
              <w:t>implications in this contract</w:t>
            </w:r>
          </w:p>
        </w:tc>
        <w:tc>
          <w:tcPr>
            <w:tcW w:w="3402" w:type="dxa"/>
          </w:tcPr>
          <w:p w:rsidR="00AD3AC9" w:rsidRPr="00F073F1" w:rsidRDefault="00AD3AC9" w:rsidP="00CC22DA">
            <w:pPr>
              <w:ind w:right="-448"/>
              <w:rPr>
                <w:sz w:val="20"/>
                <w:szCs w:val="20"/>
              </w:rPr>
            </w:pPr>
          </w:p>
        </w:tc>
      </w:tr>
      <w:tr w:rsidR="00AD3AC9" w:rsidRPr="00CC22DA" w:rsidTr="00A67C31">
        <w:trPr>
          <w:trHeight w:val="833"/>
        </w:trPr>
        <w:tc>
          <w:tcPr>
            <w:tcW w:w="2825" w:type="dxa"/>
          </w:tcPr>
          <w:p w:rsidR="00AD3AC9" w:rsidRPr="00F073F1" w:rsidRDefault="0078514C" w:rsidP="00CC22DA">
            <w:pPr>
              <w:ind w:right="-448"/>
              <w:rPr>
                <w:sz w:val="20"/>
                <w:szCs w:val="20"/>
              </w:rPr>
            </w:pPr>
            <w:r w:rsidRPr="00F073F1">
              <w:rPr>
                <w:sz w:val="20"/>
                <w:szCs w:val="20"/>
              </w:rPr>
              <w:t>Business Continuity</w:t>
            </w:r>
          </w:p>
        </w:tc>
        <w:tc>
          <w:tcPr>
            <w:tcW w:w="3477" w:type="dxa"/>
          </w:tcPr>
          <w:p w:rsidR="00AD3AC9" w:rsidRDefault="00D530A1" w:rsidP="00B12BCD">
            <w:pPr>
              <w:ind w:right="-170"/>
              <w:rPr>
                <w:sz w:val="20"/>
                <w:szCs w:val="20"/>
              </w:rPr>
            </w:pPr>
            <w:r>
              <w:rPr>
                <w:sz w:val="20"/>
                <w:szCs w:val="20"/>
              </w:rPr>
              <w:t>Business continuity issues this does</w:t>
            </w:r>
          </w:p>
          <w:p w:rsidR="00D530A1" w:rsidRPr="00F073F1" w:rsidRDefault="00D530A1" w:rsidP="00B12BCD">
            <w:pPr>
              <w:ind w:right="-170"/>
              <w:rPr>
                <w:sz w:val="20"/>
                <w:szCs w:val="20"/>
              </w:rPr>
            </w:pPr>
            <w:r>
              <w:rPr>
                <w:sz w:val="20"/>
                <w:szCs w:val="20"/>
              </w:rPr>
              <w:t xml:space="preserve">not just mean IT but consideration of </w:t>
            </w:r>
            <w:r w:rsidR="006C130B">
              <w:rPr>
                <w:sz w:val="20"/>
                <w:szCs w:val="20"/>
              </w:rPr>
              <w:t xml:space="preserve">providing essential services </w:t>
            </w:r>
          </w:p>
        </w:tc>
        <w:tc>
          <w:tcPr>
            <w:tcW w:w="3402" w:type="dxa"/>
          </w:tcPr>
          <w:p w:rsidR="00AD3AC9" w:rsidRPr="00F073F1" w:rsidRDefault="00AD3AC9" w:rsidP="00CC22DA">
            <w:pPr>
              <w:ind w:right="-448"/>
              <w:rPr>
                <w:sz w:val="20"/>
                <w:szCs w:val="20"/>
              </w:rPr>
            </w:pPr>
          </w:p>
        </w:tc>
      </w:tr>
      <w:tr w:rsidR="00AD3AC9" w:rsidRPr="00CC22DA" w:rsidTr="001B00A8">
        <w:tc>
          <w:tcPr>
            <w:tcW w:w="2825" w:type="dxa"/>
          </w:tcPr>
          <w:p w:rsidR="00AD3AC9" w:rsidRPr="00F073F1" w:rsidRDefault="00CE30EB" w:rsidP="00CC22DA">
            <w:pPr>
              <w:ind w:right="-448"/>
              <w:rPr>
                <w:sz w:val="20"/>
                <w:szCs w:val="20"/>
              </w:rPr>
            </w:pPr>
            <w:r w:rsidRPr="00F073F1">
              <w:rPr>
                <w:sz w:val="20"/>
                <w:szCs w:val="20"/>
              </w:rPr>
              <w:t>Financial Risk</w:t>
            </w:r>
          </w:p>
        </w:tc>
        <w:tc>
          <w:tcPr>
            <w:tcW w:w="3477" w:type="dxa"/>
          </w:tcPr>
          <w:p w:rsidR="00AA0000" w:rsidRPr="00AA0000" w:rsidRDefault="00AA0000" w:rsidP="00B12BCD">
            <w:pPr>
              <w:ind w:right="-170"/>
              <w:rPr>
                <w:b/>
                <w:sz w:val="20"/>
                <w:szCs w:val="20"/>
              </w:rPr>
            </w:pPr>
            <w:r w:rsidRPr="00AA0000">
              <w:rPr>
                <w:b/>
                <w:sz w:val="20"/>
                <w:szCs w:val="20"/>
              </w:rPr>
              <w:t>Supplier Risk:</w:t>
            </w:r>
          </w:p>
          <w:p w:rsidR="00713194" w:rsidRDefault="00713194" w:rsidP="00B12BCD">
            <w:pPr>
              <w:ind w:right="-170"/>
              <w:rPr>
                <w:sz w:val="20"/>
                <w:szCs w:val="20"/>
              </w:rPr>
            </w:pPr>
            <w:r>
              <w:rPr>
                <w:sz w:val="20"/>
                <w:szCs w:val="20"/>
              </w:rPr>
              <w:t>how much assessment  of the supply base is</w:t>
            </w:r>
            <w:r w:rsidR="0081257C">
              <w:rPr>
                <w:sz w:val="20"/>
                <w:szCs w:val="20"/>
              </w:rPr>
              <w:t xml:space="preserve"> </w:t>
            </w:r>
            <w:r>
              <w:rPr>
                <w:sz w:val="20"/>
                <w:szCs w:val="20"/>
              </w:rPr>
              <w:t>necessary</w:t>
            </w:r>
            <w:r w:rsidR="00A67C31">
              <w:rPr>
                <w:sz w:val="20"/>
                <w:szCs w:val="20"/>
              </w:rPr>
              <w:t>, what is the risk if a</w:t>
            </w:r>
          </w:p>
          <w:p w:rsidR="00A67C31" w:rsidRDefault="00A67C31" w:rsidP="00B12BCD">
            <w:pPr>
              <w:ind w:right="-170"/>
              <w:rPr>
                <w:sz w:val="20"/>
                <w:szCs w:val="20"/>
              </w:rPr>
            </w:pPr>
            <w:r>
              <w:rPr>
                <w:sz w:val="20"/>
                <w:szCs w:val="20"/>
              </w:rPr>
              <w:t>supplier fails.</w:t>
            </w:r>
          </w:p>
          <w:p w:rsidR="00A67C31" w:rsidRDefault="00A67C31" w:rsidP="00B12BCD">
            <w:pPr>
              <w:ind w:right="-170"/>
              <w:rPr>
                <w:sz w:val="20"/>
                <w:szCs w:val="20"/>
              </w:rPr>
            </w:pPr>
            <w:r>
              <w:rPr>
                <w:sz w:val="20"/>
                <w:szCs w:val="20"/>
              </w:rPr>
              <w:t>If the tender is above EU value we</w:t>
            </w:r>
          </w:p>
          <w:p w:rsidR="00A67C31" w:rsidRDefault="00A67C31" w:rsidP="00B12BCD">
            <w:pPr>
              <w:ind w:right="-170"/>
              <w:rPr>
                <w:sz w:val="20"/>
                <w:szCs w:val="20"/>
              </w:rPr>
            </w:pPr>
            <w:r>
              <w:rPr>
                <w:sz w:val="20"/>
                <w:szCs w:val="20"/>
              </w:rPr>
              <w:t>should use Finance Projects Team to</w:t>
            </w:r>
          </w:p>
          <w:p w:rsidR="006C130B" w:rsidRDefault="00A67C31" w:rsidP="00B12BCD">
            <w:pPr>
              <w:ind w:right="-170"/>
              <w:rPr>
                <w:sz w:val="20"/>
                <w:szCs w:val="20"/>
              </w:rPr>
            </w:pPr>
            <w:r>
              <w:rPr>
                <w:sz w:val="20"/>
                <w:szCs w:val="20"/>
              </w:rPr>
              <w:t>carry out financial assessments.</w:t>
            </w:r>
          </w:p>
          <w:p w:rsidR="00AA0000" w:rsidRDefault="00AA0000" w:rsidP="00B12BCD">
            <w:pPr>
              <w:ind w:right="-170"/>
              <w:rPr>
                <w:b/>
                <w:sz w:val="20"/>
                <w:szCs w:val="20"/>
              </w:rPr>
            </w:pPr>
            <w:r w:rsidRPr="00AA0000">
              <w:rPr>
                <w:b/>
                <w:sz w:val="20"/>
                <w:szCs w:val="20"/>
              </w:rPr>
              <w:t>Budget Risk:</w:t>
            </w:r>
          </w:p>
          <w:p w:rsidR="00AA0000" w:rsidRDefault="00AA0000" w:rsidP="00B12BCD">
            <w:pPr>
              <w:ind w:right="-170"/>
              <w:rPr>
                <w:sz w:val="20"/>
                <w:szCs w:val="20"/>
              </w:rPr>
            </w:pPr>
            <w:r>
              <w:rPr>
                <w:sz w:val="20"/>
                <w:szCs w:val="20"/>
              </w:rPr>
              <w:t xml:space="preserve">Is the budget confirmed for the </w:t>
            </w:r>
          </w:p>
          <w:p w:rsidR="00AA0000" w:rsidRPr="00AA0000" w:rsidRDefault="00AA0000" w:rsidP="00B12BCD">
            <w:pPr>
              <w:ind w:right="-170"/>
              <w:rPr>
                <w:sz w:val="20"/>
                <w:szCs w:val="20"/>
              </w:rPr>
            </w:pPr>
            <w:r>
              <w:rPr>
                <w:sz w:val="20"/>
                <w:szCs w:val="20"/>
              </w:rPr>
              <w:t>duration of the contract</w:t>
            </w:r>
          </w:p>
        </w:tc>
        <w:tc>
          <w:tcPr>
            <w:tcW w:w="3402" w:type="dxa"/>
          </w:tcPr>
          <w:p w:rsidR="00A67C31" w:rsidRDefault="00A67C31" w:rsidP="00CC22DA">
            <w:pPr>
              <w:ind w:right="-448"/>
              <w:rPr>
                <w:i/>
                <w:color w:val="FF0000"/>
                <w:sz w:val="20"/>
                <w:szCs w:val="20"/>
              </w:rPr>
            </w:pPr>
            <w:r>
              <w:rPr>
                <w:i/>
                <w:color w:val="FF0000"/>
                <w:sz w:val="20"/>
                <w:szCs w:val="20"/>
              </w:rPr>
              <w:t xml:space="preserve">Ensure an agreed financial </w:t>
            </w:r>
          </w:p>
          <w:p w:rsidR="00AD3AC9" w:rsidRDefault="00A67C31" w:rsidP="00CC22DA">
            <w:pPr>
              <w:ind w:right="-448"/>
              <w:rPr>
                <w:i/>
                <w:color w:val="FF0000"/>
                <w:sz w:val="20"/>
                <w:szCs w:val="20"/>
              </w:rPr>
            </w:pPr>
            <w:r>
              <w:rPr>
                <w:i/>
                <w:color w:val="FF0000"/>
                <w:sz w:val="20"/>
                <w:szCs w:val="20"/>
              </w:rPr>
              <w:t>evaluation of contractors is laid out</w:t>
            </w:r>
          </w:p>
          <w:p w:rsidR="00A67C31" w:rsidRDefault="00A67C31" w:rsidP="00CC22DA">
            <w:pPr>
              <w:ind w:right="-448"/>
              <w:rPr>
                <w:i/>
                <w:color w:val="FF0000"/>
                <w:sz w:val="20"/>
                <w:szCs w:val="20"/>
              </w:rPr>
            </w:pPr>
            <w:r>
              <w:rPr>
                <w:i/>
                <w:color w:val="FF0000"/>
                <w:sz w:val="20"/>
                <w:szCs w:val="20"/>
              </w:rPr>
              <w:t>in the procurement plan.</w:t>
            </w:r>
          </w:p>
          <w:p w:rsidR="00AA0000" w:rsidRDefault="00AA0000" w:rsidP="00CC22DA">
            <w:pPr>
              <w:ind w:right="-448"/>
              <w:rPr>
                <w:i/>
                <w:color w:val="FF0000"/>
                <w:sz w:val="20"/>
                <w:szCs w:val="20"/>
              </w:rPr>
            </w:pPr>
          </w:p>
          <w:p w:rsidR="00AA0000" w:rsidRDefault="00AA0000" w:rsidP="00CC22DA">
            <w:pPr>
              <w:ind w:right="-448"/>
              <w:rPr>
                <w:i/>
                <w:color w:val="FF0000"/>
                <w:sz w:val="20"/>
                <w:szCs w:val="20"/>
              </w:rPr>
            </w:pPr>
            <w:r>
              <w:rPr>
                <w:i/>
                <w:color w:val="FF0000"/>
                <w:sz w:val="20"/>
                <w:szCs w:val="20"/>
              </w:rPr>
              <w:t xml:space="preserve">Check budget/funding with finance </w:t>
            </w:r>
          </w:p>
          <w:p w:rsidR="00AA0000" w:rsidRPr="00A67C31" w:rsidRDefault="00AA0000" w:rsidP="00CC22DA">
            <w:pPr>
              <w:ind w:right="-448"/>
              <w:rPr>
                <w:i/>
                <w:color w:val="FF0000"/>
                <w:sz w:val="20"/>
                <w:szCs w:val="20"/>
              </w:rPr>
            </w:pPr>
            <w:r>
              <w:rPr>
                <w:i/>
                <w:color w:val="FF0000"/>
                <w:sz w:val="20"/>
                <w:szCs w:val="20"/>
              </w:rPr>
              <w:t>Business Partner.</w:t>
            </w:r>
          </w:p>
        </w:tc>
      </w:tr>
      <w:tr w:rsidR="00CE30EB" w:rsidRPr="00CC22DA" w:rsidTr="001B00A8">
        <w:tc>
          <w:tcPr>
            <w:tcW w:w="2825" w:type="dxa"/>
          </w:tcPr>
          <w:p w:rsidR="00CE30EB" w:rsidRPr="00F073F1" w:rsidRDefault="00CE30EB" w:rsidP="00CC22DA">
            <w:pPr>
              <w:ind w:right="-448"/>
              <w:rPr>
                <w:sz w:val="20"/>
                <w:szCs w:val="20"/>
              </w:rPr>
            </w:pPr>
            <w:r w:rsidRPr="00F073F1">
              <w:rPr>
                <w:sz w:val="20"/>
                <w:szCs w:val="20"/>
              </w:rPr>
              <w:t>Collaboration/Access to</w:t>
            </w:r>
          </w:p>
          <w:p w:rsidR="00CE30EB" w:rsidRPr="00F073F1" w:rsidRDefault="00CE30EB" w:rsidP="00CC22DA">
            <w:pPr>
              <w:ind w:right="-448"/>
              <w:rPr>
                <w:sz w:val="20"/>
                <w:szCs w:val="20"/>
              </w:rPr>
            </w:pPr>
            <w:r w:rsidRPr="00F073F1">
              <w:rPr>
                <w:sz w:val="20"/>
                <w:szCs w:val="20"/>
              </w:rPr>
              <w:t>Contract</w:t>
            </w:r>
          </w:p>
        </w:tc>
        <w:tc>
          <w:tcPr>
            <w:tcW w:w="3477" w:type="dxa"/>
          </w:tcPr>
          <w:p w:rsidR="00A67C31" w:rsidRDefault="00A67C31" w:rsidP="00B12BCD">
            <w:pPr>
              <w:ind w:right="-170"/>
              <w:rPr>
                <w:sz w:val="20"/>
                <w:szCs w:val="20"/>
              </w:rPr>
            </w:pPr>
            <w:r>
              <w:rPr>
                <w:sz w:val="20"/>
                <w:szCs w:val="20"/>
              </w:rPr>
              <w:t xml:space="preserve">Will this contract be shared with </w:t>
            </w:r>
          </w:p>
          <w:p w:rsidR="00A67C31" w:rsidRPr="00F073F1" w:rsidRDefault="00A67C31" w:rsidP="00B12BCD">
            <w:pPr>
              <w:ind w:right="-170"/>
              <w:rPr>
                <w:sz w:val="20"/>
                <w:szCs w:val="20"/>
              </w:rPr>
            </w:pPr>
            <w:r>
              <w:rPr>
                <w:sz w:val="20"/>
                <w:szCs w:val="20"/>
              </w:rPr>
              <w:t>others, if so how is procurement being undertaken.</w:t>
            </w:r>
          </w:p>
        </w:tc>
        <w:tc>
          <w:tcPr>
            <w:tcW w:w="3402" w:type="dxa"/>
          </w:tcPr>
          <w:p w:rsidR="00CE30EB" w:rsidRPr="00A67C31" w:rsidRDefault="00A67C31" w:rsidP="00CC22DA">
            <w:pPr>
              <w:ind w:right="-448"/>
              <w:rPr>
                <w:i/>
                <w:color w:val="FF0000"/>
                <w:sz w:val="20"/>
                <w:szCs w:val="20"/>
              </w:rPr>
            </w:pPr>
            <w:r w:rsidRPr="00A67C31">
              <w:rPr>
                <w:i/>
                <w:color w:val="FF0000"/>
                <w:sz w:val="20"/>
                <w:szCs w:val="20"/>
              </w:rPr>
              <w:t>Detail in plan</w:t>
            </w:r>
          </w:p>
        </w:tc>
      </w:tr>
      <w:tr w:rsidR="009E27C6" w:rsidRPr="00CC22DA" w:rsidTr="001B00A8">
        <w:tc>
          <w:tcPr>
            <w:tcW w:w="2825" w:type="dxa"/>
          </w:tcPr>
          <w:p w:rsidR="009E27C6" w:rsidRPr="00F073F1" w:rsidRDefault="009E27C6" w:rsidP="00CC22DA">
            <w:pPr>
              <w:ind w:right="-448"/>
              <w:rPr>
                <w:sz w:val="20"/>
                <w:szCs w:val="20"/>
              </w:rPr>
            </w:pPr>
            <w:r>
              <w:rPr>
                <w:sz w:val="20"/>
                <w:szCs w:val="20"/>
              </w:rPr>
              <w:t>Authority to Award</w:t>
            </w:r>
          </w:p>
        </w:tc>
        <w:tc>
          <w:tcPr>
            <w:tcW w:w="3477" w:type="dxa"/>
          </w:tcPr>
          <w:p w:rsidR="009E27C6" w:rsidRDefault="009E27C6" w:rsidP="00B12BCD">
            <w:pPr>
              <w:ind w:right="-170"/>
              <w:rPr>
                <w:sz w:val="20"/>
                <w:szCs w:val="20"/>
              </w:rPr>
            </w:pPr>
            <w:r>
              <w:rPr>
                <w:sz w:val="20"/>
                <w:szCs w:val="20"/>
              </w:rPr>
              <w:t xml:space="preserve">Has the Client ensured that the </w:t>
            </w:r>
          </w:p>
          <w:p w:rsidR="009E27C6" w:rsidRDefault="009E27C6" w:rsidP="00B12BCD">
            <w:pPr>
              <w:ind w:right="-170"/>
              <w:rPr>
                <w:sz w:val="20"/>
                <w:szCs w:val="20"/>
              </w:rPr>
            </w:pPr>
            <w:r>
              <w:rPr>
                <w:sz w:val="20"/>
                <w:szCs w:val="20"/>
              </w:rPr>
              <w:t>correct authority</w:t>
            </w:r>
            <w:r w:rsidR="00456B44">
              <w:rPr>
                <w:sz w:val="20"/>
                <w:szCs w:val="20"/>
              </w:rPr>
              <w:t>,</w:t>
            </w:r>
            <w:r>
              <w:rPr>
                <w:sz w:val="20"/>
                <w:szCs w:val="20"/>
              </w:rPr>
              <w:t xml:space="preserve"> will be in place when contract needs to be awarded.</w:t>
            </w:r>
            <w:r w:rsidR="00456B44">
              <w:rPr>
                <w:sz w:val="20"/>
                <w:szCs w:val="20"/>
              </w:rPr>
              <w:t xml:space="preserve"> Suggest to the Client they need to do this now.</w:t>
            </w:r>
          </w:p>
        </w:tc>
        <w:tc>
          <w:tcPr>
            <w:tcW w:w="3402" w:type="dxa"/>
          </w:tcPr>
          <w:p w:rsidR="009E27C6" w:rsidRPr="001D5261" w:rsidRDefault="009E27C6" w:rsidP="001D5261">
            <w:pPr>
              <w:ind w:left="34"/>
              <w:rPr>
                <w:i/>
                <w:color w:val="FF0000"/>
                <w:sz w:val="20"/>
                <w:szCs w:val="20"/>
                <w:lang w:val="en"/>
              </w:rPr>
            </w:pPr>
            <w:r>
              <w:rPr>
                <w:i/>
                <w:color w:val="FF0000"/>
                <w:sz w:val="20"/>
                <w:szCs w:val="20"/>
              </w:rPr>
              <w:t xml:space="preserve">All decisions resulting from a Procurement being presented </w:t>
            </w:r>
            <w:r w:rsidR="00B12BCD">
              <w:rPr>
                <w:i/>
                <w:color w:val="FF0000"/>
                <w:sz w:val="20"/>
                <w:szCs w:val="20"/>
              </w:rPr>
              <w:t xml:space="preserve">are almost certain to be of a value that means they should be on </w:t>
            </w:r>
            <w:r w:rsidR="00456B44">
              <w:rPr>
                <w:i/>
                <w:color w:val="FF0000"/>
                <w:sz w:val="20"/>
                <w:szCs w:val="20"/>
              </w:rPr>
              <w:t xml:space="preserve"> The </w:t>
            </w:r>
            <w:r w:rsidR="00456B44">
              <w:rPr>
                <w:i/>
                <w:color w:val="FF0000"/>
                <w:sz w:val="20"/>
                <w:szCs w:val="20"/>
                <w:lang w:val="en"/>
              </w:rPr>
              <w:t>Forward plan</w:t>
            </w:r>
            <w:r w:rsidR="00456B44" w:rsidRPr="00456B44">
              <w:rPr>
                <w:i/>
                <w:color w:val="FF0000"/>
                <w:sz w:val="20"/>
                <w:szCs w:val="20"/>
                <w:lang w:val="en"/>
              </w:rPr>
              <w:t xml:space="preserve"> of key decisions </w:t>
            </w:r>
          </w:p>
        </w:tc>
      </w:tr>
      <w:tr w:rsidR="001D5261" w:rsidRPr="00D050E5" w:rsidTr="001D5261">
        <w:tc>
          <w:tcPr>
            <w:tcW w:w="2825" w:type="dxa"/>
            <w:tcBorders>
              <w:top w:val="single" w:sz="4" w:space="0" w:color="auto"/>
              <w:left w:val="single" w:sz="4" w:space="0" w:color="auto"/>
              <w:bottom w:val="single" w:sz="4" w:space="0" w:color="auto"/>
              <w:right w:val="single" w:sz="4" w:space="0" w:color="auto"/>
            </w:tcBorders>
          </w:tcPr>
          <w:p w:rsidR="001D5261" w:rsidRPr="00D050E5" w:rsidRDefault="001D5261" w:rsidP="00B112A6">
            <w:pPr>
              <w:ind w:right="-448"/>
              <w:rPr>
                <w:sz w:val="20"/>
                <w:szCs w:val="20"/>
              </w:rPr>
            </w:pPr>
            <w:r w:rsidRPr="00D050E5">
              <w:rPr>
                <w:sz w:val="20"/>
                <w:szCs w:val="20"/>
              </w:rPr>
              <w:t>iProcurement</w:t>
            </w:r>
          </w:p>
        </w:tc>
        <w:tc>
          <w:tcPr>
            <w:tcW w:w="3477" w:type="dxa"/>
            <w:tcBorders>
              <w:top w:val="single" w:sz="4" w:space="0" w:color="auto"/>
              <w:left w:val="single" w:sz="4" w:space="0" w:color="auto"/>
              <w:bottom w:val="single" w:sz="4" w:space="0" w:color="auto"/>
              <w:right w:val="single" w:sz="4" w:space="0" w:color="auto"/>
            </w:tcBorders>
          </w:tcPr>
          <w:p w:rsidR="001D5261" w:rsidRPr="00D050E5" w:rsidRDefault="001D5261" w:rsidP="00B112A6">
            <w:pPr>
              <w:ind w:right="-170"/>
              <w:rPr>
                <w:sz w:val="20"/>
                <w:szCs w:val="20"/>
              </w:rPr>
            </w:pPr>
            <w:r w:rsidRPr="00D050E5">
              <w:rPr>
                <w:sz w:val="20"/>
                <w:szCs w:val="20"/>
              </w:rPr>
              <w:t xml:space="preserve">Is the client aware it is mandatory to raise an iProc order for any spend? Have the advantages of this been explained to the client? What advice has been given by the P2P team? </w:t>
            </w:r>
          </w:p>
        </w:tc>
        <w:tc>
          <w:tcPr>
            <w:tcW w:w="3402" w:type="dxa"/>
            <w:tcBorders>
              <w:top w:val="single" w:sz="4" w:space="0" w:color="auto"/>
              <w:left w:val="single" w:sz="4" w:space="0" w:color="auto"/>
              <w:bottom w:val="single" w:sz="4" w:space="0" w:color="auto"/>
              <w:right w:val="single" w:sz="4" w:space="0" w:color="auto"/>
            </w:tcBorders>
          </w:tcPr>
          <w:p w:rsidR="001D5261" w:rsidRPr="00D050E5" w:rsidRDefault="001D5261" w:rsidP="00B112A6">
            <w:pPr>
              <w:ind w:left="34"/>
              <w:rPr>
                <w:i/>
                <w:color w:val="FF0000"/>
                <w:sz w:val="20"/>
                <w:szCs w:val="20"/>
              </w:rPr>
            </w:pPr>
            <w:r w:rsidRPr="001D5261">
              <w:rPr>
                <w:i/>
                <w:color w:val="FF0000"/>
                <w:sz w:val="20"/>
                <w:szCs w:val="20"/>
              </w:rPr>
              <w:t xml:space="preserve">Ensure a requisition is raised correctly and a resulting Purchase Order number created with any relevant contract terms attached. </w:t>
            </w:r>
          </w:p>
        </w:tc>
      </w:tr>
      <w:tr w:rsidR="00F90FCB" w:rsidRPr="00D050E5" w:rsidTr="001D5261">
        <w:tc>
          <w:tcPr>
            <w:tcW w:w="2825" w:type="dxa"/>
            <w:tcBorders>
              <w:top w:val="single" w:sz="4" w:space="0" w:color="auto"/>
              <w:left w:val="single" w:sz="4" w:space="0" w:color="auto"/>
              <w:bottom w:val="single" w:sz="4" w:space="0" w:color="auto"/>
              <w:right w:val="single" w:sz="4" w:space="0" w:color="auto"/>
            </w:tcBorders>
          </w:tcPr>
          <w:p w:rsidR="00F90FCB" w:rsidRPr="00D050E5" w:rsidRDefault="00547DBB" w:rsidP="00B112A6">
            <w:pPr>
              <w:ind w:right="-448"/>
              <w:rPr>
                <w:sz w:val="20"/>
                <w:szCs w:val="20"/>
              </w:rPr>
            </w:pPr>
            <w:r>
              <w:rPr>
                <w:sz w:val="20"/>
                <w:szCs w:val="20"/>
              </w:rPr>
              <w:t>Prevent Agena</w:t>
            </w:r>
          </w:p>
        </w:tc>
        <w:tc>
          <w:tcPr>
            <w:tcW w:w="3477" w:type="dxa"/>
            <w:tcBorders>
              <w:top w:val="single" w:sz="4" w:space="0" w:color="auto"/>
              <w:left w:val="single" w:sz="4" w:space="0" w:color="auto"/>
              <w:bottom w:val="single" w:sz="4" w:space="0" w:color="auto"/>
              <w:right w:val="single" w:sz="4" w:space="0" w:color="auto"/>
            </w:tcBorders>
          </w:tcPr>
          <w:p w:rsidR="00F90FCB" w:rsidRPr="00D050E5" w:rsidRDefault="00547DBB" w:rsidP="00B112A6">
            <w:pPr>
              <w:ind w:right="-170"/>
              <w:rPr>
                <w:sz w:val="20"/>
                <w:szCs w:val="20"/>
              </w:rPr>
            </w:pPr>
            <w:r>
              <w:rPr>
                <w:sz w:val="20"/>
                <w:szCs w:val="20"/>
              </w:rPr>
              <w:t>Ensure Prevent Guidelines are considered</w:t>
            </w:r>
            <w:r w:rsidR="00DA5780">
              <w:rPr>
                <w:sz w:val="20"/>
                <w:szCs w:val="20"/>
              </w:rPr>
              <w:t xml:space="preserve"> re Extremism</w:t>
            </w:r>
          </w:p>
        </w:tc>
        <w:tc>
          <w:tcPr>
            <w:tcW w:w="3402" w:type="dxa"/>
            <w:tcBorders>
              <w:top w:val="single" w:sz="4" w:space="0" w:color="auto"/>
              <w:left w:val="single" w:sz="4" w:space="0" w:color="auto"/>
              <w:bottom w:val="single" w:sz="4" w:space="0" w:color="auto"/>
              <w:right w:val="single" w:sz="4" w:space="0" w:color="auto"/>
            </w:tcBorders>
          </w:tcPr>
          <w:p w:rsidR="00F90FCB" w:rsidRPr="001D5261" w:rsidRDefault="00DA5780" w:rsidP="00B112A6">
            <w:pPr>
              <w:ind w:left="34"/>
              <w:rPr>
                <w:i/>
                <w:color w:val="FF0000"/>
                <w:sz w:val="20"/>
                <w:szCs w:val="20"/>
              </w:rPr>
            </w:pPr>
            <w:r>
              <w:rPr>
                <w:i/>
                <w:color w:val="FF0000"/>
                <w:sz w:val="20"/>
                <w:szCs w:val="20"/>
              </w:rPr>
              <w:t>Incorporate into tender and contract where appropriate</w:t>
            </w:r>
          </w:p>
        </w:tc>
      </w:tr>
    </w:tbl>
    <w:p w:rsidR="00A92BC5" w:rsidRDefault="00A92BC5" w:rsidP="0040250A">
      <w:pPr>
        <w:ind w:left="-240" w:right="-448"/>
        <w:rPr>
          <w:szCs w:val="22"/>
        </w:rPr>
      </w:pPr>
    </w:p>
    <w:p w:rsidR="001B6F5C" w:rsidRDefault="00A92BC5" w:rsidP="001B6F5C">
      <w:pPr>
        <w:rPr>
          <w:color w:val="FF0000"/>
        </w:rPr>
      </w:pPr>
      <w:r>
        <w:rPr>
          <w:szCs w:val="22"/>
        </w:rPr>
        <w:br w:type="page"/>
      </w:r>
      <w:r w:rsidR="001B6F5C">
        <w:t xml:space="preserve">RACI Template </w:t>
      </w:r>
      <w:r w:rsidR="001B6F5C" w:rsidRPr="00276C7B">
        <w:rPr>
          <w:color w:val="FF0000"/>
        </w:rPr>
        <w:t>(The template below is an example only please draw up template to suit your project)</w:t>
      </w:r>
    </w:p>
    <w:p w:rsidR="001B6F5C" w:rsidRDefault="001B6F5C" w:rsidP="001B6F5C">
      <w:pPr>
        <w:rPr>
          <w:color w:val="FF0000"/>
        </w:rPr>
      </w:pPr>
    </w:p>
    <w:tbl>
      <w:tblPr>
        <w:tblpPr w:leftFromText="180" w:rightFromText="180" w:horzAnchor="margin"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1B6F5C" w:rsidTr="001B6F5C">
        <w:tc>
          <w:tcPr>
            <w:tcW w:w="1540" w:type="dxa"/>
            <w:shd w:val="clear" w:color="auto" w:fill="FBD4B4"/>
          </w:tcPr>
          <w:p w:rsidR="001B6F5C" w:rsidRDefault="001B6F5C" w:rsidP="001B6F5C">
            <w:r>
              <w:t>Team Member</w:t>
            </w:r>
          </w:p>
        </w:tc>
        <w:tc>
          <w:tcPr>
            <w:tcW w:w="1540" w:type="dxa"/>
            <w:shd w:val="clear" w:color="auto" w:fill="FBD4B4"/>
          </w:tcPr>
          <w:p w:rsidR="001B6F5C" w:rsidRPr="001B6F5C" w:rsidRDefault="001B6F5C" w:rsidP="001B6F5C">
            <w:pPr>
              <w:rPr>
                <w:sz w:val="16"/>
                <w:szCs w:val="16"/>
              </w:rPr>
            </w:pPr>
            <w:r w:rsidRPr="001B6F5C">
              <w:rPr>
                <w:sz w:val="16"/>
                <w:szCs w:val="16"/>
              </w:rPr>
              <w:t>Proc Officer</w:t>
            </w:r>
          </w:p>
        </w:tc>
        <w:tc>
          <w:tcPr>
            <w:tcW w:w="1540" w:type="dxa"/>
            <w:shd w:val="clear" w:color="auto" w:fill="FBD4B4"/>
          </w:tcPr>
          <w:p w:rsidR="001B6F5C" w:rsidRPr="001B6F5C" w:rsidRDefault="001B6F5C" w:rsidP="001B6F5C">
            <w:pPr>
              <w:rPr>
                <w:sz w:val="16"/>
                <w:szCs w:val="16"/>
              </w:rPr>
            </w:pPr>
            <w:r w:rsidRPr="001B6F5C">
              <w:rPr>
                <w:sz w:val="16"/>
                <w:szCs w:val="16"/>
              </w:rPr>
              <w:t>Service Lead</w:t>
            </w:r>
          </w:p>
        </w:tc>
        <w:tc>
          <w:tcPr>
            <w:tcW w:w="1540" w:type="dxa"/>
            <w:shd w:val="clear" w:color="auto" w:fill="FBD4B4"/>
          </w:tcPr>
          <w:p w:rsidR="001B6F5C" w:rsidRPr="001B6F5C" w:rsidRDefault="001B6F5C" w:rsidP="001B6F5C">
            <w:pPr>
              <w:rPr>
                <w:sz w:val="16"/>
                <w:szCs w:val="16"/>
              </w:rPr>
            </w:pPr>
            <w:r w:rsidRPr="001B6F5C">
              <w:rPr>
                <w:sz w:val="16"/>
                <w:szCs w:val="16"/>
              </w:rPr>
              <w:t>Service Specialist</w:t>
            </w:r>
          </w:p>
        </w:tc>
        <w:tc>
          <w:tcPr>
            <w:tcW w:w="1541" w:type="dxa"/>
            <w:shd w:val="clear" w:color="auto" w:fill="FBD4B4"/>
          </w:tcPr>
          <w:p w:rsidR="001B6F5C" w:rsidRPr="001B6F5C" w:rsidRDefault="001B6F5C" w:rsidP="001B6F5C">
            <w:pPr>
              <w:rPr>
                <w:sz w:val="16"/>
                <w:szCs w:val="16"/>
              </w:rPr>
            </w:pPr>
            <w:r w:rsidRPr="001B6F5C">
              <w:rPr>
                <w:sz w:val="16"/>
                <w:szCs w:val="16"/>
              </w:rPr>
              <w:t>Service Director</w:t>
            </w:r>
          </w:p>
        </w:tc>
        <w:tc>
          <w:tcPr>
            <w:tcW w:w="1541" w:type="dxa"/>
            <w:shd w:val="clear" w:color="auto" w:fill="FBD4B4"/>
          </w:tcPr>
          <w:p w:rsidR="001B6F5C" w:rsidRPr="001B6F5C" w:rsidRDefault="001B6F5C" w:rsidP="001B6F5C">
            <w:pPr>
              <w:rPr>
                <w:sz w:val="16"/>
                <w:szCs w:val="16"/>
              </w:rPr>
            </w:pPr>
            <w:r w:rsidRPr="001B6F5C">
              <w:rPr>
                <w:sz w:val="16"/>
                <w:szCs w:val="16"/>
              </w:rPr>
              <w:t>etc</w:t>
            </w:r>
          </w:p>
        </w:tc>
      </w:tr>
      <w:tr w:rsidR="001B6F5C" w:rsidTr="001B6F5C">
        <w:tc>
          <w:tcPr>
            <w:tcW w:w="1540" w:type="dxa"/>
            <w:shd w:val="clear" w:color="auto" w:fill="D6E3BC"/>
          </w:tcPr>
          <w:p w:rsidR="001B6F5C" w:rsidRDefault="001B6F5C" w:rsidP="001B6F5C">
            <w:r>
              <w:t>Action</w:t>
            </w:r>
          </w:p>
        </w:tc>
        <w:tc>
          <w:tcPr>
            <w:tcW w:w="1540" w:type="dxa"/>
          </w:tcPr>
          <w:p w:rsidR="001B6F5C" w:rsidRDefault="001B6F5C" w:rsidP="001B6F5C"/>
        </w:tc>
        <w:tc>
          <w:tcPr>
            <w:tcW w:w="1540" w:type="dxa"/>
          </w:tcPr>
          <w:p w:rsidR="001B6F5C" w:rsidRDefault="001B6F5C" w:rsidP="001B6F5C"/>
        </w:tc>
        <w:tc>
          <w:tcPr>
            <w:tcW w:w="1540" w:type="dxa"/>
          </w:tcPr>
          <w:p w:rsidR="001B6F5C" w:rsidRDefault="001B6F5C" w:rsidP="001B6F5C"/>
        </w:tc>
        <w:tc>
          <w:tcPr>
            <w:tcW w:w="1541" w:type="dxa"/>
          </w:tcPr>
          <w:p w:rsidR="001B6F5C" w:rsidRDefault="001B6F5C" w:rsidP="001B6F5C"/>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r w:rsidRPr="001B6F5C">
              <w:rPr>
                <w:sz w:val="16"/>
                <w:szCs w:val="16"/>
              </w:rPr>
              <w:t>Draft Procurement Plan</w:t>
            </w:r>
          </w:p>
        </w:tc>
        <w:tc>
          <w:tcPr>
            <w:tcW w:w="1540" w:type="dxa"/>
          </w:tcPr>
          <w:p w:rsidR="001B6F5C" w:rsidRDefault="001B6F5C" w:rsidP="001B6F5C">
            <w:r>
              <w:t>A/R</w:t>
            </w:r>
          </w:p>
        </w:tc>
        <w:tc>
          <w:tcPr>
            <w:tcW w:w="1540" w:type="dxa"/>
          </w:tcPr>
          <w:p w:rsidR="001B6F5C" w:rsidRDefault="001B6F5C" w:rsidP="001B6F5C">
            <w:r>
              <w:t>C</w:t>
            </w:r>
          </w:p>
        </w:tc>
        <w:tc>
          <w:tcPr>
            <w:tcW w:w="1540" w:type="dxa"/>
          </w:tcPr>
          <w:p w:rsidR="001B6F5C" w:rsidRDefault="001B6F5C" w:rsidP="001B6F5C">
            <w:r>
              <w:t>C</w:t>
            </w:r>
          </w:p>
        </w:tc>
        <w:tc>
          <w:tcPr>
            <w:tcW w:w="1541" w:type="dxa"/>
          </w:tcPr>
          <w:p w:rsidR="001B6F5C" w:rsidRDefault="001B6F5C" w:rsidP="001B6F5C">
            <w:r>
              <w:t>I</w:t>
            </w:r>
          </w:p>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r w:rsidRPr="001B6F5C">
              <w:rPr>
                <w:sz w:val="16"/>
                <w:szCs w:val="16"/>
              </w:rPr>
              <w:t>Specification</w:t>
            </w:r>
          </w:p>
        </w:tc>
        <w:tc>
          <w:tcPr>
            <w:tcW w:w="1540" w:type="dxa"/>
          </w:tcPr>
          <w:p w:rsidR="001B6F5C" w:rsidRDefault="001B6F5C" w:rsidP="001B6F5C">
            <w:r>
              <w:t>C</w:t>
            </w:r>
          </w:p>
        </w:tc>
        <w:tc>
          <w:tcPr>
            <w:tcW w:w="1540" w:type="dxa"/>
          </w:tcPr>
          <w:p w:rsidR="001B6F5C" w:rsidRDefault="001B6F5C" w:rsidP="001B6F5C">
            <w:r>
              <w:t>A</w:t>
            </w:r>
          </w:p>
        </w:tc>
        <w:tc>
          <w:tcPr>
            <w:tcW w:w="1540" w:type="dxa"/>
          </w:tcPr>
          <w:p w:rsidR="001B6F5C" w:rsidRDefault="001B6F5C" w:rsidP="001B6F5C">
            <w:r>
              <w:t xml:space="preserve">R </w:t>
            </w:r>
          </w:p>
        </w:tc>
        <w:tc>
          <w:tcPr>
            <w:tcW w:w="1541" w:type="dxa"/>
          </w:tcPr>
          <w:p w:rsidR="001B6F5C" w:rsidRDefault="001B6F5C" w:rsidP="001B6F5C">
            <w:r>
              <w:t>I</w:t>
            </w:r>
          </w:p>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r w:rsidRPr="001B6F5C">
              <w:rPr>
                <w:sz w:val="16"/>
                <w:szCs w:val="16"/>
              </w:rPr>
              <w:t>Tender using Procontract</w:t>
            </w:r>
          </w:p>
        </w:tc>
        <w:tc>
          <w:tcPr>
            <w:tcW w:w="1540" w:type="dxa"/>
          </w:tcPr>
          <w:p w:rsidR="001B6F5C" w:rsidRDefault="001B6F5C" w:rsidP="001B6F5C">
            <w:r>
              <w:t>R</w:t>
            </w:r>
          </w:p>
        </w:tc>
        <w:tc>
          <w:tcPr>
            <w:tcW w:w="1540" w:type="dxa"/>
          </w:tcPr>
          <w:p w:rsidR="001B6F5C" w:rsidRDefault="001B6F5C" w:rsidP="001B6F5C">
            <w:r>
              <w:t>A</w:t>
            </w:r>
          </w:p>
        </w:tc>
        <w:tc>
          <w:tcPr>
            <w:tcW w:w="1540" w:type="dxa"/>
          </w:tcPr>
          <w:p w:rsidR="001B6F5C" w:rsidRDefault="001B6F5C" w:rsidP="001B6F5C">
            <w:r>
              <w:t>C</w:t>
            </w:r>
          </w:p>
        </w:tc>
        <w:tc>
          <w:tcPr>
            <w:tcW w:w="1541" w:type="dxa"/>
          </w:tcPr>
          <w:p w:rsidR="001B6F5C" w:rsidRDefault="001B6F5C" w:rsidP="001B6F5C">
            <w:r>
              <w:t>I</w:t>
            </w:r>
          </w:p>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r w:rsidRPr="001B6F5C">
              <w:rPr>
                <w:sz w:val="16"/>
                <w:szCs w:val="16"/>
              </w:rPr>
              <w:t>Evaluation</w:t>
            </w:r>
          </w:p>
        </w:tc>
        <w:tc>
          <w:tcPr>
            <w:tcW w:w="1540" w:type="dxa"/>
          </w:tcPr>
          <w:p w:rsidR="001B6F5C" w:rsidRDefault="001B6F5C" w:rsidP="001B6F5C">
            <w:r>
              <w:t>C</w:t>
            </w:r>
          </w:p>
        </w:tc>
        <w:tc>
          <w:tcPr>
            <w:tcW w:w="1540" w:type="dxa"/>
          </w:tcPr>
          <w:p w:rsidR="001B6F5C" w:rsidRDefault="001B6F5C" w:rsidP="001B6F5C">
            <w:r>
              <w:t>A/R</w:t>
            </w:r>
          </w:p>
        </w:tc>
        <w:tc>
          <w:tcPr>
            <w:tcW w:w="1540" w:type="dxa"/>
          </w:tcPr>
          <w:p w:rsidR="001B6F5C" w:rsidRDefault="001B6F5C" w:rsidP="001B6F5C">
            <w:r>
              <w:t>R</w:t>
            </w:r>
          </w:p>
        </w:tc>
        <w:tc>
          <w:tcPr>
            <w:tcW w:w="1541" w:type="dxa"/>
          </w:tcPr>
          <w:p w:rsidR="001B6F5C" w:rsidRDefault="001B6F5C" w:rsidP="001B6F5C">
            <w:r>
              <w:t>I</w:t>
            </w:r>
          </w:p>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p>
        </w:tc>
        <w:tc>
          <w:tcPr>
            <w:tcW w:w="1540" w:type="dxa"/>
          </w:tcPr>
          <w:p w:rsidR="001B6F5C" w:rsidRDefault="001B6F5C" w:rsidP="001B6F5C"/>
        </w:tc>
        <w:tc>
          <w:tcPr>
            <w:tcW w:w="1540" w:type="dxa"/>
          </w:tcPr>
          <w:p w:rsidR="001B6F5C" w:rsidRDefault="001B6F5C" w:rsidP="001B6F5C"/>
        </w:tc>
        <w:tc>
          <w:tcPr>
            <w:tcW w:w="1540" w:type="dxa"/>
          </w:tcPr>
          <w:p w:rsidR="001B6F5C" w:rsidRDefault="001B6F5C" w:rsidP="001B6F5C"/>
        </w:tc>
        <w:tc>
          <w:tcPr>
            <w:tcW w:w="1541" w:type="dxa"/>
          </w:tcPr>
          <w:p w:rsidR="001B6F5C" w:rsidRDefault="001B6F5C" w:rsidP="001B6F5C"/>
        </w:tc>
        <w:tc>
          <w:tcPr>
            <w:tcW w:w="1541" w:type="dxa"/>
          </w:tcPr>
          <w:p w:rsidR="001B6F5C" w:rsidRDefault="001B6F5C" w:rsidP="001B6F5C"/>
        </w:tc>
      </w:tr>
      <w:tr w:rsidR="001B6F5C" w:rsidTr="001B6F5C">
        <w:tc>
          <w:tcPr>
            <w:tcW w:w="1540" w:type="dxa"/>
            <w:shd w:val="clear" w:color="auto" w:fill="D6E3BC"/>
          </w:tcPr>
          <w:p w:rsidR="001B6F5C" w:rsidRPr="001B6F5C" w:rsidRDefault="001B6F5C" w:rsidP="001B6F5C">
            <w:pPr>
              <w:rPr>
                <w:sz w:val="16"/>
                <w:szCs w:val="16"/>
              </w:rPr>
            </w:pPr>
          </w:p>
        </w:tc>
        <w:tc>
          <w:tcPr>
            <w:tcW w:w="1540" w:type="dxa"/>
          </w:tcPr>
          <w:p w:rsidR="001B6F5C" w:rsidRDefault="001B6F5C" w:rsidP="001B6F5C"/>
        </w:tc>
        <w:tc>
          <w:tcPr>
            <w:tcW w:w="1540" w:type="dxa"/>
          </w:tcPr>
          <w:p w:rsidR="001B6F5C" w:rsidRDefault="001B6F5C" w:rsidP="001B6F5C"/>
        </w:tc>
        <w:tc>
          <w:tcPr>
            <w:tcW w:w="1540" w:type="dxa"/>
          </w:tcPr>
          <w:p w:rsidR="001B6F5C" w:rsidRDefault="001B6F5C" w:rsidP="001B6F5C"/>
        </w:tc>
        <w:tc>
          <w:tcPr>
            <w:tcW w:w="1541" w:type="dxa"/>
          </w:tcPr>
          <w:p w:rsidR="001B6F5C" w:rsidRDefault="001B6F5C" w:rsidP="001B6F5C"/>
        </w:tc>
        <w:tc>
          <w:tcPr>
            <w:tcW w:w="1541" w:type="dxa"/>
          </w:tcPr>
          <w:p w:rsidR="001B6F5C" w:rsidRDefault="001B6F5C" w:rsidP="001B6F5C"/>
        </w:tc>
      </w:tr>
    </w:tbl>
    <w:p w:rsidR="001B6F5C" w:rsidRDefault="001B6F5C" w:rsidP="001B6F5C">
      <w:pPr>
        <w:rPr>
          <w:color w:val="FF0000"/>
        </w:rPr>
      </w:pPr>
    </w:p>
    <w:p w:rsidR="001B6F5C" w:rsidRDefault="001B6F5C" w:rsidP="001B6F5C">
      <w:pPr>
        <w:rPr>
          <w:color w:val="FF0000"/>
        </w:rPr>
      </w:pPr>
    </w:p>
    <w:p w:rsidR="001B6F5C" w:rsidRDefault="001B6F5C" w:rsidP="001B6F5C">
      <w:pPr>
        <w:rPr>
          <w:color w:val="FF0000"/>
        </w:rPr>
      </w:pPr>
    </w:p>
    <w:p w:rsidR="001B6F5C" w:rsidRDefault="001B6F5C" w:rsidP="001B6F5C">
      <w:pPr>
        <w:rPr>
          <w:color w:val="FF0000"/>
        </w:rPr>
      </w:pP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6881"/>
      </w:tblGrid>
      <w:tr w:rsidR="001B6F5C" w:rsidRPr="001B6F5C" w:rsidTr="001B6F5C">
        <w:tc>
          <w:tcPr>
            <w:tcW w:w="1641" w:type="dxa"/>
          </w:tcPr>
          <w:p w:rsidR="001B6F5C" w:rsidRPr="001B6F5C" w:rsidRDefault="001B6F5C" w:rsidP="001B6F5C">
            <w:pPr>
              <w:rPr>
                <w:b/>
              </w:rPr>
            </w:pPr>
            <w:r w:rsidRPr="001B6F5C">
              <w:rPr>
                <w:b/>
              </w:rPr>
              <w:t xml:space="preserve">RACI </w:t>
            </w:r>
          </w:p>
        </w:tc>
        <w:tc>
          <w:tcPr>
            <w:tcW w:w="6881" w:type="dxa"/>
          </w:tcPr>
          <w:p w:rsidR="001B6F5C" w:rsidRPr="001B6F5C" w:rsidRDefault="001B6F5C" w:rsidP="001B6F5C">
            <w:pPr>
              <w:rPr>
                <w:b/>
              </w:rPr>
            </w:pPr>
            <w:r w:rsidRPr="001B6F5C">
              <w:rPr>
                <w:b/>
              </w:rPr>
              <w:t>Definition</w:t>
            </w:r>
          </w:p>
        </w:tc>
      </w:tr>
      <w:tr w:rsidR="001B6F5C" w:rsidRPr="00276C7B" w:rsidTr="001B6F5C">
        <w:tc>
          <w:tcPr>
            <w:tcW w:w="1641" w:type="dxa"/>
          </w:tcPr>
          <w:p w:rsidR="001B6F5C" w:rsidRPr="00276C7B" w:rsidRDefault="001B6F5C" w:rsidP="001B6F5C">
            <w:r w:rsidRPr="00276C7B">
              <w:t>Accountable</w:t>
            </w:r>
          </w:p>
        </w:tc>
        <w:tc>
          <w:tcPr>
            <w:tcW w:w="6881" w:type="dxa"/>
          </w:tcPr>
          <w:p w:rsidR="001B6F5C" w:rsidRPr="00276C7B" w:rsidRDefault="001B6F5C" w:rsidP="001B6F5C">
            <w:r>
              <w:t>The role who is responsible for ensuring the action takes place (can only be one)</w:t>
            </w:r>
          </w:p>
        </w:tc>
      </w:tr>
      <w:tr w:rsidR="001B6F5C" w:rsidRPr="00276C7B" w:rsidTr="001B6F5C">
        <w:tc>
          <w:tcPr>
            <w:tcW w:w="1641" w:type="dxa"/>
          </w:tcPr>
          <w:p w:rsidR="001B6F5C" w:rsidRPr="00276C7B" w:rsidRDefault="001B6F5C" w:rsidP="001B6F5C">
            <w:r>
              <w:t>Responsible</w:t>
            </w:r>
          </w:p>
        </w:tc>
        <w:tc>
          <w:tcPr>
            <w:tcW w:w="6881" w:type="dxa"/>
          </w:tcPr>
          <w:p w:rsidR="001B6F5C" w:rsidRPr="00276C7B" w:rsidRDefault="001B6F5C" w:rsidP="001B6F5C">
            <w:r>
              <w:t>The role or roles who actually carry out the action</w:t>
            </w:r>
          </w:p>
        </w:tc>
      </w:tr>
      <w:tr w:rsidR="001B6F5C" w:rsidRPr="00276C7B" w:rsidTr="001B6F5C">
        <w:tc>
          <w:tcPr>
            <w:tcW w:w="1641" w:type="dxa"/>
          </w:tcPr>
          <w:p w:rsidR="001B6F5C" w:rsidRPr="00276C7B" w:rsidRDefault="001B6F5C" w:rsidP="001B6F5C">
            <w:r>
              <w:t>Consulted</w:t>
            </w:r>
          </w:p>
        </w:tc>
        <w:tc>
          <w:tcPr>
            <w:tcW w:w="6881" w:type="dxa"/>
          </w:tcPr>
          <w:p w:rsidR="001B6F5C" w:rsidRPr="00276C7B" w:rsidRDefault="001B6F5C" w:rsidP="001B6F5C">
            <w:r>
              <w:t>Roles that will be consulted about the task (views need to be considered)</w:t>
            </w:r>
          </w:p>
        </w:tc>
      </w:tr>
      <w:tr w:rsidR="001B6F5C" w:rsidRPr="00276C7B" w:rsidTr="001B6F5C">
        <w:tc>
          <w:tcPr>
            <w:tcW w:w="1641" w:type="dxa"/>
          </w:tcPr>
          <w:p w:rsidR="001B6F5C" w:rsidRPr="00276C7B" w:rsidRDefault="001B6F5C" w:rsidP="001B6F5C">
            <w:r>
              <w:t>Informed</w:t>
            </w:r>
          </w:p>
        </w:tc>
        <w:tc>
          <w:tcPr>
            <w:tcW w:w="6881" w:type="dxa"/>
          </w:tcPr>
          <w:p w:rsidR="001B6F5C" w:rsidRPr="00276C7B" w:rsidRDefault="001B6F5C" w:rsidP="001B6F5C">
            <w:r>
              <w:t>Roles that will be informed (no decision making or influencing role)</w:t>
            </w:r>
          </w:p>
        </w:tc>
      </w:tr>
    </w:tbl>
    <w:p w:rsidR="00111063" w:rsidRDefault="00111063"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p w:rsidR="00C5047C" w:rsidRDefault="00C5047C" w:rsidP="0040250A">
      <w:pPr>
        <w:ind w:left="-240" w:right="-448"/>
        <w:rPr>
          <w:szCs w:val="22"/>
        </w:rPr>
      </w:pPr>
    </w:p>
    <w:sectPr w:rsidR="00C5047C" w:rsidSect="00E5130A">
      <w:footerReference w:type="default" r:id="rId17"/>
      <w:pgSz w:w="11906" w:h="16838" w:code="9"/>
      <w:pgMar w:top="426" w:right="113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9B" w:rsidRDefault="004A269B" w:rsidP="00B667BF">
      <w:r>
        <w:separator/>
      </w:r>
    </w:p>
  </w:endnote>
  <w:endnote w:type="continuationSeparator" w:id="0">
    <w:p w:rsidR="004A269B" w:rsidRDefault="004A269B" w:rsidP="00B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29" w:rsidRDefault="00CA7029" w:rsidP="00CA7029">
    <w:pPr>
      <w:pStyle w:val="Footer"/>
      <w:tabs>
        <w:tab w:val="center" w:pos="4677"/>
        <w:tab w:val="left" w:pos="7875"/>
      </w:tabs>
    </w:pPr>
    <w:r>
      <w:tab/>
    </w:r>
    <w:r>
      <w:tab/>
    </w:r>
    <w:sdt>
      <w:sdtPr>
        <w:id w:val="3955526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75C9">
          <w:rPr>
            <w:noProof/>
          </w:rPr>
          <w:t>1</w:t>
        </w:r>
        <w:r>
          <w:rPr>
            <w:noProof/>
          </w:rPr>
          <w:fldChar w:fldCharType="end"/>
        </w:r>
        <w:r>
          <w:rPr>
            <w:noProof/>
          </w:rPr>
          <w:tab/>
        </w:r>
      </w:sdtContent>
    </w:sdt>
    <w:r>
      <w:rPr>
        <w:noProof/>
      </w:rPr>
      <w:tab/>
    </w:r>
  </w:p>
  <w:p w:rsidR="00CA7029" w:rsidRPr="001B3460" w:rsidRDefault="00CA7029" w:rsidP="00CA7029">
    <w:pPr>
      <w:pStyle w:val="Footer"/>
      <w:jc w:val="right"/>
      <w:rPr>
        <w:sz w:val="16"/>
        <w:szCs w:val="16"/>
      </w:rPr>
    </w:pPr>
    <w:r w:rsidRPr="001B3460">
      <w:rPr>
        <w:sz w:val="16"/>
        <w:szCs w:val="16"/>
      </w:rPr>
      <w:t>Procurement Plan/H.Swan/</w:t>
    </w:r>
    <w:r>
      <w:rPr>
        <w:sz w:val="16"/>
        <w:szCs w:val="16"/>
      </w:rPr>
      <w:t>Aug-14/V1.5</w:t>
    </w:r>
  </w:p>
  <w:p w:rsidR="00E5130A" w:rsidRPr="00D665F9" w:rsidRDefault="00E5130A" w:rsidP="00D665F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9B" w:rsidRDefault="004A269B" w:rsidP="00B667BF">
      <w:r>
        <w:separator/>
      </w:r>
    </w:p>
  </w:footnote>
  <w:footnote w:type="continuationSeparator" w:id="0">
    <w:p w:rsidR="004A269B" w:rsidRDefault="004A269B" w:rsidP="00B6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10E"/>
    <w:multiLevelType w:val="hybridMultilevel"/>
    <w:tmpl w:val="5DD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70EF3"/>
    <w:multiLevelType w:val="hybridMultilevel"/>
    <w:tmpl w:val="81E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A6E72"/>
    <w:multiLevelType w:val="hybridMultilevel"/>
    <w:tmpl w:val="B39E3AEE"/>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3">
    <w:nsid w:val="2DA83E5C"/>
    <w:multiLevelType w:val="hybridMultilevel"/>
    <w:tmpl w:val="1DF8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F4931"/>
    <w:multiLevelType w:val="hybridMultilevel"/>
    <w:tmpl w:val="3746FF24"/>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AC4961"/>
    <w:multiLevelType w:val="hybridMultilevel"/>
    <w:tmpl w:val="F46A0FAC"/>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6">
    <w:nsid w:val="71CA1378"/>
    <w:multiLevelType w:val="hybridMultilevel"/>
    <w:tmpl w:val="24F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A6E27"/>
    <w:multiLevelType w:val="multilevel"/>
    <w:tmpl w:val="B39E3AEE"/>
    <w:lvl w:ilvl="0">
      <w:start w:val="1"/>
      <w:numFmt w:val="bullet"/>
      <w:lvlText w:val=""/>
      <w:lvlJc w:val="left"/>
      <w:pPr>
        <w:ind w:left="676" w:hanging="360"/>
      </w:pPr>
      <w:rPr>
        <w:rFonts w:ascii="Symbol" w:hAnsi="Symbol" w:hint="default"/>
      </w:rPr>
    </w:lvl>
    <w:lvl w:ilvl="1">
      <w:start w:val="1"/>
      <w:numFmt w:val="bullet"/>
      <w:lvlText w:val="o"/>
      <w:lvlJc w:val="left"/>
      <w:pPr>
        <w:ind w:left="1396" w:hanging="360"/>
      </w:pPr>
      <w:rPr>
        <w:rFonts w:ascii="Courier New" w:hAnsi="Courier New" w:cs="Courier New" w:hint="default"/>
      </w:rPr>
    </w:lvl>
    <w:lvl w:ilvl="2">
      <w:start w:val="1"/>
      <w:numFmt w:val="bullet"/>
      <w:lvlText w:val=""/>
      <w:lvlJc w:val="left"/>
      <w:pPr>
        <w:ind w:left="2116" w:hanging="360"/>
      </w:pPr>
      <w:rPr>
        <w:rFonts w:ascii="Wingdings" w:hAnsi="Wingdings" w:hint="default"/>
      </w:rPr>
    </w:lvl>
    <w:lvl w:ilvl="3">
      <w:start w:val="1"/>
      <w:numFmt w:val="bullet"/>
      <w:lvlText w:val=""/>
      <w:lvlJc w:val="left"/>
      <w:pPr>
        <w:ind w:left="2836" w:hanging="360"/>
      </w:pPr>
      <w:rPr>
        <w:rFonts w:ascii="Symbol" w:hAnsi="Symbol" w:hint="default"/>
      </w:rPr>
    </w:lvl>
    <w:lvl w:ilvl="4">
      <w:start w:val="1"/>
      <w:numFmt w:val="bullet"/>
      <w:lvlText w:val="o"/>
      <w:lvlJc w:val="left"/>
      <w:pPr>
        <w:ind w:left="3556" w:hanging="360"/>
      </w:pPr>
      <w:rPr>
        <w:rFonts w:ascii="Courier New" w:hAnsi="Courier New" w:cs="Courier New" w:hint="default"/>
      </w:rPr>
    </w:lvl>
    <w:lvl w:ilvl="5">
      <w:start w:val="1"/>
      <w:numFmt w:val="bullet"/>
      <w:lvlText w:val=""/>
      <w:lvlJc w:val="left"/>
      <w:pPr>
        <w:ind w:left="4276" w:hanging="360"/>
      </w:pPr>
      <w:rPr>
        <w:rFonts w:ascii="Wingdings" w:hAnsi="Wingdings" w:hint="default"/>
      </w:rPr>
    </w:lvl>
    <w:lvl w:ilvl="6">
      <w:start w:val="1"/>
      <w:numFmt w:val="bullet"/>
      <w:lvlText w:val=""/>
      <w:lvlJc w:val="left"/>
      <w:pPr>
        <w:ind w:left="4996" w:hanging="360"/>
      </w:pPr>
      <w:rPr>
        <w:rFonts w:ascii="Symbol" w:hAnsi="Symbol" w:hint="default"/>
      </w:rPr>
    </w:lvl>
    <w:lvl w:ilvl="7">
      <w:start w:val="1"/>
      <w:numFmt w:val="bullet"/>
      <w:lvlText w:val="o"/>
      <w:lvlJc w:val="left"/>
      <w:pPr>
        <w:ind w:left="5716" w:hanging="360"/>
      </w:pPr>
      <w:rPr>
        <w:rFonts w:ascii="Courier New" w:hAnsi="Courier New" w:cs="Courier New" w:hint="default"/>
      </w:rPr>
    </w:lvl>
    <w:lvl w:ilvl="8">
      <w:start w:val="1"/>
      <w:numFmt w:val="bullet"/>
      <w:lvlText w:val=""/>
      <w:lvlJc w:val="left"/>
      <w:pPr>
        <w:ind w:left="6436"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22"/>
    <w:rsid w:val="00032DC0"/>
    <w:rsid w:val="000376DB"/>
    <w:rsid w:val="00050F1A"/>
    <w:rsid w:val="00111063"/>
    <w:rsid w:val="00132B9C"/>
    <w:rsid w:val="00171AB4"/>
    <w:rsid w:val="001B00A8"/>
    <w:rsid w:val="001B0F84"/>
    <w:rsid w:val="001B3460"/>
    <w:rsid w:val="001B3D21"/>
    <w:rsid w:val="001B6F5C"/>
    <w:rsid w:val="001D5261"/>
    <w:rsid w:val="002153A0"/>
    <w:rsid w:val="0023504D"/>
    <w:rsid w:val="00244FC5"/>
    <w:rsid w:val="002679F6"/>
    <w:rsid w:val="00272C14"/>
    <w:rsid w:val="00292294"/>
    <w:rsid w:val="002A2330"/>
    <w:rsid w:val="00316AD6"/>
    <w:rsid w:val="00333C5B"/>
    <w:rsid w:val="00345522"/>
    <w:rsid w:val="003465FF"/>
    <w:rsid w:val="0035482A"/>
    <w:rsid w:val="003775C9"/>
    <w:rsid w:val="00395725"/>
    <w:rsid w:val="003973C0"/>
    <w:rsid w:val="003C0377"/>
    <w:rsid w:val="0040250A"/>
    <w:rsid w:val="00420A5C"/>
    <w:rsid w:val="00437347"/>
    <w:rsid w:val="00456B44"/>
    <w:rsid w:val="004630AF"/>
    <w:rsid w:val="004A269B"/>
    <w:rsid w:val="004B37C6"/>
    <w:rsid w:val="004D22D0"/>
    <w:rsid w:val="004E6A28"/>
    <w:rsid w:val="00534C35"/>
    <w:rsid w:val="00547DBB"/>
    <w:rsid w:val="005B0629"/>
    <w:rsid w:val="005D0674"/>
    <w:rsid w:val="005D0BA6"/>
    <w:rsid w:val="005D169F"/>
    <w:rsid w:val="005E20DE"/>
    <w:rsid w:val="005F7329"/>
    <w:rsid w:val="00632A04"/>
    <w:rsid w:val="00661287"/>
    <w:rsid w:val="00696FDF"/>
    <w:rsid w:val="00697935"/>
    <w:rsid w:val="006A3853"/>
    <w:rsid w:val="006C130B"/>
    <w:rsid w:val="006E3BDC"/>
    <w:rsid w:val="007057B3"/>
    <w:rsid w:val="00712992"/>
    <w:rsid w:val="00713194"/>
    <w:rsid w:val="0078514C"/>
    <w:rsid w:val="00785797"/>
    <w:rsid w:val="007E23B1"/>
    <w:rsid w:val="007F1B4E"/>
    <w:rsid w:val="007F1BB9"/>
    <w:rsid w:val="0081257C"/>
    <w:rsid w:val="008315EF"/>
    <w:rsid w:val="00832D6F"/>
    <w:rsid w:val="0083664F"/>
    <w:rsid w:val="00850434"/>
    <w:rsid w:val="00867C39"/>
    <w:rsid w:val="00881FB5"/>
    <w:rsid w:val="008B0A14"/>
    <w:rsid w:val="008D3D47"/>
    <w:rsid w:val="008D4309"/>
    <w:rsid w:val="008D6008"/>
    <w:rsid w:val="00920D22"/>
    <w:rsid w:val="00933F78"/>
    <w:rsid w:val="00946658"/>
    <w:rsid w:val="00962812"/>
    <w:rsid w:val="00982E2F"/>
    <w:rsid w:val="00997FCC"/>
    <w:rsid w:val="009C3793"/>
    <w:rsid w:val="009C6BF9"/>
    <w:rsid w:val="009D18BB"/>
    <w:rsid w:val="009E1981"/>
    <w:rsid w:val="009E27C6"/>
    <w:rsid w:val="009F3B0D"/>
    <w:rsid w:val="00A35A00"/>
    <w:rsid w:val="00A36888"/>
    <w:rsid w:val="00A47408"/>
    <w:rsid w:val="00A50D9E"/>
    <w:rsid w:val="00A52660"/>
    <w:rsid w:val="00A67C31"/>
    <w:rsid w:val="00A73878"/>
    <w:rsid w:val="00A92BC5"/>
    <w:rsid w:val="00AA0000"/>
    <w:rsid w:val="00AC29F0"/>
    <w:rsid w:val="00AD3AC9"/>
    <w:rsid w:val="00AE5CAB"/>
    <w:rsid w:val="00B12BCD"/>
    <w:rsid w:val="00B12E44"/>
    <w:rsid w:val="00B20C1B"/>
    <w:rsid w:val="00B667BF"/>
    <w:rsid w:val="00B66A94"/>
    <w:rsid w:val="00B70B5D"/>
    <w:rsid w:val="00B955E7"/>
    <w:rsid w:val="00BC538E"/>
    <w:rsid w:val="00BE2BD5"/>
    <w:rsid w:val="00C06A70"/>
    <w:rsid w:val="00C26C2A"/>
    <w:rsid w:val="00C5047C"/>
    <w:rsid w:val="00C83DC0"/>
    <w:rsid w:val="00CA7029"/>
    <w:rsid w:val="00CB680A"/>
    <w:rsid w:val="00CC22DA"/>
    <w:rsid w:val="00CC688A"/>
    <w:rsid w:val="00CC7A54"/>
    <w:rsid w:val="00CD1700"/>
    <w:rsid w:val="00CE30EB"/>
    <w:rsid w:val="00CE752C"/>
    <w:rsid w:val="00CF3BDA"/>
    <w:rsid w:val="00D35DE1"/>
    <w:rsid w:val="00D530A1"/>
    <w:rsid w:val="00D665F9"/>
    <w:rsid w:val="00D84936"/>
    <w:rsid w:val="00DA5780"/>
    <w:rsid w:val="00DC1D64"/>
    <w:rsid w:val="00DF7055"/>
    <w:rsid w:val="00E020FA"/>
    <w:rsid w:val="00E26F80"/>
    <w:rsid w:val="00E30E04"/>
    <w:rsid w:val="00E37977"/>
    <w:rsid w:val="00E5130A"/>
    <w:rsid w:val="00E5409D"/>
    <w:rsid w:val="00EB3A1E"/>
    <w:rsid w:val="00EC5845"/>
    <w:rsid w:val="00EC6C9A"/>
    <w:rsid w:val="00EF31F4"/>
    <w:rsid w:val="00EF3500"/>
    <w:rsid w:val="00F03B74"/>
    <w:rsid w:val="00F04626"/>
    <w:rsid w:val="00F04948"/>
    <w:rsid w:val="00F073F1"/>
    <w:rsid w:val="00F56DE7"/>
    <w:rsid w:val="00F9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412">
      <w:bodyDiv w:val="1"/>
      <w:marLeft w:val="0"/>
      <w:marRight w:val="0"/>
      <w:marTop w:val="0"/>
      <w:marBottom w:val="0"/>
      <w:divBdr>
        <w:top w:val="none" w:sz="0" w:space="0" w:color="auto"/>
        <w:left w:val="none" w:sz="0" w:space="0" w:color="auto"/>
        <w:bottom w:val="none" w:sz="0" w:space="0" w:color="auto"/>
        <w:right w:val="none" w:sz="0" w:space="0" w:color="auto"/>
      </w:divBdr>
      <w:divsChild>
        <w:div w:id="1959531378">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sChild>
                <w:div w:id="590356510">
                  <w:marLeft w:val="0"/>
                  <w:marRight w:val="0"/>
                  <w:marTop w:val="0"/>
                  <w:marBottom w:val="0"/>
                  <w:divBdr>
                    <w:top w:val="none" w:sz="0" w:space="0" w:color="auto"/>
                    <w:left w:val="none" w:sz="0" w:space="0" w:color="auto"/>
                    <w:bottom w:val="none" w:sz="0" w:space="0" w:color="auto"/>
                    <w:right w:val="none" w:sz="0" w:space="0" w:color="auto"/>
                  </w:divBdr>
                  <w:divsChild>
                    <w:div w:id="944458421">
                      <w:marLeft w:val="0"/>
                      <w:marRight w:val="0"/>
                      <w:marTop w:val="0"/>
                      <w:marBottom w:val="0"/>
                      <w:divBdr>
                        <w:top w:val="none" w:sz="0" w:space="0" w:color="auto"/>
                        <w:left w:val="none" w:sz="0" w:space="0" w:color="auto"/>
                        <w:bottom w:val="none" w:sz="0" w:space="0" w:color="auto"/>
                        <w:right w:val="none" w:sz="0" w:space="0" w:color="auto"/>
                      </w:divBdr>
                      <w:divsChild>
                        <w:div w:id="406541893">
                          <w:marLeft w:val="0"/>
                          <w:marRight w:val="0"/>
                          <w:marTop w:val="0"/>
                          <w:marBottom w:val="0"/>
                          <w:divBdr>
                            <w:top w:val="none" w:sz="0" w:space="0" w:color="auto"/>
                            <w:left w:val="none" w:sz="0" w:space="0" w:color="auto"/>
                            <w:bottom w:val="none" w:sz="0" w:space="0" w:color="auto"/>
                            <w:right w:val="none" w:sz="0" w:space="0" w:color="auto"/>
                          </w:divBdr>
                          <w:divsChild>
                            <w:div w:id="1439368570">
                              <w:marLeft w:val="0"/>
                              <w:marRight w:val="0"/>
                              <w:marTop w:val="0"/>
                              <w:marBottom w:val="0"/>
                              <w:divBdr>
                                <w:top w:val="single" w:sz="4" w:space="0" w:color="AAAAAA"/>
                                <w:left w:val="single" w:sz="4" w:space="8" w:color="AAAAAA"/>
                                <w:bottom w:val="single" w:sz="4" w:space="5" w:color="AAAAAA"/>
                                <w:right w:val="single" w:sz="4" w:space="8" w:color="AAAAAA"/>
                              </w:divBdr>
                              <w:divsChild>
                                <w:div w:id="73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2882">
      <w:bodyDiv w:val="1"/>
      <w:marLeft w:val="0"/>
      <w:marRight w:val="0"/>
      <w:marTop w:val="0"/>
      <w:marBottom w:val="0"/>
      <w:divBdr>
        <w:top w:val="none" w:sz="0" w:space="0" w:color="auto"/>
        <w:left w:val="none" w:sz="0" w:space="0" w:color="auto"/>
        <w:bottom w:val="none" w:sz="0" w:space="0" w:color="auto"/>
        <w:right w:val="none" w:sz="0" w:space="0" w:color="auto"/>
      </w:divBdr>
    </w:div>
    <w:div w:id="580023229">
      <w:bodyDiv w:val="1"/>
      <w:marLeft w:val="0"/>
      <w:marRight w:val="0"/>
      <w:marTop w:val="0"/>
      <w:marBottom w:val="0"/>
      <w:divBdr>
        <w:top w:val="none" w:sz="0" w:space="0" w:color="auto"/>
        <w:left w:val="none" w:sz="0" w:space="0" w:color="auto"/>
        <w:bottom w:val="none" w:sz="0" w:space="0" w:color="auto"/>
        <w:right w:val="none" w:sz="0" w:space="0" w:color="auto"/>
      </w:divBdr>
      <w:divsChild>
        <w:div w:id="1889874138">
          <w:marLeft w:val="0"/>
          <w:marRight w:val="0"/>
          <w:marTop w:val="0"/>
          <w:marBottom w:val="0"/>
          <w:divBdr>
            <w:top w:val="none" w:sz="0" w:space="0" w:color="auto"/>
            <w:left w:val="none" w:sz="0" w:space="0" w:color="auto"/>
            <w:bottom w:val="none" w:sz="0" w:space="0" w:color="auto"/>
            <w:right w:val="none" w:sz="0" w:space="0" w:color="auto"/>
          </w:divBdr>
          <w:divsChild>
            <w:div w:id="1594851236">
              <w:marLeft w:val="0"/>
              <w:marRight w:val="0"/>
              <w:marTop w:val="0"/>
              <w:marBottom w:val="0"/>
              <w:divBdr>
                <w:top w:val="none" w:sz="0" w:space="0" w:color="auto"/>
                <w:left w:val="none" w:sz="0" w:space="0" w:color="auto"/>
                <w:bottom w:val="none" w:sz="0" w:space="0" w:color="auto"/>
                <w:right w:val="none" w:sz="0" w:space="0" w:color="auto"/>
              </w:divBdr>
              <w:divsChild>
                <w:div w:id="1059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versityinfo@kent.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a912827-bae3-40cb-8146-7920e969c222" ContentTypeId="0x010100D29348FB8CE8944EBAE2789F1856BAC3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 xmlns="23efb296-447b-4273-b4b4-ca7623c954f2">Procurement Plan and Category Strategy</Category>
    <Owner xmlns="23efb296-447b-4273-b4b4-ca7623c954f2">
      <UserInfo>
        <DisplayName>Swan, Henry - ST FP (Finance and Procurement)</DisplayName>
        <AccountId>102</AccountId>
        <AccountType/>
      </UserInfo>
    </Owner>
    <Status xmlns="23efb296-447b-4273-b4b4-ca7623c954f2">Approved</Status>
    <Document_x0020_Ref xmlns="23efb296-447b-4273-b4b4-ca7623c954f2">Procurement Plan/HSwan/Aug-14/V1.5</Document_x0020_Ref>
    <_dlc_ExpireDateSaved xmlns="http://schemas.microsoft.com/sharepoint/v3" xsi:nil="true"/>
    <_dlc_ExpireDate xmlns="http://schemas.microsoft.com/sharepoint/v3">2026-09-09T10:19:08+00:00</_dlc_ExpireDat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351D-8E7B-4C96-990F-C79D294ED363}">
  <ds:schemaRefs>
    <ds:schemaRef ds:uri="Microsoft.SharePoint.Taxonomy.ContentTypeSync"/>
  </ds:schemaRefs>
</ds:datastoreItem>
</file>

<file path=customXml/itemProps2.xml><?xml version="1.0" encoding="utf-8"?>
<ds:datastoreItem xmlns:ds="http://schemas.openxmlformats.org/officeDocument/2006/customXml" ds:itemID="{95147381-EBD3-4F44-8FC5-69FD414FCCDC}">
  <ds:schemaRefs>
    <ds:schemaRef ds:uri="http://schemas.microsoft.com/office/2006/metadata/properties"/>
    <ds:schemaRef ds:uri="http://schemas.microsoft.com/office/infopath/2007/PartnerControls"/>
    <ds:schemaRef ds:uri="23efb296-447b-4273-b4b4-ca7623c954f2"/>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F88F4C6-8F1E-4280-8542-FE9197FF83F6}">
  <ds:schemaRefs>
    <ds:schemaRef ds:uri="http://schemas.microsoft.com/sharepoint/v3/contenttype/forms"/>
  </ds:schemaRefs>
</ds:datastoreItem>
</file>

<file path=customXml/itemProps4.xml><?xml version="1.0" encoding="utf-8"?>
<ds:datastoreItem xmlns:ds="http://schemas.openxmlformats.org/officeDocument/2006/customXml" ds:itemID="{C91B30B7-9854-42DB-987E-C2F142D5E0CD}">
  <ds:schemaRefs>
    <ds:schemaRef ds:uri="office.server.policy"/>
  </ds:schemaRefs>
</ds:datastoreItem>
</file>

<file path=customXml/itemProps5.xml><?xml version="1.0" encoding="utf-8"?>
<ds:datastoreItem xmlns:ds="http://schemas.openxmlformats.org/officeDocument/2006/customXml" ds:itemID="{B1A91C14-9C67-459A-9705-BB8549506617}">
  <ds:schemaRefs>
    <ds:schemaRef ds:uri="http://schemas.microsoft.com/sharepoint/events"/>
  </ds:schemaRefs>
</ds:datastoreItem>
</file>

<file path=customXml/itemProps6.xml><?xml version="1.0" encoding="utf-8"?>
<ds:datastoreItem xmlns:ds="http://schemas.openxmlformats.org/officeDocument/2006/customXml" ds:itemID="{31324821-DCE0-443C-BB94-5A9F1296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1F0989-BFEC-41D6-A0FD-233C4858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83DF151F</Template>
  <TotalTime>0</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Procurement Plan v1.5</vt:lpstr>
    </vt:vector>
  </TitlesOfParts>
  <Company>Kent County Council</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v1.5</dc:title>
  <dc:creator>Henry Swan</dc:creator>
  <cp:lastModifiedBy>Flannery, Joanne - ST FP</cp:lastModifiedBy>
  <cp:revision>1</cp:revision>
  <cp:lastPrinted>2014-12-12T10:01:00Z</cp:lastPrinted>
  <dcterms:created xsi:type="dcterms:W3CDTF">2016-11-22T15:20:00Z</dcterms:created>
  <dcterms:modified xsi:type="dcterms:W3CDTF">2016-11-22T15:20:00Z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