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5E" w:rsidRDefault="00E90CB2" w:rsidP="009D2F5E">
      <w:pPr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APPLICATION FOR</w:t>
      </w:r>
      <w:r w:rsidRPr="00F9584A">
        <w:rPr>
          <w:rFonts w:asciiTheme="minorHAnsi" w:hAnsiTheme="minorHAnsi" w:cs="Arial"/>
          <w:b/>
          <w:sz w:val="28"/>
        </w:rPr>
        <w:t xml:space="preserve"> SPA </w:t>
      </w:r>
      <w:r>
        <w:rPr>
          <w:rFonts w:asciiTheme="minorHAnsi" w:hAnsiTheme="minorHAnsi" w:cs="Arial"/>
          <w:b/>
          <w:sz w:val="28"/>
        </w:rPr>
        <w:t>2</w:t>
      </w:r>
    </w:p>
    <w:tbl>
      <w:tblPr>
        <w:tblW w:w="98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1A4E4C" w:rsidRPr="00E90CB2" w:rsidTr="00E90CB2">
        <w:trPr>
          <w:cantSplit/>
        </w:trPr>
        <w:tc>
          <w:tcPr>
            <w:tcW w:w="9828" w:type="dxa"/>
          </w:tcPr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Name:</w:t>
            </w: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A4E4C" w:rsidRPr="00E90CB2" w:rsidTr="00E90CB2">
        <w:trPr>
          <w:cantSplit/>
        </w:trPr>
        <w:tc>
          <w:tcPr>
            <w:tcW w:w="9828" w:type="dxa"/>
          </w:tcPr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Position:</w:t>
            </w: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A4E4C" w:rsidRPr="00E90CB2" w:rsidTr="00E90CB2">
        <w:trPr>
          <w:cantSplit/>
        </w:trPr>
        <w:tc>
          <w:tcPr>
            <w:tcW w:w="9828" w:type="dxa"/>
          </w:tcPr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Length of Soulbury Service:</w:t>
            </w: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A4E4C" w:rsidRPr="00E90CB2" w:rsidTr="00E90CB2">
        <w:trPr>
          <w:cantSplit/>
        </w:trPr>
        <w:tc>
          <w:tcPr>
            <w:tcW w:w="9828" w:type="dxa"/>
          </w:tcPr>
          <w:p w:rsidR="009D2F5E" w:rsidRPr="00E90CB2" w:rsidRDefault="009D2F5E" w:rsidP="00AC730B">
            <w:pPr>
              <w:rPr>
                <w:rFonts w:asciiTheme="minorHAnsi" w:hAnsiTheme="minorHAnsi" w:cs="Arial"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 xml:space="preserve">Professional Line Manager approval: </w:t>
            </w:r>
            <w:r w:rsidRPr="00E90CB2">
              <w:rPr>
                <w:rFonts w:asciiTheme="minorHAnsi" w:hAnsiTheme="minorHAnsi" w:cs="Arial"/>
                <w:b/>
                <w:szCs w:val="22"/>
              </w:rPr>
              <w:br/>
            </w:r>
            <w:r w:rsidRPr="00E90CB2">
              <w:rPr>
                <w:rFonts w:asciiTheme="minorHAnsi" w:hAnsiTheme="minorHAnsi" w:cs="Arial"/>
                <w:szCs w:val="22"/>
              </w:rPr>
              <w:t>(as part of performance management line managers will have discussed SPA 2 application and sign this application in support of this going forward)</w:t>
            </w: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  <w:p w:rsidR="009D2F5E" w:rsidRPr="00E90CB2" w:rsidRDefault="009D2F5E" w:rsidP="001A4E4C">
            <w:pPr>
              <w:tabs>
                <w:tab w:val="left" w:pos="3345"/>
              </w:tabs>
              <w:rPr>
                <w:rFonts w:asciiTheme="minorHAnsi" w:hAnsiTheme="minorHAnsi" w:cs="Arial"/>
                <w:b/>
                <w:szCs w:val="22"/>
              </w:rPr>
            </w:pP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A4E4C" w:rsidRPr="00E90CB2" w:rsidTr="00E90CB2">
        <w:trPr>
          <w:cantSplit/>
        </w:trPr>
        <w:tc>
          <w:tcPr>
            <w:tcW w:w="9828" w:type="dxa"/>
          </w:tcPr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Date of submission:</w:t>
            </w: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A4E4C" w:rsidRPr="00E90CB2" w:rsidTr="00E90CB2">
        <w:trPr>
          <w:cantSplit/>
        </w:trPr>
        <w:tc>
          <w:tcPr>
            <w:tcW w:w="9828" w:type="dxa"/>
          </w:tcPr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 xml:space="preserve">Signature of Applicant: </w:t>
            </w: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1A4E4C" w:rsidRPr="00E90CB2" w:rsidTr="00E90CB2">
        <w:trPr>
          <w:cantSplit/>
        </w:trPr>
        <w:tc>
          <w:tcPr>
            <w:tcW w:w="9828" w:type="dxa"/>
          </w:tcPr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Signature of Manager:</w:t>
            </w:r>
          </w:p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E90CB2" w:rsidRPr="00E90CB2" w:rsidTr="00E90CB2">
        <w:trPr>
          <w:cantSplit/>
        </w:trPr>
        <w:tc>
          <w:tcPr>
            <w:tcW w:w="9828" w:type="dxa"/>
          </w:tcPr>
          <w:p w:rsidR="009D2F5E" w:rsidRPr="00E90CB2" w:rsidRDefault="009D2F5E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Application:</w:t>
            </w: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E90CB2">
              <w:rPr>
                <w:rFonts w:asciiTheme="minorHAnsi" w:hAnsiTheme="minorHAnsi" w:cs="Arial"/>
                <w:sz w:val="22"/>
                <w:szCs w:val="22"/>
              </w:rPr>
              <w:t>I wish to apply for the second Structured Professional Assessment point.</w:t>
            </w:r>
            <w:r w:rsidR="00E90CB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E90CB2">
              <w:rPr>
                <w:rFonts w:asciiTheme="minorHAnsi" w:hAnsiTheme="minorHAnsi" w:cs="Arial"/>
                <w:sz w:val="22"/>
                <w:szCs w:val="22"/>
              </w:rPr>
              <w:t xml:space="preserve"> I believe that I have demonstrated evidence of </w:t>
            </w:r>
            <w:r w:rsidR="001A4E4C" w:rsidRPr="00E90CB2">
              <w:rPr>
                <w:rFonts w:asciiTheme="minorHAnsi" w:hAnsiTheme="minorHAnsi" w:cs="Arial"/>
                <w:sz w:val="22"/>
                <w:szCs w:val="22"/>
              </w:rPr>
              <w:t>effective</w:t>
            </w:r>
            <w:r w:rsidRPr="00E90CB2">
              <w:rPr>
                <w:rFonts w:asciiTheme="minorHAnsi" w:hAnsiTheme="minorHAnsi" w:cs="Arial"/>
                <w:sz w:val="22"/>
                <w:szCs w:val="22"/>
              </w:rPr>
              <w:t xml:space="preserve"> performance in the range of duties, responsibilities and achievements against the targ</w:t>
            </w:r>
            <w:r w:rsidR="00BF5E82">
              <w:rPr>
                <w:rFonts w:asciiTheme="minorHAnsi" w:hAnsiTheme="minorHAnsi" w:cs="Arial"/>
                <w:sz w:val="22"/>
                <w:szCs w:val="22"/>
              </w:rPr>
              <w:t>ets and objectives for my post as shown on the assessment form.</w:t>
            </w: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E90CB2">
              <w:rPr>
                <w:rFonts w:asciiTheme="minorHAnsi" w:hAnsiTheme="minorHAnsi" w:cs="Arial"/>
                <w:sz w:val="22"/>
                <w:szCs w:val="22"/>
              </w:rPr>
              <w:t xml:space="preserve">In </w:t>
            </w:r>
            <w:r w:rsidR="00BF5E82">
              <w:rPr>
                <w:rFonts w:asciiTheme="minorHAnsi" w:hAnsiTheme="minorHAnsi" w:cs="Arial"/>
                <w:sz w:val="22"/>
                <w:szCs w:val="22"/>
              </w:rPr>
              <w:t>addition</w:t>
            </w:r>
            <w:r w:rsidRPr="00E90CB2">
              <w:rPr>
                <w:rFonts w:asciiTheme="minorHAnsi" w:hAnsiTheme="minorHAnsi" w:cs="Arial"/>
                <w:sz w:val="22"/>
                <w:szCs w:val="22"/>
              </w:rPr>
              <w:t xml:space="preserve"> I wish to highlight evidence in respect of the Key Actions of the Service Plan under each of the criteria (i.e. monitoring, challenge, intervention/support &amp; strategic management):</w:t>
            </w: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 w:val="22"/>
                <w:szCs w:val="22"/>
              </w:rPr>
              <w:t>Key Actions</w:t>
            </w: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E90CB2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E90CB2">
              <w:rPr>
                <w:rFonts w:asciiTheme="minorHAnsi" w:hAnsiTheme="minorHAnsi" w:cs="Arial"/>
                <w:i/>
                <w:sz w:val="22"/>
                <w:szCs w:val="22"/>
              </w:rPr>
              <w:t>Please note relevant Key Actions &amp; attach supporting documents</w:t>
            </w:r>
            <w:r w:rsidRPr="00E90CB2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9D2F5E" w:rsidRPr="00E90CB2" w:rsidRDefault="009D2F5E" w:rsidP="00AC730B">
            <w:pPr>
              <w:pStyle w:val="Body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D2F5E" w:rsidRPr="00E90CB2" w:rsidRDefault="009D2F5E" w:rsidP="009D2F5E">
      <w:pPr>
        <w:rPr>
          <w:rFonts w:asciiTheme="minorHAnsi" w:hAnsiTheme="minorHAnsi" w:cs="Arial"/>
          <w:szCs w:val="22"/>
        </w:rPr>
      </w:pPr>
    </w:p>
    <w:p w:rsidR="009D2F5E" w:rsidRPr="00E90CB2" w:rsidRDefault="009D2F5E" w:rsidP="00E90CB2">
      <w:pPr>
        <w:ind w:hanging="284"/>
        <w:rPr>
          <w:rFonts w:asciiTheme="minorHAnsi" w:hAnsiTheme="minorHAnsi" w:cs="Arial"/>
          <w:b/>
          <w:szCs w:val="22"/>
        </w:rPr>
      </w:pPr>
      <w:r w:rsidRPr="00E90CB2">
        <w:rPr>
          <w:rFonts w:asciiTheme="minorHAnsi" w:hAnsiTheme="minorHAnsi" w:cs="Arial"/>
          <w:b/>
          <w:szCs w:val="22"/>
        </w:rPr>
        <w:t>OUTCOME</w:t>
      </w:r>
    </w:p>
    <w:p w:rsidR="009D2F5E" w:rsidRPr="00E90CB2" w:rsidRDefault="009D2F5E" w:rsidP="00E90CB2">
      <w:pPr>
        <w:ind w:left="-284"/>
        <w:rPr>
          <w:rFonts w:asciiTheme="minorHAnsi" w:hAnsiTheme="minorHAnsi" w:cs="Arial"/>
          <w:szCs w:val="22"/>
        </w:rPr>
      </w:pPr>
      <w:r w:rsidRPr="00E90CB2">
        <w:rPr>
          <w:rFonts w:asciiTheme="minorHAnsi" w:hAnsiTheme="minorHAnsi" w:cs="Arial"/>
          <w:szCs w:val="22"/>
        </w:rPr>
        <w:t>The applicant has met the criteria for the award to SPA2 as defined by the Structured Professional Assessment Process.</w:t>
      </w:r>
    </w:p>
    <w:p w:rsidR="009D2F5E" w:rsidRPr="00E90CB2" w:rsidRDefault="009D2F5E" w:rsidP="009D2F5E">
      <w:pPr>
        <w:rPr>
          <w:rFonts w:asciiTheme="minorHAnsi" w:hAnsiTheme="minorHAnsi" w:cs="Arial"/>
          <w:szCs w:val="22"/>
        </w:rPr>
      </w:pPr>
    </w:p>
    <w:p w:rsidR="00E90CB2" w:rsidRPr="0036259D" w:rsidRDefault="00E90CB2" w:rsidP="00E90CB2">
      <w:pPr>
        <w:ind w:left="-284" w:firstLine="164"/>
        <w:rPr>
          <w:rFonts w:asciiTheme="minorHAnsi" w:hAnsiTheme="minorHAnsi" w:cs="Arial"/>
          <w:b/>
        </w:rPr>
      </w:pPr>
      <w:r w:rsidRPr="0036259D">
        <w:rPr>
          <w:rFonts w:asciiTheme="minorHAnsi" w:hAnsiTheme="minorHAnsi" w:cs="Arial"/>
          <w:b/>
        </w:rPr>
        <w:t>Moderated by:</w:t>
      </w:r>
    </w:p>
    <w:tbl>
      <w:tblPr>
        <w:tblStyle w:val="TableGrid"/>
        <w:tblW w:w="9782" w:type="dxa"/>
        <w:tblInd w:w="-318" w:type="dxa"/>
        <w:tblLook w:val="01E0" w:firstRow="1" w:lastRow="1" w:firstColumn="1" w:lastColumn="1" w:noHBand="0" w:noVBand="0"/>
      </w:tblPr>
      <w:tblGrid>
        <w:gridCol w:w="9782"/>
      </w:tblGrid>
      <w:tr w:rsidR="00E90CB2" w:rsidRPr="00F9584A" w:rsidTr="00E90CB2">
        <w:tc>
          <w:tcPr>
            <w:tcW w:w="9782" w:type="dxa"/>
          </w:tcPr>
          <w:p w:rsidR="00E90CB2" w:rsidRPr="00F9584A" w:rsidRDefault="00E90CB2" w:rsidP="00A00486">
            <w:pPr>
              <w:rPr>
                <w:rFonts w:asciiTheme="minorHAnsi" w:hAnsiTheme="minorHAnsi" w:cs="Arial"/>
                <w:szCs w:val="22"/>
              </w:rPr>
            </w:pPr>
          </w:p>
          <w:p w:rsidR="00E90CB2" w:rsidRPr="00F9584A" w:rsidRDefault="00E90CB2" w:rsidP="00A00486">
            <w:pPr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szCs w:val="22"/>
              </w:rPr>
              <w:sym w:font="Wingdings" w:char="F06F"/>
            </w:r>
            <w:r w:rsidRPr="00F9584A">
              <w:rPr>
                <w:rFonts w:asciiTheme="minorHAnsi" w:hAnsiTheme="minorHAnsi" w:cs="Arial"/>
                <w:szCs w:val="22"/>
              </w:rPr>
              <w:t xml:space="preserve">    Approved                               Signature…………</w:t>
            </w:r>
            <w:r>
              <w:rPr>
                <w:rFonts w:asciiTheme="minorHAnsi" w:hAnsiTheme="minorHAnsi" w:cs="Arial"/>
                <w:szCs w:val="22"/>
              </w:rPr>
              <w:t>……………………..</w:t>
            </w:r>
            <w:r w:rsidRPr="00F9584A">
              <w:rPr>
                <w:rFonts w:asciiTheme="minorHAnsi" w:hAnsiTheme="minorHAnsi" w:cs="Arial"/>
                <w:szCs w:val="22"/>
              </w:rPr>
              <w:t>………………..  Date ………</w:t>
            </w:r>
            <w:r>
              <w:rPr>
                <w:rFonts w:asciiTheme="minorHAnsi" w:hAnsiTheme="minorHAnsi" w:cs="Arial"/>
                <w:szCs w:val="22"/>
              </w:rPr>
              <w:t>…………………………..</w:t>
            </w:r>
            <w:r w:rsidRPr="00F9584A">
              <w:rPr>
                <w:rFonts w:asciiTheme="minorHAnsi" w:hAnsiTheme="minorHAnsi" w:cs="Arial"/>
                <w:szCs w:val="22"/>
              </w:rPr>
              <w:t>………</w:t>
            </w:r>
          </w:p>
        </w:tc>
      </w:tr>
      <w:tr w:rsidR="00E90CB2" w:rsidRPr="00F9584A" w:rsidTr="00E90CB2">
        <w:tc>
          <w:tcPr>
            <w:tcW w:w="9782" w:type="dxa"/>
          </w:tcPr>
          <w:p w:rsidR="00E90CB2" w:rsidRPr="00F9584A" w:rsidRDefault="00E90CB2" w:rsidP="00A00486">
            <w:pPr>
              <w:rPr>
                <w:rFonts w:asciiTheme="minorHAnsi" w:hAnsiTheme="minorHAnsi" w:cs="Arial"/>
                <w:szCs w:val="22"/>
              </w:rPr>
            </w:pPr>
          </w:p>
          <w:p w:rsidR="00E90CB2" w:rsidRPr="00F9584A" w:rsidRDefault="00E90CB2" w:rsidP="00A00486">
            <w:pPr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szCs w:val="22"/>
              </w:rPr>
              <w:sym w:font="Wingdings" w:char="F06F"/>
            </w:r>
            <w:r w:rsidRPr="00F9584A">
              <w:rPr>
                <w:rFonts w:asciiTheme="minorHAnsi" w:hAnsiTheme="minorHAnsi" w:cs="Arial"/>
                <w:szCs w:val="22"/>
              </w:rPr>
              <w:t xml:space="preserve">    Not Approved                       Signature…………</w:t>
            </w:r>
            <w:r>
              <w:rPr>
                <w:rFonts w:asciiTheme="minorHAnsi" w:hAnsiTheme="minorHAnsi" w:cs="Arial"/>
                <w:szCs w:val="22"/>
              </w:rPr>
              <w:t>……………………..</w:t>
            </w:r>
            <w:r w:rsidRPr="00F9584A">
              <w:rPr>
                <w:rFonts w:asciiTheme="minorHAnsi" w:hAnsiTheme="minorHAnsi" w:cs="Arial"/>
                <w:szCs w:val="22"/>
              </w:rPr>
              <w:t>………………..  Date ………</w:t>
            </w:r>
            <w:r>
              <w:rPr>
                <w:rFonts w:asciiTheme="minorHAnsi" w:hAnsiTheme="minorHAnsi" w:cs="Arial"/>
                <w:szCs w:val="22"/>
              </w:rPr>
              <w:t>…………………………..</w:t>
            </w:r>
            <w:r w:rsidRPr="00F9584A">
              <w:rPr>
                <w:rFonts w:asciiTheme="minorHAnsi" w:hAnsiTheme="minorHAnsi" w:cs="Arial"/>
                <w:szCs w:val="22"/>
              </w:rPr>
              <w:t>………</w:t>
            </w:r>
          </w:p>
        </w:tc>
      </w:tr>
    </w:tbl>
    <w:p w:rsidR="001E0941" w:rsidRPr="00E90CB2" w:rsidRDefault="001E0941" w:rsidP="009D2F5E">
      <w:pPr>
        <w:rPr>
          <w:rFonts w:asciiTheme="minorHAnsi" w:hAnsiTheme="minorHAnsi" w:cs="Arial"/>
          <w:b/>
          <w:sz w:val="24"/>
          <w:szCs w:val="24"/>
        </w:rPr>
      </w:pPr>
    </w:p>
    <w:p w:rsidR="00260BCA" w:rsidRDefault="00260BCA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60BCA" w:rsidRDefault="00260BCA" w:rsidP="00260BCA">
      <w:pPr>
        <w:pStyle w:val="BodyText"/>
        <w:rPr>
          <w:rFonts w:asciiTheme="minorHAnsi" w:hAnsiTheme="minorHAnsi" w:cs="Arial"/>
          <w:b/>
          <w:sz w:val="28"/>
          <w:lang w:eastAsia="en-GB"/>
        </w:rPr>
      </w:pPr>
      <w:r>
        <w:rPr>
          <w:rFonts w:asciiTheme="minorHAnsi" w:hAnsiTheme="minorHAnsi" w:cs="Arial"/>
          <w:b/>
          <w:sz w:val="28"/>
          <w:lang w:eastAsia="en-GB"/>
        </w:rPr>
        <w:lastRenderedPageBreak/>
        <w:t>ASSESSMENT FOR SPA 2</w:t>
      </w:r>
    </w:p>
    <w:p w:rsidR="00260BCA" w:rsidRDefault="00260BCA" w:rsidP="00260BCA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8"/>
      </w:tblGrid>
      <w:tr w:rsidR="00260BCA" w:rsidTr="00260BCA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>
            <w:pPr>
              <w:spacing w:line="276" w:lineRule="auto"/>
              <w:rPr>
                <w:rFonts w:asciiTheme="minorHAnsi" w:hAnsiTheme="minorHAnsi" w:cs="Arial"/>
                <w:b/>
                <w:sz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lang w:eastAsia="en-US"/>
              </w:rPr>
              <w:t xml:space="preserve">Development </w:t>
            </w: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(SPA 2 prompt - officers must show that they are fully informed of the developments in their area of specialisms)</w:t>
            </w:r>
          </w:p>
        </w:tc>
      </w:tr>
      <w:tr w:rsidR="00260BCA" w:rsidTr="00260BCA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</w:tc>
      </w:tr>
    </w:tbl>
    <w:p w:rsidR="00260BCA" w:rsidRDefault="00260BCA" w:rsidP="00260BCA">
      <w:pPr>
        <w:rPr>
          <w:rFonts w:asciiTheme="minorHAnsi" w:hAnsiTheme="minorHAns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8"/>
      </w:tblGrid>
      <w:tr w:rsidR="00260BCA" w:rsidTr="00260BCA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lang w:eastAsia="en-US"/>
              </w:rPr>
              <w:t xml:space="preserve">Developing the service </w:t>
            </w: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(SPA 2 prompt – officers must make a recognised contribution to the policy, planning and meeting of performance targets for their authority/business plan)</w:t>
            </w:r>
          </w:p>
        </w:tc>
      </w:tr>
      <w:tr w:rsidR="00260BCA" w:rsidTr="00260BCA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</w:tc>
      </w:tr>
    </w:tbl>
    <w:p w:rsidR="00260BCA" w:rsidRDefault="00260BCA" w:rsidP="00260BCA">
      <w:pPr>
        <w:rPr>
          <w:rFonts w:asciiTheme="minorHAnsi" w:hAnsiTheme="minorHAns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8"/>
      </w:tblGrid>
      <w:tr w:rsidR="00260BCA" w:rsidTr="00260BCA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>
            <w:pPr>
              <w:spacing w:line="276" w:lineRule="auto"/>
              <w:rPr>
                <w:rFonts w:asciiTheme="minorHAnsi" w:hAnsiTheme="minorHAnsi" w:cs="Arial"/>
                <w:b/>
                <w:sz w:val="24"/>
                <w:lang w:eastAsia="en-US"/>
              </w:rPr>
            </w:pPr>
            <w:r>
              <w:rPr>
                <w:rFonts w:asciiTheme="minorHAnsi" w:hAnsiTheme="minorHAnsi" w:cs="Arial"/>
                <w:sz w:val="24"/>
              </w:rPr>
              <w:lastRenderedPageBreak/>
              <w:br w:type="page"/>
            </w:r>
            <w:r>
              <w:rPr>
                <w:rFonts w:asciiTheme="minorHAnsi" w:hAnsiTheme="minorHAnsi" w:cs="Arial"/>
                <w:b/>
                <w:sz w:val="24"/>
                <w:lang w:eastAsia="en-US"/>
              </w:rPr>
              <w:t xml:space="preserve">Improving standards </w:t>
            </w: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(SPA 2 prompt – officers must make an identified contribution to the improvements and evaluation of service delivery across all appropriate aspects of the authority’s functions)</w:t>
            </w:r>
          </w:p>
        </w:tc>
      </w:tr>
      <w:tr w:rsidR="00260BCA" w:rsidTr="00260BCA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</w:tc>
      </w:tr>
    </w:tbl>
    <w:p w:rsidR="00260BCA" w:rsidRDefault="00260BCA" w:rsidP="00260BCA">
      <w:pPr>
        <w:rPr>
          <w:rFonts w:asciiTheme="minorHAnsi" w:hAnsiTheme="minorHAns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8"/>
      </w:tblGrid>
      <w:tr w:rsidR="00260BCA" w:rsidTr="00260BCA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lang w:eastAsia="en-US"/>
              </w:rPr>
              <w:t xml:space="preserve">Management and administration </w:t>
            </w: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(SPA 2 prompt – officers must manage and assess resources to provide efficient delivery of services)</w:t>
            </w:r>
          </w:p>
        </w:tc>
      </w:tr>
      <w:tr w:rsidR="00260BCA" w:rsidTr="00260BCA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</w:tc>
      </w:tr>
    </w:tbl>
    <w:p w:rsidR="00260BCA" w:rsidRDefault="00260BCA" w:rsidP="00260BCA">
      <w:pPr>
        <w:rPr>
          <w:rFonts w:asciiTheme="minorHAnsi" w:hAnsiTheme="minorHAns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8"/>
      </w:tblGrid>
      <w:tr w:rsidR="00260BCA" w:rsidTr="00260BCA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  <w:r>
              <w:rPr>
                <w:rFonts w:asciiTheme="minorHAnsi" w:hAnsiTheme="minorHAnsi" w:cs="Arial"/>
                <w:b/>
                <w:sz w:val="24"/>
                <w:lang w:eastAsia="en-US"/>
              </w:rPr>
              <w:t xml:space="preserve">Equal opportunities </w:t>
            </w: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(SPA 2 prompt – officers must contribute to the development of the authority’s policies in improving access to their services and in raising achievement levels for their local community)</w:t>
            </w:r>
          </w:p>
        </w:tc>
      </w:tr>
      <w:tr w:rsidR="00260BCA" w:rsidTr="00260BCA"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  <w:p w:rsidR="00260BCA" w:rsidRDefault="00260BCA">
            <w:pPr>
              <w:spacing w:line="276" w:lineRule="auto"/>
              <w:rPr>
                <w:rFonts w:asciiTheme="minorHAnsi" w:hAnsiTheme="minorHAnsi" w:cs="Arial"/>
                <w:sz w:val="24"/>
                <w:lang w:eastAsia="en-US"/>
              </w:rPr>
            </w:pPr>
          </w:p>
        </w:tc>
      </w:tr>
    </w:tbl>
    <w:p w:rsidR="00260BCA" w:rsidRDefault="00260BCA">
      <w:pPr>
        <w:rPr>
          <w:rFonts w:asciiTheme="minorHAnsi" w:hAnsiTheme="minorHAnsi"/>
        </w:rPr>
      </w:pPr>
    </w:p>
    <w:p w:rsidR="00260BCA" w:rsidRDefault="00260BCA">
      <w:pPr>
        <w:rPr>
          <w:rFonts w:asciiTheme="minorHAnsi" w:hAnsiTheme="minorHAnsi"/>
        </w:rPr>
      </w:pPr>
    </w:p>
    <w:p w:rsidR="00260BCA" w:rsidRPr="00E90CB2" w:rsidRDefault="00260BCA">
      <w:pPr>
        <w:rPr>
          <w:rFonts w:asciiTheme="minorHAnsi" w:hAnsiTheme="minorHAnsi"/>
        </w:rPr>
        <w:sectPr w:rsidR="00260BCA" w:rsidRPr="00E90CB2" w:rsidSect="00260BCA">
          <w:headerReference w:type="default" r:id="rId7"/>
          <w:footerReference w:type="default" r:id="rId8"/>
          <w:pgSz w:w="11906" w:h="16838"/>
          <w:pgMar w:top="993" w:right="1440" w:bottom="1077" w:left="1440" w:header="284" w:footer="341" w:gutter="0"/>
          <w:cols w:space="708"/>
          <w:docGrid w:linePitch="360"/>
        </w:sectPr>
      </w:pPr>
    </w:p>
    <w:p w:rsidR="001E0941" w:rsidRPr="00E90CB2" w:rsidRDefault="00260BCA" w:rsidP="001E0941">
      <w:pPr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lastRenderedPageBreak/>
        <w:t>EVIDENCE FOR</w:t>
      </w:r>
      <w:r w:rsidR="001E0941" w:rsidRPr="00E90CB2">
        <w:rPr>
          <w:rFonts w:asciiTheme="minorHAnsi" w:hAnsiTheme="minorHAnsi" w:cs="Arial"/>
          <w:b/>
          <w:szCs w:val="22"/>
        </w:rPr>
        <w:t xml:space="preserve"> SPA 2</w:t>
      </w:r>
    </w:p>
    <w:p w:rsidR="001E0941" w:rsidRPr="00E90CB2" w:rsidRDefault="001E0941" w:rsidP="001E0941">
      <w:pPr>
        <w:rPr>
          <w:rFonts w:asciiTheme="minorHAnsi" w:hAnsiTheme="minorHAnsi" w:cs="Arial"/>
          <w:szCs w:val="2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3840"/>
        <w:gridCol w:w="3960"/>
        <w:gridCol w:w="2982"/>
      </w:tblGrid>
      <w:tr w:rsidR="001A4E4C" w:rsidRPr="00E90CB2" w:rsidTr="00E90CB2">
        <w:trPr>
          <w:cantSplit/>
        </w:trPr>
        <w:tc>
          <w:tcPr>
            <w:tcW w:w="15026" w:type="dxa"/>
            <w:gridSpan w:val="4"/>
          </w:tcPr>
          <w:p w:rsidR="001E0941" w:rsidRPr="00E90CB2" w:rsidRDefault="0022615A" w:rsidP="00EC70D7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Key Action – (i</w:t>
            </w:r>
            <w:r w:rsidR="001E0941" w:rsidRPr="00E90CB2">
              <w:rPr>
                <w:rFonts w:asciiTheme="minorHAnsi" w:hAnsiTheme="minorHAnsi" w:cs="Arial"/>
                <w:b/>
                <w:szCs w:val="22"/>
              </w:rPr>
              <w:t>nsert from Operational/Business Plan)</w:t>
            </w:r>
          </w:p>
        </w:tc>
      </w:tr>
      <w:tr w:rsidR="001A4E4C" w:rsidRPr="00E90CB2" w:rsidTr="00E90CB2">
        <w:tc>
          <w:tcPr>
            <w:tcW w:w="4244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Monitoring</w:t>
            </w:r>
          </w:p>
        </w:tc>
        <w:tc>
          <w:tcPr>
            <w:tcW w:w="384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Challenge</w:t>
            </w:r>
          </w:p>
        </w:tc>
        <w:tc>
          <w:tcPr>
            <w:tcW w:w="396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Intervention/support</w:t>
            </w:r>
          </w:p>
        </w:tc>
        <w:tc>
          <w:tcPr>
            <w:tcW w:w="2982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Strategic management</w:t>
            </w:r>
          </w:p>
        </w:tc>
      </w:tr>
      <w:tr w:rsidR="00E90CB2" w:rsidRPr="00E90CB2" w:rsidTr="00E90CB2">
        <w:tc>
          <w:tcPr>
            <w:tcW w:w="4244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90CB2">
            <w:pPr>
              <w:ind w:left="-490"/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90CB2">
            <w:pPr>
              <w:ind w:left="-774" w:firstLine="774"/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  <w:bookmarkStart w:id="0" w:name="_GoBack"/>
            <w:bookmarkEnd w:id="0"/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E90CB2" w:rsidRPr="00E90CB2" w:rsidRDefault="00E90CB2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84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96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982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:rsidR="001E0941" w:rsidRPr="00E90CB2" w:rsidRDefault="001E0941" w:rsidP="001E0941">
      <w:pPr>
        <w:rPr>
          <w:rFonts w:asciiTheme="minorHAnsi" w:hAnsiTheme="minorHAnsi" w:cs="Arial"/>
          <w:szCs w:val="2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3840"/>
        <w:gridCol w:w="3960"/>
        <w:gridCol w:w="2982"/>
      </w:tblGrid>
      <w:tr w:rsidR="001A4E4C" w:rsidRPr="00E90CB2" w:rsidTr="00E90CB2">
        <w:trPr>
          <w:cantSplit/>
        </w:trPr>
        <w:tc>
          <w:tcPr>
            <w:tcW w:w="15026" w:type="dxa"/>
            <w:gridSpan w:val="4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Key Action – (insert from Operational/Business Plan)</w:t>
            </w:r>
          </w:p>
        </w:tc>
      </w:tr>
      <w:tr w:rsidR="001A4E4C" w:rsidRPr="00E90CB2" w:rsidTr="00E90CB2">
        <w:tc>
          <w:tcPr>
            <w:tcW w:w="4244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Monitoring</w:t>
            </w:r>
          </w:p>
        </w:tc>
        <w:tc>
          <w:tcPr>
            <w:tcW w:w="384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Challenge</w:t>
            </w:r>
          </w:p>
        </w:tc>
        <w:tc>
          <w:tcPr>
            <w:tcW w:w="3960" w:type="dxa"/>
          </w:tcPr>
          <w:p w:rsidR="001E0941" w:rsidRPr="00E90CB2" w:rsidRDefault="001E0941" w:rsidP="00E90CB2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Intervention/support</w:t>
            </w:r>
          </w:p>
        </w:tc>
        <w:tc>
          <w:tcPr>
            <w:tcW w:w="2982" w:type="dxa"/>
          </w:tcPr>
          <w:p w:rsidR="001E0941" w:rsidRPr="00E90CB2" w:rsidRDefault="001E0941" w:rsidP="00E90CB2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Strategic management</w:t>
            </w:r>
          </w:p>
        </w:tc>
      </w:tr>
      <w:tr w:rsidR="001A4E4C" w:rsidRPr="00E90CB2" w:rsidTr="00E90CB2">
        <w:tc>
          <w:tcPr>
            <w:tcW w:w="4244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E90CB2" w:rsidRPr="00E90CB2" w:rsidRDefault="00E90CB2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84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96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982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</w:tr>
      <w:tr w:rsidR="001A4E4C" w:rsidRPr="00E90CB2" w:rsidTr="00E90CB2">
        <w:trPr>
          <w:cantSplit/>
        </w:trPr>
        <w:tc>
          <w:tcPr>
            <w:tcW w:w="15026" w:type="dxa"/>
            <w:gridSpan w:val="4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lastRenderedPageBreak/>
              <w:t>Key action – (Insert from Operational/Business Plan)</w:t>
            </w:r>
          </w:p>
        </w:tc>
      </w:tr>
      <w:tr w:rsidR="001A4E4C" w:rsidRPr="00E90CB2" w:rsidTr="00E90CB2">
        <w:tc>
          <w:tcPr>
            <w:tcW w:w="4244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Monitoring</w:t>
            </w:r>
          </w:p>
        </w:tc>
        <w:tc>
          <w:tcPr>
            <w:tcW w:w="384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Challenge</w:t>
            </w:r>
          </w:p>
        </w:tc>
        <w:tc>
          <w:tcPr>
            <w:tcW w:w="396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Intervention/support</w:t>
            </w:r>
          </w:p>
        </w:tc>
        <w:tc>
          <w:tcPr>
            <w:tcW w:w="2982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Strategic management</w:t>
            </w:r>
          </w:p>
        </w:tc>
      </w:tr>
      <w:tr w:rsidR="00E90CB2" w:rsidRPr="00E90CB2" w:rsidTr="00E90CB2">
        <w:tc>
          <w:tcPr>
            <w:tcW w:w="4244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E90CB2" w:rsidRDefault="00E90CB2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E90CB2" w:rsidRPr="00E90CB2" w:rsidRDefault="00E90CB2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84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96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982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:rsidR="001E0941" w:rsidRPr="00E90CB2" w:rsidRDefault="001E0941" w:rsidP="001E0941">
      <w:pPr>
        <w:rPr>
          <w:rFonts w:asciiTheme="minorHAnsi" w:hAnsiTheme="minorHAnsi" w:cs="Arial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3840"/>
        <w:gridCol w:w="3960"/>
        <w:gridCol w:w="3124"/>
      </w:tblGrid>
      <w:tr w:rsidR="001A4E4C" w:rsidRPr="00E90CB2" w:rsidTr="00E90CB2">
        <w:trPr>
          <w:cantSplit/>
        </w:trPr>
        <w:tc>
          <w:tcPr>
            <w:tcW w:w="15168" w:type="dxa"/>
            <w:gridSpan w:val="4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Key action - (Insert from Operational/Business Plan)</w:t>
            </w:r>
          </w:p>
        </w:tc>
      </w:tr>
      <w:tr w:rsidR="001A4E4C" w:rsidRPr="00E90CB2" w:rsidTr="00E90CB2">
        <w:tc>
          <w:tcPr>
            <w:tcW w:w="4244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Monitoring</w:t>
            </w:r>
          </w:p>
        </w:tc>
        <w:tc>
          <w:tcPr>
            <w:tcW w:w="384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Challenge</w:t>
            </w:r>
          </w:p>
        </w:tc>
        <w:tc>
          <w:tcPr>
            <w:tcW w:w="396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Intervention/support</w:t>
            </w:r>
          </w:p>
        </w:tc>
        <w:tc>
          <w:tcPr>
            <w:tcW w:w="3124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b/>
                <w:szCs w:val="22"/>
              </w:rPr>
            </w:pPr>
            <w:r w:rsidRPr="00E90CB2">
              <w:rPr>
                <w:rFonts w:asciiTheme="minorHAnsi" w:hAnsiTheme="minorHAnsi" w:cs="Arial"/>
                <w:b/>
                <w:szCs w:val="22"/>
              </w:rPr>
              <w:t>Strategic management</w:t>
            </w:r>
          </w:p>
        </w:tc>
      </w:tr>
      <w:tr w:rsidR="00E90CB2" w:rsidRPr="00E90CB2" w:rsidTr="00E90CB2">
        <w:tc>
          <w:tcPr>
            <w:tcW w:w="4244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E90CB2" w:rsidRDefault="00E90CB2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E90CB2" w:rsidRPr="00E90CB2" w:rsidRDefault="00E90CB2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84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960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124" w:type="dxa"/>
          </w:tcPr>
          <w:p w:rsidR="001E0941" w:rsidRPr="00E90CB2" w:rsidRDefault="001E0941" w:rsidP="00EC70D7">
            <w:pPr>
              <w:rPr>
                <w:rFonts w:asciiTheme="minorHAnsi" w:hAnsiTheme="minorHAnsi" w:cs="Arial"/>
                <w:szCs w:val="22"/>
              </w:rPr>
            </w:pPr>
          </w:p>
        </w:tc>
      </w:tr>
    </w:tbl>
    <w:p w:rsidR="001E0941" w:rsidRPr="00E90CB2" w:rsidRDefault="001E0941" w:rsidP="001E0941">
      <w:pPr>
        <w:rPr>
          <w:rFonts w:asciiTheme="minorHAnsi" w:hAnsiTheme="minorHAnsi" w:cs="Arial"/>
          <w:szCs w:val="22"/>
        </w:rPr>
      </w:pPr>
    </w:p>
    <w:sectPr w:rsidR="001E0941" w:rsidRPr="00E90CB2" w:rsidSect="00E90CB2">
      <w:footerReference w:type="default" r:id="rId9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E4" w:rsidRDefault="001457E4" w:rsidP="00E13AC1">
      <w:r>
        <w:separator/>
      </w:r>
    </w:p>
  </w:endnote>
  <w:endnote w:type="continuationSeparator" w:id="0">
    <w:p w:rsidR="001457E4" w:rsidRDefault="001457E4" w:rsidP="00E1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33608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color w:val="A6A6A6" w:themeColor="background1" w:themeShade="A6"/>
        <w:sz w:val="16"/>
      </w:rPr>
    </w:sdtEndPr>
    <w:sdtContent>
      <w:p w:rsidR="00E90CB2" w:rsidRDefault="00E90CB2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467">
          <w:rPr>
            <w:noProof/>
          </w:rPr>
          <w:t>3</w:t>
        </w:r>
        <w:r>
          <w:rPr>
            <w:noProof/>
          </w:rPr>
          <w:fldChar w:fldCharType="end"/>
        </w:r>
      </w:p>
      <w:p w:rsidR="00E90CB2" w:rsidRPr="00E90CB2" w:rsidRDefault="00E90CB2" w:rsidP="00E90CB2">
        <w:pPr>
          <w:pStyle w:val="Footer"/>
          <w:rPr>
            <w:rFonts w:asciiTheme="minorHAnsi" w:hAnsiTheme="minorHAnsi"/>
            <w:color w:val="A6A6A6" w:themeColor="background1" w:themeShade="A6"/>
            <w:sz w:val="16"/>
          </w:rPr>
        </w:pPr>
        <w:r w:rsidRPr="00E90CB2">
          <w:rPr>
            <w:rFonts w:asciiTheme="minorHAnsi" w:hAnsiTheme="minorHAnsi"/>
            <w:noProof/>
            <w:color w:val="A6A6A6" w:themeColor="background1" w:themeShade="A6"/>
            <w:sz w:val="16"/>
          </w:rPr>
          <w:fldChar w:fldCharType="begin"/>
        </w:r>
        <w:r w:rsidRPr="00E90CB2">
          <w:rPr>
            <w:rFonts w:asciiTheme="minorHAnsi" w:hAnsiTheme="minorHAnsi"/>
            <w:noProof/>
            <w:color w:val="A6A6A6" w:themeColor="background1" w:themeShade="A6"/>
            <w:sz w:val="16"/>
          </w:rPr>
          <w:instrText xml:space="preserve"> FILENAME  \p  \* MERGEFORMAT </w:instrText>
        </w:r>
        <w:r w:rsidRPr="00E90CB2">
          <w:rPr>
            <w:rFonts w:asciiTheme="minorHAnsi" w:hAnsiTheme="minorHAnsi"/>
            <w:noProof/>
            <w:color w:val="A6A6A6" w:themeColor="background1" w:themeShade="A6"/>
            <w:sz w:val="16"/>
          </w:rPr>
          <w:fldChar w:fldCharType="separate"/>
        </w:r>
        <w:r w:rsidR="00ED6467">
          <w:rPr>
            <w:rFonts w:asciiTheme="minorHAnsi" w:hAnsiTheme="minorHAnsi"/>
            <w:noProof/>
            <w:color w:val="A6A6A6" w:themeColor="background1" w:themeShade="A6"/>
            <w:sz w:val="16"/>
          </w:rPr>
          <w:t>K:\EL Principal Advisors\Finance\SPAs (structured professional assessment)\1SPA procedure_forms_templates (from June 2017)\SPA Application Forms\SPA 2 Application + Assessment Form.docx</w:t>
        </w:r>
        <w:r w:rsidRPr="00E90CB2">
          <w:rPr>
            <w:rFonts w:asciiTheme="minorHAnsi" w:hAnsiTheme="minorHAnsi"/>
            <w:noProof/>
            <w:color w:val="A6A6A6" w:themeColor="background1" w:themeShade="A6"/>
            <w:sz w:val="16"/>
          </w:rPr>
          <w:fldChar w:fldCharType="end"/>
        </w:r>
      </w:p>
    </w:sdtContent>
  </w:sdt>
  <w:p w:rsidR="001A4E4C" w:rsidRPr="001A4E4C" w:rsidRDefault="001A4E4C" w:rsidP="001A4E4C">
    <w:pPr>
      <w:pStyle w:val="Footer"/>
      <w:rPr>
        <w:rFonts w:asciiTheme="minorHAnsi" w:hAnsiTheme="minorHAnsi"/>
        <w:color w:val="A6A6A6" w:themeColor="background1" w:themeShade="A6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A6A6A6" w:themeColor="background1" w:themeShade="A6"/>
        <w:sz w:val="16"/>
      </w:rPr>
      <w:id w:val="1271972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CB2" w:rsidRPr="00E90CB2" w:rsidRDefault="00E90CB2">
        <w:pPr>
          <w:pStyle w:val="Footer"/>
          <w:jc w:val="right"/>
          <w:rPr>
            <w:rFonts w:asciiTheme="minorHAnsi" w:hAnsiTheme="minorHAnsi"/>
            <w:noProof/>
            <w:color w:val="A6A6A6" w:themeColor="background1" w:themeShade="A6"/>
            <w:sz w:val="16"/>
          </w:rPr>
        </w:pPr>
        <w:r w:rsidRPr="00E90CB2">
          <w:rPr>
            <w:rFonts w:asciiTheme="minorHAnsi" w:hAnsiTheme="minorHAnsi"/>
            <w:color w:val="A6A6A6" w:themeColor="background1" w:themeShade="A6"/>
            <w:sz w:val="16"/>
          </w:rPr>
          <w:fldChar w:fldCharType="begin"/>
        </w:r>
        <w:r w:rsidRPr="00E90CB2">
          <w:rPr>
            <w:rFonts w:asciiTheme="minorHAnsi" w:hAnsiTheme="minorHAnsi"/>
            <w:color w:val="A6A6A6" w:themeColor="background1" w:themeShade="A6"/>
            <w:sz w:val="16"/>
          </w:rPr>
          <w:instrText xml:space="preserve"> PAGE   \* MERGEFORMAT </w:instrText>
        </w:r>
        <w:r w:rsidRPr="00E90CB2">
          <w:rPr>
            <w:rFonts w:asciiTheme="minorHAnsi" w:hAnsiTheme="minorHAnsi"/>
            <w:color w:val="A6A6A6" w:themeColor="background1" w:themeShade="A6"/>
            <w:sz w:val="16"/>
          </w:rPr>
          <w:fldChar w:fldCharType="separate"/>
        </w:r>
        <w:r w:rsidR="00ED6467">
          <w:rPr>
            <w:rFonts w:asciiTheme="minorHAnsi" w:hAnsiTheme="minorHAnsi"/>
            <w:noProof/>
            <w:color w:val="A6A6A6" w:themeColor="background1" w:themeShade="A6"/>
            <w:sz w:val="16"/>
          </w:rPr>
          <w:t>4</w:t>
        </w:r>
        <w:r w:rsidRPr="00E90CB2">
          <w:rPr>
            <w:rFonts w:asciiTheme="minorHAnsi" w:hAnsiTheme="minorHAnsi"/>
            <w:noProof/>
            <w:color w:val="A6A6A6" w:themeColor="background1" w:themeShade="A6"/>
            <w:sz w:val="16"/>
          </w:rPr>
          <w:fldChar w:fldCharType="end"/>
        </w:r>
      </w:p>
      <w:p w:rsidR="00E90CB2" w:rsidRPr="00E90CB2" w:rsidRDefault="00E90CB2" w:rsidP="00E90CB2">
        <w:pPr>
          <w:pStyle w:val="Footer"/>
          <w:rPr>
            <w:rFonts w:asciiTheme="minorHAnsi" w:hAnsiTheme="minorHAnsi"/>
            <w:color w:val="A6A6A6" w:themeColor="background1" w:themeShade="A6"/>
            <w:sz w:val="16"/>
          </w:rPr>
        </w:pPr>
        <w:r w:rsidRPr="00E90CB2">
          <w:rPr>
            <w:rFonts w:asciiTheme="minorHAnsi" w:hAnsiTheme="minorHAnsi"/>
            <w:noProof/>
            <w:color w:val="A6A6A6" w:themeColor="background1" w:themeShade="A6"/>
            <w:sz w:val="16"/>
          </w:rPr>
          <w:fldChar w:fldCharType="begin"/>
        </w:r>
        <w:r w:rsidRPr="00E90CB2">
          <w:rPr>
            <w:rFonts w:asciiTheme="minorHAnsi" w:hAnsiTheme="minorHAnsi"/>
            <w:noProof/>
            <w:color w:val="A6A6A6" w:themeColor="background1" w:themeShade="A6"/>
            <w:sz w:val="16"/>
          </w:rPr>
          <w:instrText xml:space="preserve"> FILENAME  \p  \* MERGEFORMAT </w:instrText>
        </w:r>
        <w:r w:rsidRPr="00E90CB2">
          <w:rPr>
            <w:rFonts w:asciiTheme="minorHAnsi" w:hAnsiTheme="minorHAnsi"/>
            <w:noProof/>
            <w:color w:val="A6A6A6" w:themeColor="background1" w:themeShade="A6"/>
            <w:sz w:val="16"/>
          </w:rPr>
          <w:fldChar w:fldCharType="separate"/>
        </w:r>
        <w:r w:rsidR="00ED6467">
          <w:rPr>
            <w:rFonts w:asciiTheme="minorHAnsi" w:hAnsiTheme="minorHAnsi"/>
            <w:noProof/>
            <w:color w:val="A6A6A6" w:themeColor="background1" w:themeShade="A6"/>
            <w:sz w:val="16"/>
          </w:rPr>
          <w:t>K:\EL Principal Advisors\Finance\SPAs (structured professional assessment)\1SPA procedure_forms_templates (from June 2017)\SPA Application Forms\SPA 2 Application + Assessment Form.docx</w:t>
        </w:r>
        <w:r w:rsidRPr="00E90CB2">
          <w:rPr>
            <w:rFonts w:asciiTheme="minorHAnsi" w:hAnsiTheme="minorHAnsi"/>
            <w:noProof/>
            <w:color w:val="A6A6A6" w:themeColor="background1" w:themeShade="A6"/>
            <w:sz w:val="16"/>
          </w:rPr>
          <w:fldChar w:fldCharType="end"/>
        </w:r>
      </w:p>
    </w:sdtContent>
  </w:sdt>
  <w:p w:rsidR="00DF2382" w:rsidRPr="00E90CB2" w:rsidRDefault="00ED6467" w:rsidP="00E90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E4" w:rsidRDefault="001457E4" w:rsidP="00E13AC1">
      <w:r>
        <w:separator/>
      </w:r>
    </w:p>
  </w:footnote>
  <w:footnote w:type="continuationSeparator" w:id="0">
    <w:p w:rsidR="001457E4" w:rsidRDefault="001457E4" w:rsidP="00E13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BCA" w:rsidRDefault="00260BCA" w:rsidP="00260BCA">
    <w:pPr>
      <w:pStyle w:val="Header"/>
      <w:jc w:val="right"/>
    </w:pPr>
    <w:r>
      <w:rPr>
        <w:noProof/>
      </w:rPr>
      <w:drawing>
        <wp:inline distT="0" distB="0" distL="0" distR="0" wp14:anchorId="23ED4EBF" wp14:editId="61F2AACF">
          <wp:extent cx="619760" cy="403860"/>
          <wp:effectExtent l="0" t="0" r="8890" b="0"/>
          <wp:docPr id="1" name="Picture 1" descr="KCC_Logo_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CC_Logo_lar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5E"/>
    <w:rsid w:val="001457E4"/>
    <w:rsid w:val="001A4E4C"/>
    <w:rsid w:val="001E0941"/>
    <w:rsid w:val="0022615A"/>
    <w:rsid w:val="00260BCA"/>
    <w:rsid w:val="005C0995"/>
    <w:rsid w:val="009D2F5E"/>
    <w:rsid w:val="009E269E"/>
    <w:rsid w:val="00AF292A"/>
    <w:rsid w:val="00B23AE1"/>
    <w:rsid w:val="00BF5E82"/>
    <w:rsid w:val="00CD31FE"/>
    <w:rsid w:val="00E13AC1"/>
    <w:rsid w:val="00E90CB2"/>
    <w:rsid w:val="00ED6467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5E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F5E"/>
    <w:rPr>
      <w:rFonts w:ascii="Times New Roman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D2F5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9D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C1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3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C1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basedOn w:val="DefaultParagraphFont"/>
    <w:rsid w:val="001E0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CA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5E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F5E"/>
    <w:rPr>
      <w:rFonts w:ascii="Times New Roman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D2F5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9D2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A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C1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3A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C1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basedOn w:val="DefaultParagraphFont"/>
    <w:rsid w:val="001E0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BC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4846E332</Template>
  <TotalTime>67</TotalTime>
  <Pages>5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Heather, Andrew</dc:creator>
  <cp:lastModifiedBy>Mears, Debbie - ELS SSP</cp:lastModifiedBy>
  <cp:revision>9</cp:revision>
  <cp:lastPrinted>2017-06-30T08:29:00Z</cp:lastPrinted>
  <dcterms:created xsi:type="dcterms:W3CDTF">2017-06-26T14:18:00Z</dcterms:created>
  <dcterms:modified xsi:type="dcterms:W3CDTF">2017-06-30T08:29:00Z</dcterms:modified>
</cp:coreProperties>
</file>