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41"/>
        <w:gridCol w:w="4734"/>
        <w:gridCol w:w="1416"/>
        <w:gridCol w:w="2406"/>
        <w:gridCol w:w="1557"/>
        <w:gridCol w:w="2636"/>
      </w:tblGrid>
      <w:tr w:rsidR="008B66E2" w:rsidRPr="00846B76" w14:paraId="43962DF2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21C7C140" w14:textId="5CE1D3F2" w:rsidR="008B66E2" w:rsidRPr="00815521" w:rsidRDefault="00F61AE6" w:rsidP="00562601">
            <w:pPr>
              <w:rPr>
                <w:iCs/>
                <w:color w:val="FFFFFF" w:themeColor="background1"/>
              </w:rPr>
            </w:pPr>
            <w:r w:rsidRPr="00F61AE6">
              <w:rPr>
                <w:iCs/>
                <w:color w:val="FFFFFF" w:themeColor="background1"/>
              </w:rPr>
              <w:t>Prevent</w:t>
            </w:r>
            <w:r w:rsidR="008B66E2" w:rsidRPr="00815521">
              <w:rPr>
                <w:iCs/>
                <w:color w:val="FFFFFF" w:themeColor="background1"/>
              </w:rPr>
              <w:t xml:space="preserve"> Objective 1</w:t>
            </w:r>
          </w:p>
        </w:tc>
        <w:tc>
          <w:tcPr>
            <w:tcW w:w="4430" w:type="pct"/>
            <w:gridSpan w:val="5"/>
            <w:vAlign w:val="center"/>
          </w:tcPr>
          <w:p w14:paraId="074D828E" w14:textId="36048BED" w:rsidR="008B66E2" w:rsidRPr="006715C7" w:rsidRDefault="008B66E2" w:rsidP="00562601">
            <w:pPr>
              <w:rPr>
                <w:color w:val="1E73AC" w:themeColor="accent2" w:themeTint="BF"/>
              </w:rPr>
            </w:pPr>
            <w:r w:rsidRPr="006715C7">
              <w:rPr>
                <w:b/>
                <w:bCs/>
                <w:color w:val="1E73AC" w:themeColor="accent2" w:themeTint="BF"/>
              </w:rPr>
              <w:t>Leadership:</w:t>
            </w:r>
            <w:r w:rsidRPr="006715C7">
              <w:rPr>
                <w:color w:val="1E73AC" w:themeColor="accent2" w:themeTint="BF"/>
              </w:rPr>
              <w:t xml:space="preserve"> structures are in place and visible throughout the school</w:t>
            </w:r>
          </w:p>
        </w:tc>
      </w:tr>
      <w:tr w:rsidR="008B66E2" w:rsidRPr="00846B76" w14:paraId="25419E6A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1D462FB0" w14:textId="0B7F78CB" w:rsidR="008B66E2" w:rsidRPr="00815521" w:rsidRDefault="008B66E2" w:rsidP="00562601">
            <w:pPr>
              <w:rPr>
                <w:iCs/>
                <w:color w:val="FFFFFF" w:themeColor="background1"/>
              </w:rPr>
            </w:pPr>
            <w:r w:rsidRPr="00815521">
              <w:rPr>
                <w:iCs/>
                <w:color w:val="FFFFFF" w:themeColor="background1"/>
              </w:rPr>
              <w:t>Prevent Objective 2</w:t>
            </w:r>
          </w:p>
        </w:tc>
        <w:tc>
          <w:tcPr>
            <w:tcW w:w="4430" w:type="pct"/>
            <w:gridSpan w:val="5"/>
            <w:vAlign w:val="center"/>
          </w:tcPr>
          <w:p w14:paraId="28A035ED" w14:textId="3A01E6F1" w:rsidR="008B66E2" w:rsidRPr="006715C7" w:rsidRDefault="008B66E2" w:rsidP="00562601">
            <w:pPr>
              <w:rPr>
                <w:color w:val="1E73AC" w:themeColor="accent2" w:themeTint="BF"/>
              </w:rPr>
            </w:pPr>
            <w:r w:rsidRPr="006715C7">
              <w:rPr>
                <w:b/>
                <w:bCs/>
                <w:color w:val="1E73AC" w:themeColor="accent2" w:themeTint="BF"/>
              </w:rPr>
              <w:t>Capabilities:</w:t>
            </w:r>
            <w:r w:rsidRPr="006715C7">
              <w:rPr>
                <w:color w:val="1E73AC" w:themeColor="accent2" w:themeTint="BF"/>
              </w:rPr>
              <w:t xml:space="preserve"> staff and governors are adequately trained on Prevent Duty</w:t>
            </w:r>
          </w:p>
        </w:tc>
      </w:tr>
      <w:tr w:rsidR="008B66E2" w:rsidRPr="00846B76" w14:paraId="5D9D4625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15494059" w14:textId="13803685" w:rsidR="008B66E2" w:rsidRPr="00815521" w:rsidRDefault="008B66E2" w:rsidP="00562601">
            <w:pPr>
              <w:rPr>
                <w:iCs/>
                <w:color w:val="FFFFFF" w:themeColor="background1"/>
              </w:rPr>
            </w:pPr>
            <w:r w:rsidRPr="00815521">
              <w:rPr>
                <w:iCs/>
                <w:color w:val="FFFFFF" w:themeColor="background1"/>
              </w:rPr>
              <w:t>Prevent Objective 3</w:t>
            </w:r>
          </w:p>
        </w:tc>
        <w:tc>
          <w:tcPr>
            <w:tcW w:w="4430" w:type="pct"/>
            <w:gridSpan w:val="5"/>
            <w:vAlign w:val="center"/>
          </w:tcPr>
          <w:p w14:paraId="36365666" w14:textId="44175964" w:rsidR="008B66E2" w:rsidRPr="006715C7" w:rsidRDefault="008B66E2" w:rsidP="00562601">
            <w:pPr>
              <w:rPr>
                <w:color w:val="1E73AC" w:themeColor="accent2" w:themeTint="BF"/>
              </w:rPr>
            </w:pPr>
            <w:r w:rsidRPr="006715C7">
              <w:rPr>
                <w:b/>
                <w:bCs/>
                <w:color w:val="1E73AC" w:themeColor="accent2" w:themeTint="BF"/>
              </w:rPr>
              <w:t>Risk Assessment:</w:t>
            </w:r>
            <w:r w:rsidRPr="006715C7">
              <w:rPr>
                <w:color w:val="1E73AC" w:themeColor="accent2" w:themeTint="BF"/>
              </w:rPr>
              <w:t xml:space="preserve"> Risks around extremism are understood and appropriate referral process is in place</w:t>
            </w:r>
          </w:p>
        </w:tc>
      </w:tr>
      <w:tr w:rsidR="008B66E2" w:rsidRPr="00846B76" w14:paraId="69BFC32D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6528F2AC" w14:textId="38B83D2C" w:rsidR="008B66E2" w:rsidRPr="00815521" w:rsidRDefault="008B66E2" w:rsidP="00562601">
            <w:pPr>
              <w:rPr>
                <w:iCs/>
                <w:color w:val="FFFFFF" w:themeColor="background1"/>
              </w:rPr>
            </w:pPr>
            <w:r w:rsidRPr="00815521">
              <w:rPr>
                <w:iCs/>
                <w:color w:val="FFFFFF" w:themeColor="background1"/>
              </w:rPr>
              <w:t>Prevent Objective 4</w:t>
            </w:r>
          </w:p>
        </w:tc>
        <w:tc>
          <w:tcPr>
            <w:tcW w:w="4430" w:type="pct"/>
            <w:gridSpan w:val="5"/>
            <w:vAlign w:val="center"/>
          </w:tcPr>
          <w:p w14:paraId="6EF28AB2" w14:textId="0D696F89" w:rsidR="008B66E2" w:rsidRPr="006715C7" w:rsidRDefault="008B66E2" w:rsidP="00562601">
            <w:pPr>
              <w:rPr>
                <w:color w:val="1E73AC" w:themeColor="accent2" w:themeTint="BF"/>
              </w:rPr>
            </w:pPr>
            <w:r w:rsidRPr="006715C7">
              <w:rPr>
                <w:b/>
                <w:bCs/>
                <w:color w:val="1E73AC" w:themeColor="accent2" w:themeTint="BF"/>
              </w:rPr>
              <w:t>Working in Partnership</w:t>
            </w:r>
            <w:r w:rsidRPr="006715C7">
              <w:rPr>
                <w:color w:val="1E73AC" w:themeColor="accent2" w:themeTint="BF"/>
              </w:rPr>
              <w:t>: develop multi-agency approaches to address safeguarding issues and deliver quality curriculums</w:t>
            </w:r>
          </w:p>
        </w:tc>
      </w:tr>
      <w:tr w:rsidR="008B66E2" w:rsidRPr="00846B76" w14:paraId="1BD42C1A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081D2350" w14:textId="0F0F84F3" w:rsidR="008B66E2" w:rsidRPr="00815521" w:rsidRDefault="008B66E2" w:rsidP="00562601">
            <w:pPr>
              <w:rPr>
                <w:iCs/>
                <w:color w:val="FFFFFF" w:themeColor="background1"/>
              </w:rPr>
            </w:pPr>
            <w:r w:rsidRPr="00815521">
              <w:rPr>
                <w:iCs/>
                <w:color w:val="FFFFFF" w:themeColor="background1"/>
              </w:rPr>
              <w:t>Prevent Objective 5</w:t>
            </w:r>
          </w:p>
        </w:tc>
        <w:tc>
          <w:tcPr>
            <w:tcW w:w="4430" w:type="pct"/>
            <w:gridSpan w:val="5"/>
            <w:vAlign w:val="center"/>
          </w:tcPr>
          <w:p w14:paraId="60E066CA" w14:textId="1933C8CD" w:rsidR="008B66E2" w:rsidRPr="006715C7" w:rsidRDefault="008B66E2" w:rsidP="00A1119D">
            <w:pPr>
              <w:rPr>
                <w:color w:val="1E73AC" w:themeColor="accent2" w:themeTint="BF"/>
              </w:rPr>
            </w:pPr>
            <w:r w:rsidRPr="006715C7">
              <w:rPr>
                <w:b/>
                <w:bCs/>
                <w:color w:val="1E73AC" w:themeColor="accent2" w:themeTint="BF"/>
              </w:rPr>
              <w:t>Teaching and Learning:</w:t>
            </w:r>
            <w:r w:rsidRPr="006715C7">
              <w:rPr>
                <w:color w:val="1E73AC" w:themeColor="accent2" w:themeTint="BF"/>
              </w:rPr>
              <w:t xml:space="preserve"> develop effective learning opportunities to safeguard children from extremism and promote community cohesion</w:t>
            </w:r>
          </w:p>
        </w:tc>
      </w:tr>
      <w:tr w:rsidR="00512605" w:rsidRPr="00846B76" w14:paraId="456CB60B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center"/>
          </w:tcPr>
          <w:p w14:paraId="289FCBCE" w14:textId="4FF9CD24" w:rsidR="00512605" w:rsidRPr="008D78FF" w:rsidRDefault="00512605" w:rsidP="00562601">
            <w:pPr>
              <w:rPr>
                <w:color w:val="FFFFFF" w:themeColor="background1"/>
              </w:rPr>
            </w:pPr>
            <w:r w:rsidRPr="008D78FF">
              <w:rPr>
                <w:color w:val="FFFFFF" w:themeColor="background1"/>
              </w:rPr>
              <w:t xml:space="preserve">School Name </w:t>
            </w:r>
          </w:p>
        </w:tc>
        <w:tc>
          <w:tcPr>
            <w:tcW w:w="4430" w:type="pct"/>
            <w:gridSpan w:val="5"/>
          </w:tcPr>
          <w:p w14:paraId="260F62C0" w14:textId="77777777" w:rsidR="00512605" w:rsidRDefault="00512605" w:rsidP="00562601"/>
          <w:p w14:paraId="155A549D" w14:textId="4D613A88" w:rsidR="00900106" w:rsidRPr="00846B76" w:rsidRDefault="00900106" w:rsidP="00562601"/>
        </w:tc>
      </w:tr>
      <w:tr w:rsidR="002C387D" w:rsidRPr="00846B76" w14:paraId="582241A9" w14:textId="77777777" w:rsidTr="00C54134">
        <w:trPr>
          <w:jc w:val="center"/>
        </w:trPr>
        <w:tc>
          <w:tcPr>
            <w:tcW w:w="570" w:type="pct"/>
            <w:shd w:val="clear" w:color="auto" w:fill="1E73AC" w:themeFill="accent2" w:themeFillTint="BF"/>
            <w:vAlign w:val="bottom"/>
          </w:tcPr>
          <w:p w14:paraId="7690A7DF" w14:textId="67A9F3E4" w:rsidR="000E4EAA" w:rsidRPr="008D78FF" w:rsidRDefault="00512605" w:rsidP="005626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Name </w:t>
            </w:r>
            <w:r w:rsidR="004C10B6">
              <w:rPr>
                <w:color w:val="FFFFFF" w:themeColor="background1"/>
              </w:rPr>
              <w:t xml:space="preserve">of Assessor </w:t>
            </w:r>
          </w:p>
        </w:tc>
        <w:tc>
          <w:tcPr>
            <w:tcW w:w="1645" w:type="pct"/>
          </w:tcPr>
          <w:p w14:paraId="26851B16" w14:textId="77777777" w:rsidR="000E4EAA" w:rsidRPr="00846B76" w:rsidRDefault="000E4EAA" w:rsidP="00562601"/>
        </w:tc>
        <w:tc>
          <w:tcPr>
            <w:tcW w:w="492" w:type="pct"/>
            <w:shd w:val="clear" w:color="auto" w:fill="1E73AC" w:themeFill="accent2" w:themeFillTint="BF"/>
          </w:tcPr>
          <w:p w14:paraId="56D2F074" w14:textId="02E9F147" w:rsidR="000E4EAA" w:rsidRPr="00846B76" w:rsidRDefault="00E36F39" w:rsidP="00562601">
            <w:r w:rsidRPr="00E36F39">
              <w:rPr>
                <w:color w:val="FFFFFF" w:themeColor="background1"/>
              </w:rPr>
              <w:t xml:space="preserve">Assessment date </w:t>
            </w:r>
          </w:p>
        </w:tc>
        <w:tc>
          <w:tcPr>
            <w:tcW w:w="836" w:type="pct"/>
          </w:tcPr>
          <w:p w14:paraId="5B6CE53F" w14:textId="5B012AC7" w:rsidR="000E4EAA" w:rsidRPr="00846B76" w:rsidRDefault="000E4EAA" w:rsidP="00562601"/>
        </w:tc>
        <w:tc>
          <w:tcPr>
            <w:tcW w:w="541" w:type="pct"/>
            <w:shd w:val="clear" w:color="auto" w:fill="1E73AC" w:themeFill="accent2" w:themeFillTint="BF"/>
          </w:tcPr>
          <w:p w14:paraId="7BA37BF2" w14:textId="2F674ECF" w:rsidR="000E4EAA" w:rsidRPr="00846B76" w:rsidRDefault="002C387D" w:rsidP="00562601">
            <w:r>
              <w:rPr>
                <w:color w:val="FFFFFF" w:themeColor="background1"/>
              </w:rPr>
              <w:t>To be r</w:t>
            </w:r>
            <w:r w:rsidR="000E4EAA" w:rsidRPr="008D78FF">
              <w:rPr>
                <w:color w:val="FFFFFF" w:themeColor="background1"/>
              </w:rPr>
              <w:t>eview</w:t>
            </w:r>
            <w:r>
              <w:rPr>
                <w:color w:val="FFFFFF" w:themeColor="background1"/>
              </w:rPr>
              <w:t>ed on</w:t>
            </w:r>
          </w:p>
        </w:tc>
        <w:tc>
          <w:tcPr>
            <w:tcW w:w="915" w:type="pct"/>
          </w:tcPr>
          <w:p w14:paraId="49D6FFDB" w14:textId="77777777" w:rsidR="000E4EAA" w:rsidRPr="00846B76" w:rsidRDefault="000E4EAA" w:rsidP="00562601"/>
        </w:tc>
      </w:tr>
    </w:tbl>
    <w:p w14:paraId="17C8558D" w14:textId="398A7363" w:rsidR="00E43CDE" w:rsidRDefault="00E43CDE" w:rsidP="0011602D">
      <w:pPr>
        <w:ind w:left="3600" w:firstLine="720"/>
        <w:rPr>
          <w:rFonts w:ascii="Calibri" w:hAnsi="Calibri" w:cs="Calibri"/>
          <w:b/>
          <w:color w:val="FF0000"/>
          <w:sz w:val="22"/>
          <w:szCs w:val="22"/>
        </w:rPr>
      </w:pPr>
    </w:p>
    <w:p w14:paraId="0F796E91" w14:textId="77777777" w:rsidR="004750A3" w:rsidRDefault="004750A3" w:rsidP="0011602D">
      <w:pPr>
        <w:ind w:left="3600" w:firstLine="720"/>
        <w:rPr>
          <w:rFonts w:ascii="Calibri" w:hAnsi="Calibri" w:cs="Calibri"/>
          <w:b/>
          <w:color w:val="FF0000"/>
          <w:sz w:val="22"/>
          <w:szCs w:val="22"/>
        </w:rPr>
      </w:pPr>
    </w:p>
    <w:p w14:paraId="6D012CF1" w14:textId="3A839C32" w:rsidR="00A4204B" w:rsidRPr="006715C7" w:rsidRDefault="00A4204B" w:rsidP="006715C7">
      <w:pPr>
        <w:jc w:val="center"/>
        <w:rPr>
          <w:rFonts w:cstheme="minorHAnsi"/>
          <w:bCs/>
          <w:color w:val="1E73AC" w:themeColor="accent2" w:themeTint="BF"/>
        </w:rPr>
      </w:pPr>
      <w:r w:rsidRPr="006715C7">
        <w:rPr>
          <w:rFonts w:cstheme="minorHAnsi"/>
          <w:bCs/>
          <w:color w:val="1E73AC" w:themeColor="accent2" w:themeTint="BF"/>
        </w:rPr>
        <w:t xml:space="preserve">If you require any support with the completion of your risk assessment, please contact </w:t>
      </w:r>
      <w:r w:rsidR="00BA091F" w:rsidRPr="006715C7">
        <w:rPr>
          <w:rFonts w:cstheme="minorHAnsi"/>
          <w:bCs/>
          <w:color w:val="1E73AC" w:themeColor="accent2" w:themeTint="BF"/>
        </w:rPr>
        <w:t>one of the Prevent Education Officers</w:t>
      </w:r>
    </w:p>
    <w:p w14:paraId="0B1BD309" w14:textId="599F7ADA" w:rsidR="00BA091F" w:rsidRPr="006715C7" w:rsidRDefault="00BA091F" w:rsidP="006715C7">
      <w:pPr>
        <w:jc w:val="center"/>
        <w:rPr>
          <w:rFonts w:cstheme="minorHAnsi"/>
          <w:bCs/>
          <w:color w:val="1E73AC" w:themeColor="accent2" w:themeTint="BF"/>
          <w:sz w:val="22"/>
          <w:szCs w:val="22"/>
        </w:rPr>
      </w:pPr>
      <w:r w:rsidRPr="00CF2AD5">
        <w:rPr>
          <w:rFonts w:cstheme="minorHAnsi"/>
          <w:b/>
          <w:color w:val="1E73AC" w:themeColor="accent2" w:themeTint="BF"/>
        </w:rPr>
        <w:t>Jill Allen</w:t>
      </w:r>
      <w:r w:rsidR="00754BE9" w:rsidRPr="006715C7">
        <w:rPr>
          <w:rFonts w:cstheme="minorHAnsi"/>
          <w:bCs/>
          <w:color w:val="1E73AC" w:themeColor="accent2" w:themeTint="BF"/>
        </w:rPr>
        <w:t xml:space="preserve">: </w:t>
      </w:r>
      <w:hyperlink r:id="rId11" w:history="1">
        <w:r w:rsidR="00754BE9" w:rsidRPr="006715C7">
          <w:rPr>
            <w:rStyle w:val="Hyperlink"/>
            <w:rFonts w:cstheme="minorHAnsi"/>
            <w:bCs/>
            <w:color w:val="1E73AC" w:themeColor="accent2" w:themeTint="BF"/>
          </w:rPr>
          <w:t>jill.allen@kent.gov.uk</w:t>
        </w:r>
      </w:hyperlink>
      <w:r w:rsidRPr="006715C7">
        <w:rPr>
          <w:rFonts w:cstheme="minorHAnsi"/>
          <w:bCs/>
          <w:color w:val="1E73AC" w:themeColor="accent2" w:themeTint="BF"/>
        </w:rPr>
        <w:t xml:space="preserve"> </w:t>
      </w:r>
      <w:r w:rsidR="00754BE9" w:rsidRPr="006715C7">
        <w:rPr>
          <w:rFonts w:cstheme="minorHAnsi"/>
          <w:bCs/>
          <w:color w:val="1E73AC" w:themeColor="accent2" w:themeTint="BF"/>
        </w:rPr>
        <w:t xml:space="preserve">(South and East Kent) or </w:t>
      </w:r>
      <w:r w:rsidR="00754BE9" w:rsidRPr="00CF2AD5">
        <w:rPr>
          <w:rFonts w:cstheme="minorHAnsi"/>
          <w:b/>
          <w:color w:val="1E73AC" w:themeColor="accent2" w:themeTint="BF"/>
        </w:rPr>
        <w:t>Sally Green</w:t>
      </w:r>
      <w:r w:rsidR="00754BE9" w:rsidRPr="006715C7">
        <w:rPr>
          <w:rFonts w:cstheme="minorHAnsi"/>
          <w:bCs/>
          <w:color w:val="1E73AC" w:themeColor="accent2" w:themeTint="BF"/>
        </w:rPr>
        <w:t xml:space="preserve">: </w:t>
      </w:r>
      <w:hyperlink r:id="rId12" w:history="1">
        <w:r w:rsidR="00754BE9" w:rsidRPr="006715C7">
          <w:rPr>
            <w:rStyle w:val="Hyperlink"/>
            <w:rFonts w:cstheme="minorHAnsi"/>
            <w:bCs/>
            <w:color w:val="1E73AC" w:themeColor="accent2" w:themeTint="BF"/>
          </w:rPr>
          <w:t>sally.green2@kent.gov.uk</w:t>
        </w:r>
      </w:hyperlink>
      <w:r w:rsidR="00900106">
        <w:rPr>
          <w:rFonts w:cstheme="minorHAnsi"/>
          <w:bCs/>
          <w:color w:val="1E73AC" w:themeColor="accent2" w:themeTint="BF"/>
        </w:rPr>
        <w:t xml:space="preserve"> (Medway, North and West Kent)</w:t>
      </w:r>
    </w:p>
    <w:p w14:paraId="665DE6E5" w14:textId="77777777" w:rsidR="00E43CDE" w:rsidRDefault="00E43CDE" w:rsidP="0011602D">
      <w:pPr>
        <w:ind w:left="3600" w:firstLine="720"/>
        <w:rPr>
          <w:rFonts w:ascii="Calibri" w:hAnsi="Calibri" w:cs="Calibri"/>
          <w:b/>
          <w:color w:val="FF0000"/>
          <w:sz w:val="22"/>
          <w:szCs w:val="22"/>
        </w:rPr>
      </w:pPr>
    </w:p>
    <w:p w14:paraId="353DC6B7" w14:textId="55BF1DCC" w:rsidR="00806FF3" w:rsidRDefault="0075068F" w:rsidP="0011602D">
      <w:pPr>
        <w:ind w:left="3600" w:firstLine="720"/>
      </w:pPr>
      <w:r w:rsidRPr="0021630D">
        <w:rPr>
          <w:rFonts w:ascii="Calibri" w:hAnsi="Calibri" w:cs="Calibri"/>
          <w:b/>
          <w:color w:val="FF0000"/>
          <w:sz w:val="22"/>
          <w:szCs w:val="22"/>
        </w:rPr>
        <w:t>Red (R): not able to evidence any</w:t>
      </w:r>
      <w:r w:rsidR="0011602D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Pr="0021630D">
        <w:rPr>
          <w:rFonts w:ascii="Calibri" w:hAnsi="Calibri" w:cs="Calibri"/>
          <w:b/>
          <w:color w:val="F79646"/>
          <w:sz w:val="22"/>
          <w:szCs w:val="22"/>
        </w:rPr>
        <w:t>Amber (A): evidence of some but not all</w:t>
      </w:r>
      <w:r w:rsidR="0011602D">
        <w:rPr>
          <w:rFonts w:ascii="Calibri" w:hAnsi="Calibri" w:cs="Calibri"/>
          <w:b/>
          <w:color w:val="F79646"/>
          <w:sz w:val="22"/>
          <w:szCs w:val="22"/>
        </w:rPr>
        <w:t xml:space="preserve"> </w:t>
      </w:r>
      <w:r w:rsidRPr="0021630D">
        <w:rPr>
          <w:rFonts w:ascii="Calibri" w:hAnsi="Calibri" w:cs="Calibri"/>
          <w:b/>
          <w:color w:val="00B050"/>
          <w:sz w:val="22"/>
          <w:szCs w:val="22"/>
        </w:rPr>
        <w:t xml:space="preserve">Green (G): evidence of all and </w:t>
      </w:r>
      <w:proofErr w:type="gramStart"/>
      <w:r w:rsidRPr="0021630D">
        <w:rPr>
          <w:rFonts w:ascii="Calibri" w:hAnsi="Calibri" w:cs="Calibri"/>
          <w:b/>
          <w:color w:val="00B050"/>
          <w:sz w:val="22"/>
          <w:szCs w:val="22"/>
        </w:rPr>
        <w:t>more</w:t>
      </w:r>
      <w:proofErr w:type="gramEnd"/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7"/>
        <w:gridCol w:w="1293"/>
        <w:gridCol w:w="2965"/>
        <w:gridCol w:w="3351"/>
        <w:gridCol w:w="1094"/>
        <w:gridCol w:w="1226"/>
        <w:gridCol w:w="1218"/>
      </w:tblGrid>
      <w:tr w:rsidR="000D4299" w:rsidRPr="002B69B4" w14:paraId="25BD7A91" w14:textId="77777777" w:rsidTr="006A34F9">
        <w:trPr>
          <w:trHeight w:val="830"/>
        </w:trPr>
        <w:tc>
          <w:tcPr>
            <w:tcW w:w="112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51E4EF02" w14:textId="56B20973" w:rsidR="00E26D32" w:rsidRDefault="00E26D32" w:rsidP="009D68F0">
            <w:pPr>
              <w:pStyle w:val="TableHeaders"/>
              <w:numPr>
                <w:ilvl w:val="0"/>
                <w:numId w:val="29"/>
              </w:numPr>
              <w:spacing w:line="240" w:lineRule="auto"/>
              <w:jc w:val="left"/>
              <w:rPr>
                <w:color w:val="FFFFFF" w:themeColor="background1"/>
              </w:rPr>
            </w:pPr>
            <w:r w:rsidRPr="00EE2176">
              <w:rPr>
                <w:color w:val="FFFFFF" w:themeColor="background1"/>
              </w:rPr>
              <w:t xml:space="preserve">Leadership </w:t>
            </w:r>
          </w:p>
          <w:p w14:paraId="1DFD178D" w14:textId="10339D44" w:rsidR="009D68F0" w:rsidRPr="008F235E" w:rsidRDefault="009D68F0" w:rsidP="009D68F0">
            <w:pPr>
              <w:pStyle w:val="TableHeaders"/>
              <w:numPr>
                <w:ilvl w:val="0"/>
                <w:numId w:val="29"/>
              </w:numPr>
              <w:spacing w:line="240" w:lineRule="auto"/>
              <w:jc w:val="left"/>
              <w:rPr>
                <w:b w:val="0"/>
                <w:bCs/>
                <w:i/>
                <w:iCs/>
                <w:color w:val="1E73AC" w:themeColor="accent2" w:themeTint="BF"/>
                <w:sz w:val="20"/>
                <w:szCs w:val="20"/>
              </w:rPr>
            </w:pPr>
            <w:r w:rsidRPr="008F235E">
              <w:rPr>
                <w:b w:val="0"/>
                <w:bCs/>
                <w:i/>
                <w:iCs/>
                <w:color w:val="FFFFFF" w:themeColor="background1"/>
                <w:sz w:val="20"/>
                <w:szCs w:val="20"/>
              </w:rPr>
              <w:t>structures are in place and visible throughout the school</w:t>
            </w:r>
          </w:p>
        </w:tc>
        <w:tc>
          <w:tcPr>
            <w:tcW w:w="44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4676815" w14:textId="07E8C027" w:rsidR="00E26D32" w:rsidRPr="000D4299" w:rsidRDefault="00E26D32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0D4299">
              <w:rPr>
                <w:color w:val="FFFFFF" w:themeColor="background1"/>
                <w:sz w:val="22"/>
                <w:szCs w:val="22"/>
              </w:rPr>
              <w:t>Complete</w:t>
            </w:r>
            <w:r w:rsidR="00084A9D" w:rsidRPr="000D4299">
              <w:rPr>
                <w:color w:val="FFFFFF" w:themeColor="background1"/>
                <w:sz w:val="22"/>
                <w:szCs w:val="22"/>
              </w:rPr>
              <w:t>d</w:t>
            </w:r>
          </w:p>
          <w:p w14:paraId="117D3120" w14:textId="52091378" w:rsidR="00E26D32" w:rsidRPr="00BF1440" w:rsidRDefault="00E26D32" w:rsidP="006C5F0B">
            <w:pPr>
              <w:pStyle w:val="TableHeaders"/>
              <w:spacing w:line="240" w:lineRule="auto"/>
              <w:rPr>
                <w:i/>
                <w:iCs/>
                <w:color w:val="1E73AC" w:themeColor="accent2" w:themeTint="BF"/>
                <w:sz w:val="20"/>
                <w:szCs w:val="20"/>
              </w:rPr>
            </w:pPr>
            <w:r w:rsidRPr="00EE2176">
              <w:rPr>
                <w:i/>
                <w:iCs/>
                <w:color w:val="FFFFFF" w:themeColor="background1"/>
                <w:sz w:val="20"/>
                <w:szCs w:val="20"/>
              </w:rPr>
              <w:t>(yes / no)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109FF60" w14:textId="77777777" w:rsidR="00E26D32" w:rsidRPr="00A17E98" w:rsidRDefault="00E26D32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Evidenced by:</w:t>
            </w:r>
          </w:p>
          <w:p w14:paraId="0AD2553F" w14:textId="5F79F5EE" w:rsidR="00E26D32" w:rsidRPr="005204DB" w:rsidRDefault="00E26D32" w:rsidP="006C5F0B">
            <w:pPr>
              <w:pStyle w:val="TableHeaders"/>
              <w:spacing w:line="240" w:lineRule="auto"/>
              <w:jc w:val="left"/>
              <w:rPr>
                <w:b w:val="0"/>
                <w:bCs/>
                <w:i/>
                <w:iCs/>
                <w:color w:val="1E73AC" w:themeColor="accent2" w:themeTint="BF"/>
                <w:sz w:val="20"/>
                <w:szCs w:val="20"/>
              </w:rPr>
            </w:pPr>
            <w:r w:rsidRPr="00BC3791">
              <w:rPr>
                <w:b w:val="0"/>
                <w:bCs/>
                <w:i/>
                <w:iCs/>
                <w:color w:val="FFFFFF" w:themeColor="background1"/>
                <w:sz w:val="20"/>
                <w:szCs w:val="20"/>
              </w:rPr>
              <w:t xml:space="preserve">What are you already doing </w:t>
            </w:r>
          </w:p>
        </w:tc>
        <w:tc>
          <w:tcPr>
            <w:tcW w:w="116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43F03EBB" w14:textId="55DF509B" w:rsidR="00E26D32" w:rsidRPr="00A17E98" w:rsidRDefault="00E26D32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Examples of practice, progress or action to be taken.</w:t>
            </w:r>
          </w:p>
          <w:p w14:paraId="421D0357" w14:textId="755BE82E" w:rsidR="00E26D32" w:rsidRPr="00B73975" w:rsidRDefault="005204DB" w:rsidP="006C5F0B">
            <w:pPr>
              <w:pStyle w:val="1Text"/>
              <w:spacing w:line="240" w:lineRule="auto"/>
              <w:rPr>
                <w:rFonts w:ascii="Calibri" w:hAnsi="Calibri" w:cs="Calibri"/>
                <w:bCs/>
                <w:i/>
                <w:iCs/>
                <w:color w:val="FF0000"/>
                <w:sz w:val="20"/>
                <w:szCs w:val="20"/>
              </w:rPr>
            </w:pPr>
            <w:r w:rsidRPr="00BC3791">
              <w:rPr>
                <w:rFonts w:ascii="Calibri" w:hAnsi="Calibri" w:cs="Calibri"/>
                <w:bCs/>
                <w:i/>
                <w:iCs/>
                <w:color w:val="FFFFFF" w:themeColor="background1"/>
                <w:sz w:val="20"/>
                <w:szCs w:val="20"/>
              </w:rPr>
              <w:t>Do you need to do anything else to control this risk?</w:t>
            </w:r>
          </w:p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E15F5F2" w14:textId="3E68CFB4" w:rsidR="00086A77" w:rsidRPr="00BF1440" w:rsidRDefault="00582FA2" w:rsidP="006C5F0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A17E98">
              <w:rPr>
                <w:color w:val="FFFFFF" w:themeColor="background1"/>
              </w:rPr>
              <w:t>Action by who?</w:t>
            </w:r>
          </w:p>
        </w:tc>
        <w:tc>
          <w:tcPr>
            <w:tcW w:w="42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5B8940D8" w14:textId="5D019465" w:rsidR="00E26D32" w:rsidRPr="00BF1440" w:rsidRDefault="00582FA2" w:rsidP="006C5F0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A17E98">
              <w:rPr>
                <w:color w:val="FFFFFF" w:themeColor="background1"/>
              </w:rPr>
              <w:t>Action by</w:t>
            </w:r>
            <w:r w:rsidR="004A2015" w:rsidRPr="00A17E98">
              <w:rPr>
                <w:color w:val="FFFFFF" w:themeColor="background1"/>
              </w:rPr>
              <w:t xml:space="preserve"> when </w:t>
            </w:r>
          </w:p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2305FD8D" w14:textId="77777777" w:rsidR="004A2015" w:rsidRPr="00BF1440" w:rsidRDefault="004A2015" w:rsidP="006C5F0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EA57D6">
              <w:rPr>
                <w:color w:val="FF0000"/>
              </w:rPr>
              <w:t>R</w:t>
            </w:r>
            <w:r w:rsidRPr="00EA57D6">
              <w:rPr>
                <w:color w:val="FFC000"/>
              </w:rPr>
              <w:t>A</w:t>
            </w:r>
            <w:r w:rsidRPr="004D23FD">
              <w:rPr>
                <w:color w:val="00B050"/>
              </w:rPr>
              <w:t>G</w:t>
            </w:r>
          </w:p>
          <w:p w14:paraId="3B898918" w14:textId="41BA4C18" w:rsidR="00E26D32" w:rsidRPr="00BF1440" w:rsidRDefault="004A2015" w:rsidP="006C5F0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A17E98">
              <w:rPr>
                <w:color w:val="FFFFFF" w:themeColor="background1"/>
              </w:rPr>
              <w:t>Rating</w:t>
            </w:r>
          </w:p>
        </w:tc>
      </w:tr>
      <w:tr w:rsidR="00084A9D" w:rsidRPr="0057256E" w14:paraId="1F6055FC" w14:textId="77777777" w:rsidTr="006A34F9">
        <w:tc>
          <w:tcPr>
            <w:tcW w:w="11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3C2D9" w14:textId="56236ED5" w:rsidR="00E26D32" w:rsidRPr="0057256E" w:rsidRDefault="00E2746B" w:rsidP="006C5F0B">
            <w:pPr>
              <w:numPr>
                <w:ilvl w:val="0"/>
                <w:numId w:val="24"/>
              </w:numPr>
              <w:spacing w:before="0" w:after="0" w:line="240" w:lineRule="exact"/>
            </w:pPr>
            <w:r w:rsidRPr="0021630D">
              <w:rPr>
                <w:rFonts w:ascii="Calibri" w:hAnsi="Calibri" w:cs="Calibri"/>
                <w:color w:val="000000"/>
                <w:sz w:val="22"/>
                <w:szCs w:val="22"/>
              </w:rPr>
              <w:t>SLT and Governors are aware of the Prevent Strategy and its objectives</w:t>
            </w:r>
            <w:r w:rsidRPr="0021630D">
              <w:rPr>
                <w:rFonts w:ascii="Calibri" w:hAnsi="Calibri" w:cs="Calibri"/>
                <w:sz w:val="22"/>
                <w:szCs w:val="22"/>
              </w:rPr>
              <w:t xml:space="preserve"> and have a good understanding of their own and school responses in relation to Prevent.</w:t>
            </w:r>
          </w:p>
        </w:tc>
        <w:tc>
          <w:tcPr>
            <w:tcW w:w="4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26E530" w14:textId="77777777" w:rsidR="00E26D32" w:rsidRPr="0057256E" w:rsidRDefault="00E26D32" w:rsidP="006C5F0B"/>
        </w:tc>
        <w:tc>
          <w:tcPr>
            <w:tcW w:w="10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331AB5" w14:textId="6B36EA59" w:rsidR="00E26D32" w:rsidRPr="0057256E" w:rsidRDefault="00084A9D" w:rsidP="006C5F0B">
            <w:r>
              <w:t xml:space="preserve"> </w:t>
            </w:r>
          </w:p>
        </w:tc>
        <w:tc>
          <w:tcPr>
            <w:tcW w:w="116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947B68" w14:textId="77777777" w:rsidR="00E26D32" w:rsidRPr="0057256E" w:rsidRDefault="00E26D32" w:rsidP="006C5F0B"/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EFC9A" w14:textId="77777777" w:rsidR="00E26D32" w:rsidRPr="0057256E" w:rsidRDefault="00E26D32" w:rsidP="006C5F0B"/>
        </w:tc>
        <w:tc>
          <w:tcPr>
            <w:tcW w:w="4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D8626" w14:textId="77777777" w:rsidR="00E26D32" w:rsidRPr="0057256E" w:rsidRDefault="00E26D32" w:rsidP="006C5F0B"/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0305B" w14:textId="77777777" w:rsidR="00E26D32" w:rsidRPr="0057256E" w:rsidRDefault="00E26D32" w:rsidP="006C5F0B"/>
        </w:tc>
      </w:tr>
      <w:tr w:rsidR="00084A9D" w:rsidRPr="0057256E" w14:paraId="562D73AC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F6AAE" w14:textId="0A63255A" w:rsidR="00E26D32" w:rsidRPr="006C0A76" w:rsidRDefault="00652B46" w:rsidP="006C5F0B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  <w:sz w:val="22"/>
                <w:szCs w:val="22"/>
              </w:rPr>
            </w:pPr>
            <w:r w:rsidRPr="006C0A76">
              <w:rPr>
                <w:rFonts w:cstheme="minorHAnsi"/>
                <w:sz w:val="22"/>
                <w:szCs w:val="22"/>
              </w:rPr>
              <w:t>The Senior Leadership Team drives the implementation of the Prevent Duty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C6FA7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4165D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2AA634" w14:textId="77777777" w:rsidR="00E26D32" w:rsidRPr="0057256E" w:rsidRDefault="00E26D32" w:rsidP="006C5F0B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37107B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7FEE43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4674A" w14:textId="77777777" w:rsidR="00E26D32" w:rsidRPr="0057256E" w:rsidRDefault="00E26D32" w:rsidP="006C5F0B"/>
        </w:tc>
      </w:tr>
      <w:tr w:rsidR="00084A9D" w:rsidRPr="0057256E" w14:paraId="513F3B02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B75A3" w14:textId="32093869" w:rsidR="00E26D32" w:rsidRPr="006C0A76" w:rsidRDefault="00652B46" w:rsidP="006C5F0B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  <w:sz w:val="22"/>
                <w:szCs w:val="22"/>
              </w:rPr>
            </w:pPr>
            <w:r w:rsidRPr="006C0A76">
              <w:rPr>
                <w:rFonts w:cstheme="minorHAnsi"/>
                <w:sz w:val="22"/>
                <w:szCs w:val="22"/>
              </w:rPr>
              <w:t>There is an identified strategic Prevent lead within the school who understands the expectations and key priorities to deliver the Prevent Duty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9CB420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B6F529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7EEF4" w14:textId="77777777" w:rsidR="00E26D32" w:rsidRPr="0057256E" w:rsidRDefault="00E26D32" w:rsidP="006C5F0B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C6BDF1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717BFB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ADECDB" w14:textId="77777777" w:rsidR="00E26D32" w:rsidRPr="0057256E" w:rsidRDefault="00E26D32" w:rsidP="006C5F0B"/>
        </w:tc>
      </w:tr>
      <w:tr w:rsidR="00084A9D" w:rsidRPr="0057256E" w14:paraId="02405CA8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79F29" w14:textId="4E9C6BED" w:rsidR="00E26D32" w:rsidRPr="006C0A76" w:rsidRDefault="002E0C34" w:rsidP="006C5F0B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  <w:sz w:val="22"/>
                <w:szCs w:val="22"/>
              </w:rPr>
            </w:pPr>
            <w:r w:rsidRPr="006C0A76">
              <w:rPr>
                <w:rFonts w:cstheme="minorHAnsi"/>
                <w:sz w:val="22"/>
                <w:szCs w:val="22"/>
              </w:rPr>
              <w:t xml:space="preserve">There is a clear awareness of roles and responsibilities throughout </w:t>
            </w:r>
            <w:proofErr w:type="spellStart"/>
            <w:r w:rsidRPr="006C0A76">
              <w:rPr>
                <w:rFonts w:cstheme="minorHAnsi"/>
                <w:sz w:val="22"/>
                <w:szCs w:val="22"/>
              </w:rPr>
              <w:t>organisation</w:t>
            </w:r>
            <w:proofErr w:type="spellEnd"/>
            <w:r w:rsidRPr="006C0A76">
              <w:rPr>
                <w:rFonts w:cstheme="minorHAnsi"/>
                <w:sz w:val="22"/>
                <w:szCs w:val="22"/>
              </w:rPr>
              <w:t xml:space="preserve"> regarding Prevent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319CCB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8FABB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7A065" w14:textId="77777777" w:rsidR="00E26D32" w:rsidRPr="0057256E" w:rsidRDefault="00E26D32" w:rsidP="006C5F0B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F0E89B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1858B5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0FB56D" w14:textId="77777777" w:rsidR="00E26D32" w:rsidRPr="0057256E" w:rsidRDefault="00E26D32" w:rsidP="006C5F0B"/>
        </w:tc>
      </w:tr>
      <w:tr w:rsidR="00084A9D" w:rsidRPr="0057256E" w14:paraId="4BB1F2D3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2F4935" w14:textId="06EA29B0" w:rsidR="00E26D32" w:rsidRPr="006C0A76" w:rsidRDefault="002E0C34" w:rsidP="006C5F0B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  <w:sz w:val="22"/>
                <w:szCs w:val="22"/>
              </w:rPr>
            </w:pPr>
            <w:r w:rsidRPr="006C0A76">
              <w:rPr>
                <w:rFonts w:cstheme="minorHAnsi"/>
                <w:sz w:val="22"/>
                <w:szCs w:val="22"/>
              </w:rPr>
              <w:t>Do you have a Prevent Governor Lead</w:t>
            </w:r>
            <w:r w:rsidR="00D14EDB" w:rsidRPr="006C0A76">
              <w:rPr>
                <w:rFonts w:cstheme="minorHAnsi"/>
                <w:sz w:val="22"/>
                <w:szCs w:val="22"/>
              </w:rPr>
              <w:t>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186E98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577CD5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5CD963" w14:textId="77777777" w:rsidR="00E26D32" w:rsidRPr="0057256E" w:rsidRDefault="00E26D32" w:rsidP="006C5F0B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0C8BEB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60B839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88344D" w14:textId="77777777" w:rsidR="00E26D32" w:rsidRPr="0057256E" w:rsidRDefault="00E26D32" w:rsidP="006C5F0B"/>
        </w:tc>
      </w:tr>
      <w:tr w:rsidR="00084A9D" w:rsidRPr="0057256E" w14:paraId="5C9D6717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D5409" w14:textId="062855E3" w:rsidR="00E26D32" w:rsidRPr="006C0A76" w:rsidRDefault="002E0C34" w:rsidP="006C5F0B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</w:rPr>
            </w:pPr>
            <w:r w:rsidRPr="006C0A76">
              <w:rPr>
                <w:rFonts w:cstheme="minorHAnsi"/>
                <w:sz w:val="22"/>
                <w:szCs w:val="22"/>
              </w:rPr>
              <w:t>Is there someone who has responsibility for checking visitors to the school?</w:t>
            </w:r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t xml:space="preserve"> Staff (including </w:t>
            </w:r>
            <w:proofErr w:type="gramStart"/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t>sub contracted</w:t>
            </w:r>
            <w:proofErr w:type="gramEnd"/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t xml:space="preserve"> staff) and governors are carefully selected and vetted according to statutory requirements to ensure they have no links to extremism and no potential to put </w:t>
            </w:r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 xml:space="preserve">children and learners at risk of </w:t>
            </w:r>
            <w:proofErr w:type="spellStart"/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t>radicalisation</w:t>
            </w:r>
            <w:proofErr w:type="spellEnd"/>
            <w:r w:rsidR="00292CDD" w:rsidRPr="00CE3FC4">
              <w:rPr>
                <w:rFonts w:cstheme="minorHAnsi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4D8667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2A12E8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420EC" w14:textId="77777777" w:rsidR="00E26D32" w:rsidRPr="0057256E" w:rsidRDefault="00E26D32" w:rsidP="006C5F0B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100B5A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903ADC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2EE87B" w14:textId="77777777" w:rsidR="00E26D32" w:rsidRPr="0057256E" w:rsidRDefault="00E26D32" w:rsidP="006C5F0B"/>
        </w:tc>
      </w:tr>
      <w:tr w:rsidR="00084A9D" w:rsidRPr="0057256E" w14:paraId="5409CA85" w14:textId="77777777" w:rsidTr="00334C85">
        <w:trPr>
          <w:trHeight w:val="1196"/>
        </w:trPr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88C32F" w14:textId="5F446114" w:rsidR="00722B6A" w:rsidRPr="00722B6A" w:rsidRDefault="002E0C34" w:rsidP="00722B6A">
            <w:pPr>
              <w:numPr>
                <w:ilvl w:val="0"/>
                <w:numId w:val="24"/>
              </w:numPr>
              <w:spacing w:before="0" w:after="0" w:line="240" w:lineRule="exact"/>
              <w:rPr>
                <w:rFonts w:cstheme="minorHAnsi"/>
              </w:rPr>
            </w:pPr>
            <w:r w:rsidRPr="006C0A76">
              <w:rPr>
                <w:rFonts w:cstheme="minorHAnsi"/>
                <w:sz w:val="22"/>
                <w:szCs w:val="22"/>
              </w:rPr>
              <w:t>Is there someone that has the responsibility for checking premises use by outsiders?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B4B625" w14:textId="77777777" w:rsidR="00E26D32" w:rsidRPr="0057256E" w:rsidRDefault="00E26D32" w:rsidP="006C5F0B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C7BA4" w14:textId="77777777" w:rsidR="00E26D32" w:rsidRPr="0057256E" w:rsidRDefault="00E26D32" w:rsidP="006C5F0B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34B9B2" w14:textId="77777777" w:rsidR="00E26D32" w:rsidRDefault="00E26D32" w:rsidP="006C5F0B"/>
          <w:p w14:paraId="0FDE2414" w14:textId="77777777" w:rsidR="006A6C43" w:rsidRPr="006A6C43" w:rsidRDefault="006A6C43" w:rsidP="006C5F0B"/>
          <w:p w14:paraId="1EE00006" w14:textId="581AD966" w:rsidR="006A6C43" w:rsidRPr="006A6C43" w:rsidRDefault="006A6C43" w:rsidP="006C5F0B">
            <w:pPr>
              <w:tabs>
                <w:tab w:val="left" w:pos="2256"/>
              </w:tabs>
            </w:pPr>
            <w:r>
              <w:tab/>
            </w: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D978F" w14:textId="77777777" w:rsidR="00E26D32" w:rsidRPr="0057256E" w:rsidRDefault="00E26D32" w:rsidP="006C5F0B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C1754" w14:textId="77777777" w:rsidR="00E26D32" w:rsidRPr="0057256E" w:rsidRDefault="00E26D32" w:rsidP="006C5F0B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F7A4D8" w14:textId="77777777" w:rsidR="00E26D32" w:rsidRPr="0057256E" w:rsidRDefault="00E26D32" w:rsidP="006C5F0B"/>
        </w:tc>
      </w:tr>
      <w:tr w:rsidR="000D4299" w:rsidRPr="0057256E" w14:paraId="3972693A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0DBA45B" w14:textId="37204AD5" w:rsidR="009465D4" w:rsidRPr="00B2180C" w:rsidRDefault="009465D4" w:rsidP="00B2180C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B2180C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Capabilities </w:t>
            </w:r>
          </w:p>
          <w:p w14:paraId="16AB443C" w14:textId="4F421C09" w:rsidR="008F235E" w:rsidRPr="008F235E" w:rsidRDefault="008F235E" w:rsidP="008F235E">
            <w:pPr>
              <w:pStyle w:val="ListParagraph"/>
              <w:spacing w:before="0"/>
              <w:ind w:left="360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>staff and governors are adequately trained on Prevent Duty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AB083B2" w14:textId="77777777" w:rsidR="009465D4" w:rsidRPr="000D4299" w:rsidRDefault="009465D4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0D4299">
              <w:rPr>
                <w:color w:val="FFFFFF" w:themeColor="background1"/>
                <w:sz w:val="22"/>
                <w:szCs w:val="22"/>
              </w:rPr>
              <w:t>Completed</w:t>
            </w:r>
          </w:p>
          <w:p w14:paraId="43656533" w14:textId="10B942BF" w:rsidR="009465D4" w:rsidRPr="00AD46C3" w:rsidRDefault="009465D4" w:rsidP="006C5F0B">
            <w:pPr>
              <w:spacing w:before="0"/>
              <w:rPr>
                <w:b/>
                <w:bCs/>
                <w:szCs w:val="24"/>
              </w:rPr>
            </w:pPr>
            <w:r w:rsidRPr="00EE2176">
              <w:rPr>
                <w:i/>
                <w:iCs/>
                <w:color w:val="FFFFFF" w:themeColor="background1"/>
                <w:sz w:val="20"/>
                <w:szCs w:val="20"/>
              </w:rPr>
              <w:t>(yes / no)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2E424F43" w14:textId="77777777" w:rsidR="009465D4" w:rsidRPr="00A17E98" w:rsidRDefault="009465D4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Evidenced by:</w:t>
            </w:r>
          </w:p>
          <w:p w14:paraId="23E8203C" w14:textId="40E787D2" w:rsidR="009465D4" w:rsidRPr="008F235E" w:rsidRDefault="009465D4" w:rsidP="006C5F0B">
            <w:pPr>
              <w:spacing w:before="0"/>
              <w:rPr>
                <w:szCs w:val="24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 xml:space="preserve">What are you already doing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0D524BE6" w14:textId="77777777" w:rsidR="009465D4" w:rsidRPr="00A17E98" w:rsidRDefault="009465D4" w:rsidP="006C5F0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Examples of practice, progress or action to be taken.</w:t>
            </w:r>
          </w:p>
          <w:p w14:paraId="1B2954F2" w14:textId="29366A68" w:rsidR="009465D4" w:rsidRPr="008F235E" w:rsidRDefault="009465D4" w:rsidP="006C5F0B">
            <w:pPr>
              <w:pStyle w:val="TableHeaders"/>
              <w:jc w:val="left"/>
              <w:rPr>
                <w:b w:val="0"/>
                <w:color w:val="1E73AC" w:themeColor="accent2" w:themeTint="BF"/>
                <w:szCs w:val="24"/>
              </w:rPr>
            </w:pPr>
            <w:r w:rsidRPr="008F235E">
              <w:rPr>
                <w:rFonts w:ascii="Calibri" w:hAnsi="Calibri" w:cs="Calibri"/>
                <w:b w:val="0"/>
                <w:i/>
                <w:iCs/>
                <w:color w:val="FFFFFF" w:themeColor="background1"/>
                <w:sz w:val="20"/>
                <w:szCs w:val="20"/>
              </w:rPr>
              <w:t>Do you need to do anything else to control this risk?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1BAC95C4" w14:textId="279CE5EF" w:rsidR="009465D4" w:rsidRPr="00AD46C3" w:rsidRDefault="009465D4" w:rsidP="006C5F0B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>by who?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46FA4F7A" w14:textId="492DC69C" w:rsidR="009465D4" w:rsidRPr="00AD46C3" w:rsidRDefault="009465D4" w:rsidP="006C5F0B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 xml:space="preserve">by when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C291EC4" w14:textId="77777777" w:rsidR="009465D4" w:rsidRPr="00BF1440" w:rsidRDefault="009465D4" w:rsidP="006C5F0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EA57D6">
              <w:rPr>
                <w:color w:val="FF0000"/>
              </w:rPr>
              <w:t>R</w:t>
            </w:r>
            <w:r w:rsidRPr="00EA57D6">
              <w:rPr>
                <w:color w:val="FFC000"/>
              </w:rPr>
              <w:t>A</w:t>
            </w:r>
            <w:r w:rsidRPr="004D23FD">
              <w:rPr>
                <w:color w:val="00B050"/>
              </w:rPr>
              <w:t>G</w:t>
            </w:r>
          </w:p>
          <w:p w14:paraId="0BC7DBE8" w14:textId="508E4C13" w:rsidR="009465D4" w:rsidRPr="00AD46C3" w:rsidRDefault="009465D4" w:rsidP="006C5F0B">
            <w:pPr>
              <w:spacing w:before="0"/>
              <w:rPr>
                <w:b/>
                <w:bCs/>
                <w:szCs w:val="24"/>
              </w:rPr>
            </w:pPr>
            <w:r w:rsidRPr="00A17E98">
              <w:rPr>
                <w:color w:val="FFFFFF" w:themeColor="background1"/>
              </w:rPr>
              <w:t>Rating</w:t>
            </w:r>
          </w:p>
        </w:tc>
      </w:tr>
      <w:tr w:rsidR="00DD0D65" w:rsidRPr="0057256E" w14:paraId="14E4C7C5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B9FA6" w14:textId="41AEA7B8" w:rsidR="00DD0D65" w:rsidRPr="00AF61A7" w:rsidRDefault="00DD0D65" w:rsidP="00F65711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AF61A7">
              <w:rPr>
                <w:rFonts w:cstheme="minorHAnsi"/>
                <w:sz w:val="22"/>
                <w:szCs w:val="22"/>
              </w:rPr>
              <w:t xml:space="preserve">A training plan is in place to deliver Workshop to Raise Awareness of Prevent (WRAP) so that key staff and Governors understand the risk of </w:t>
            </w:r>
            <w:proofErr w:type="spellStart"/>
            <w:r w:rsidRPr="00AF61A7">
              <w:rPr>
                <w:rFonts w:cstheme="minorHAnsi"/>
                <w:sz w:val="22"/>
                <w:szCs w:val="22"/>
              </w:rPr>
              <w:t>radicalisation</w:t>
            </w:r>
            <w:proofErr w:type="spellEnd"/>
            <w:r w:rsidRPr="00AF61A7">
              <w:rPr>
                <w:rFonts w:cstheme="minorHAnsi"/>
                <w:sz w:val="22"/>
                <w:szCs w:val="22"/>
              </w:rPr>
              <w:t xml:space="preserve"> and extremism and know how to </w:t>
            </w:r>
            <w:proofErr w:type="spellStart"/>
            <w:r w:rsidRPr="00AF61A7">
              <w:rPr>
                <w:rFonts w:cstheme="minorHAnsi"/>
                <w:sz w:val="22"/>
                <w:szCs w:val="22"/>
              </w:rPr>
              <w:t>recognise</w:t>
            </w:r>
            <w:proofErr w:type="spellEnd"/>
            <w:r w:rsidRPr="00AF61A7">
              <w:rPr>
                <w:rFonts w:cstheme="minorHAnsi"/>
                <w:sz w:val="22"/>
                <w:szCs w:val="22"/>
              </w:rPr>
              <w:t xml:space="preserve"> and refer children who may be vulnerable. This training is updated regularly to </w:t>
            </w:r>
            <w:proofErr w:type="gramStart"/>
            <w:r w:rsidRPr="00AF61A7">
              <w:rPr>
                <w:rFonts w:cstheme="minorHAnsi"/>
                <w:sz w:val="22"/>
                <w:szCs w:val="22"/>
              </w:rPr>
              <w:t>take into account</w:t>
            </w:r>
            <w:proofErr w:type="gramEnd"/>
            <w:r w:rsidRPr="00AF61A7">
              <w:rPr>
                <w:rFonts w:cstheme="minorHAnsi"/>
                <w:sz w:val="22"/>
                <w:szCs w:val="22"/>
              </w:rPr>
              <w:t xml:space="preserve"> staff turnover</w:t>
            </w:r>
            <w:r w:rsidR="004D664B" w:rsidRPr="00AF61A7">
              <w:rPr>
                <w:rFonts w:cstheme="minorHAnsi"/>
                <w:sz w:val="22"/>
                <w:szCs w:val="22"/>
              </w:rPr>
              <w:t xml:space="preserve"> and emerging local or national risks.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688B62" w14:textId="0B702419" w:rsidR="00DD0D65" w:rsidRPr="0057256E" w:rsidRDefault="00DD0D65" w:rsidP="00DD0D65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4B7ED9E" w14:textId="53D48E51" w:rsidR="00DD0D65" w:rsidRPr="0057256E" w:rsidRDefault="00DD0D65" w:rsidP="00DD0D65">
            <w:pPr>
              <w:pStyle w:val="TableHeaders"/>
              <w:jc w:val="left"/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239705" w14:textId="3545DA4D" w:rsidR="00DD0D65" w:rsidRPr="0057256E" w:rsidRDefault="00DD0D65" w:rsidP="00DD0D65">
            <w:pPr>
              <w:pStyle w:val="TableHeaders"/>
              <w:jc w:val="left"/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6585BC" w14:textId="207A40FD" w:rsidR="00DD0D65" w:rsidRPr="0057256E" w:rsidRDefault="00DD0D65" w:rsidP="00DD0D65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C88538" w14:textId="71388604" w:rsidR="00DD0D65" w:rsidRPr="0057256E" w:rsidRDefault="00DD0D65" w:rsidP="00DD0D6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AB7C00" w14:textId="292450B2" w:rsidR="00DD0D65" w:rsidRPr="0057256E" w:rsidRDefault="00DD0D65" w:rsidP="00DD0D65"/>
        </w:tc>
      </w:tr>
      <w:tr w:rsidR="00DD0D65" w:rsidRPr="0057256E" w14:paraId="411680AA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D08B9D" w14:textId="6B4A5D1C" w:rsidR="00DD0D65" w:rsidRPr="00AF61A7" w:rsidRDefault="00DD0D65" w:rsidP="00DD0D65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AF61A7">
              <w:rPr>
                <w:rFonts w:cstheme="minorHAnsi"/>
                <w:sz w:val="22"/>
                <w:szCs w:val="22"/>
              </w:rPr>
              <w:t xml:space="preserve">Further training on the Prevent agenda is made available to the Strategic Prevent lead, </w:t>
            </w:r>
            <w:r w:rsidR="00CD591C" w:rsidRPr="00AF61A7">
              <w:rPr>
                <w:rFonts w:cstheme="minorHAnsi"/>
                <w:sz w:val="22"/>
                <w:szCs w:val="22"/>
              </w:rPr>
              <w:t xml:space="preserve">Designated </w:t>
            </w:r>
            <w:r w:rsidRPr="00AF61A7">
              <w:rPr>
                <w:rFonts w:cstheme="minorHAnsi"/>
                <w:sz w:val="22"/>
                <w:szCs w:val="22"/>
              </w:rPr>
              <w:t xml:space="preserve">Safeguarding leads and other </w:t>
            </w:r>
            <w:r w:rsidRPr="00AF61A7">
              <w:rPr>
                <w:rFonts w:cstheme="minorHAnsi"/>
                <w:sz w:val="22"/>
                <w:szCs w:val="22"/>
              </w:rPr>
              <w:lastRenderedPageBreak/>
              <w:t>relevant staff where appropriate</w:t>
            </w:r>
            <w:r w:rsidR="00A56F01" w:rsidRPr="00AF61A7">
              <w:rPr>
                <w:rFonts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88BE9C" w14:textId="77777777" w:rsidR="00DD0D65" w:rsidRPr="0057256E" w:rsidRDefault="00DD0D65" w:rsidP="00DD0D65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051F78" w14:textId="77777777" w:rsidR="00DD0D65" w:rsidRPr="0057256E" w:rsidRDefault="00DD0D65" w:rsidP="00DD0D65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950C4C" w14:textId="77777777" w:rsidR="00DD0D65" w:rsidRPr="0057256E" w:rsidRDefault="00DD0D65" w:rsidP="00DD0D6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580F3" w14:textId="77777777" w:rsidR="00DD0D65" w:rsidRPr="0057256E" w:rsidRDefault="00DD0D65" w:rsidP="00DD0D65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30ACBC" w14:textId="77777777" w:rsidR="00DD0D65" w:rsidRPr="0057256E" w:rsidRDefault="00DD0D65" w:rsidP="00DD0D6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5FACEB" w14:textId="77777777" w:rsidR="00DD0D65" w:rsidRPr="0057256E" w:rsidRDefault="00DD0D65" w:rsidP="00DD0D65"/>
        </w:tc>
      </w:tr>
      <w:tr w:rsidR="00DD0D65" w:rsidRPr="0057256E" w14:paraId="710B2DC8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52D5D9" w14:textId="2DA618E9" w:rsidR="00DD0D65" w:rsidRPr="0022514B" w:rsidRDefault="00DD0D65" w:rsidP="00A70E64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22514B">
              <w:rPr>
                <w:rFonts w:cstheme="minorHAnsi"/>
                <w:sz w:val="22"/>
                <w:szCs w:val="22"/>
              </w:rPr>
              <w:t xml:space="preserve">There is appropriate staff guidance and literature available to staff on the Prevent agenda and </w:t>
            </w:r>
            <w:proofErr w:type="gramStart"/>
            <w:r w:rsidRPr="0022514B">
              <w:rPr>
                <w:rFonts w:cstheme="minorHAnsi"/>
                <w:sz w:val="22"/>
                <w:szCs w:val="22"/>
              </w:rPr>
              <w:t>staff  have</w:t>
            </w:r>
            <w:proofErr w:type="gramEnd"/>
            <w:r w:rsidRPr="0022514B">
              <w:rPr>
                <w:rFonts w:cstheme="minorHAnsi"/>
                <w:sz w:val="22"/>
                <w:szCs w:val="22"/>
              </w:rPr>
              <w:t xml:space="preserve"> a good understanding of their own and school’s responsibility in relation to the Prevent duty.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2A25F" w14:textId="77777777" w:rsidR="00DD0D65" w:rsidRPr="0057256E" w:rsidRDefault="00DD0D65" w:rsidP="00DD0D65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C0DBA" w14:textId="77777777" w:rsidR="00DD0D65" w:rsidRPr="0057256E" w:rsidRDefault="00DD0D65" w:rsidP="00DD0D65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74BAB" w14:textId="77777777" w:rsidR="00DD0D65" w:rsidRPr="0057256E" w:rsidRDefault="00DD0D65" w:rsidP="00DD0D6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8EDAAD" w14:textId="77777777" w:rsidR="00DD0D65" w:rsidRPr="0057256E" w:rsidRDefault="00DD0D65" w:rsidP="00DD0D65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80CEA" w14:textId="77777777" w:rsidR="00DD0D65" w:rsidRPr="0057256E" w:rsidRDefault="00DD0D65" w:rsidP="00DD0D6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C466B2" w14:textId="77777777" w:rsidR="00DD0D65" w:rsidRPr="0057256E" w:rsidRDefault="00DD0D65" w:rsidP="00DD0D65"/>
        </w:tc>
      </w:tr>
      <w:tr w:rsidR="006A34F9" w:rsidRPr="0057256E" w14:paraId="2ECF96F9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DF15BB" w14:textId="65499F02" w:rsidR="006A34F9" w:rsidRPr="0022514B" w:rsidRDefault="006A34F9" w:rsidP="006A34F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22514B">
              <w:rPr>
                <w:rFonts w:cstheme="minorHAnsi"/>
                <w:sz w:val="22"/>
                <w:szCs w:val="22"/>
              </w:rPr>
              <w:t>Have Governors received training on Prevent?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518E30" w14:textId="77777777" w:rsidR="006A34F9" w:rsidRPr="0057256E" w:rsidRDefault="006A34F9" w:rsidP="006A34F9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C88673" w14:textId="77777777" w:rsidR="006A34F9" w:rsidRPr="0057256E" w:rsidRDefault="006A34F9" w:rsidP="006A34F9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AE0C4" w14:textId="77777777" w:rsidR="006A34F9" w:rsidRPr="0057256E" w:rsidRDefault="006A34F9" w:rsidP="006A34F9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ED83C3" w14:textId="77777777" w:rsidR="006A34F9" w:rsidRPr="0057256E" w:rsidRDefault="006A34F9" w:rsidP="006A34F9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E4B166" w14:textId="77777777" w:rsidR="006A34F9" w:rsidRPr="0057256E" w:rsidRDefault="006A34F9" w:rsidP="006A34F9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65CB6" w14:textId="77777777" w:rsidR="006A34F9" w:rsidRPr="0057256E" w:rsidRDefault="006A34F9" w:rsidP="006A34F9"/>
        </w:tc>
      </w:tr>
      <w:tr w:rsidR="006A34F9" w:rsidRPr="0057256E" w14:paraId="77996D64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D75DD" w14:textId="5465F22F" w:rsidR="006A34F9" w:rsidRPr="0022514B" w:rsidRDefault="006A34F9" w:rsidP="006A34F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22514B">
              <w:rPr>
                <w:rFonts w:cstheme="minorHAnsi"/>
                <w:sz w:val="22"/>
                <w:szCs w:val="22"/>
              </w:rPr>
              <w:t xml:space="preserve">Does your induction programme cover Prevent </w:t>
            </w:r>
            <w:proofErr w:type="gramStart"/>
            <w:r w:rsidRPr="0022514B">
              <w:rPr>
                <w:rFonts w:cstheme="minorHAnsi"/>
                <w:sz w:val="22"/>
                <w:szCs w:val="22"/>
              </w:rPr>
              <w:t>i.e.</w:t>
            </w:r>
            <w:proofErr w:type="gramEnd"/>
            <w:r w:rsidRPr="0022514B">
              <w:rPr>
                <w:rFonts w:cstheme="minorHAnsi"/>
                <w:sz w:val="22"/>
                <w:szCs w:val="22"/>
              </w:rPr>
              <w:t xml:space="preserve"> new staff, supply, visiting and PGCE students and any other ITT programme?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0F6D0F" w14:textId="77777777" w:rsidR="006A34F9" w:rsidRPr="0057256E" w:rsidRDefault="006A34F9" w:rsidP="006A34F9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7C71E" w14:textId="77777777" w:rsidR="006A34F9" w:rsidRPr="0057256E" w:rsidRDefault="006A34F9" w:rsidP="006A34F9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FEAE99" w14:textId="77777777" w:rsidR="006A34F9" w:rsidRPr="0057256E" w:rsidRDefault="006A34F9" w:rsidP="006A34F9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D2895" w14:textId="77777777" w:rsidR="006A34F9" w:rsidRPr="0057256E" w:rsidRDefault="006A34F9" w:rsidP="006A34F9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8A9F7E" w14:textId="77777777" w:rsidR="006A34F9" w:rsidRPr="0057256E" w:rsidRDefault="006A34F9" w:rsidP="006A34F9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56390" w14:textId="77777777" w:rsidR="006A34F9" w:rsidRPr="0057256E" w:rsidRDefault="006A34F9" w:rsidP="006A34F9"/>
        </w:tc>
      </w:tr>
      <w:tr w:rsidR="006A34F9" w:rsidRPr="0057256E" w14:paraId="4FD482DC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67497F" w14:textId="26AD22D7" w:rsidR="006A34F9" w:rsidRPr="0022514B" w:rsidRDefault="006A34F9" w:rsidP="006A34F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22514B">
              <w:rPr>
                <w:rFonts w:cstheme="minorHAnsi"/>
                <w:sz w:val="22"/>
                <w:szCs w:val="22"/>
              </w:rPr>
              <w:t>Does your safeguarding policy make explicit how Prevent concerns should be reported within the school by staff?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7B6CE5" w14:textId="77777777" w:rsidR="006A34F9" w:rsidRPr="0057256E" w:rsidRDefault="006A34F9" w:rsidP="006A34F9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0D6C47" w14:textId="77777777" w:rsidR="006A34F9" w:rsidRPr="0057256E" w:rsidRDefault="006A34F9" w:rsidP="006A34F9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FA686" w14:textId="77777777" w:rsidR="006A34F9" w:rsidRPr="0057256E" w:rsidRDefault="006A34F9" w:rsidP="006A34F9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A44E80" w14:textId="77777777" w:rsidR="006A34F9" w:rsidRPr="0057256E" w:rsidRDefault="006A34F9" w:rsidP="006A34F9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646CF4" w14:textId="77777777" w:rsidR="006A34F9" w:rsidRPr="0057256E" w:rsidRDefault="006A34F9" w:rsidP="006A34F9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4880F" w14:textId="77777777" w:rsidR="006A34F9" w:rsidRPr="0057256E" w:rsidRDefault="006A34F9" w:rsidP="006A34F9"/>
        </w:tc>
      </w:tr>
      <w:tr w:rsidR="006A34F9" w:rsidRPr="0057256E" w14:paraId="371F04DD" w14:textId="77777777" w:rsidTr="006A34F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E7FF93" w14:textId="3C0A642F" w:rsidR="006A34F9" w:rsidRPr="0022514B" w:rsidRDefault="006A34F9" w:rsidP="006A34F9">
            <w:pPr>
              <w:pStyle w:val="ListParagraph"/>
              <w:numPr>
                <w:ilvl w:val="0"/>
                <w:numId w:val="27"/>
              </w:numPr>
              <w:rPr>
                <w:rFonts w:cstheme="minorHAnsi"/>
                <w:sz w:val="22"/>
                <w:szCs w:val="22"/>
              </w:rPr>
            </w:pPr>
            <w:r w:rsidRPr="0022514B">
              <w:rPr>
                <w:rFonts w:cstheme="minorHAnsi"/>
                <w:sz w:val="22"/>
                <w:szCs w:val="22"/>
              </w:rPr>
              <w:t xml:space="preserve">Have you checked that all staff know what they should do if they have a Prevent concern and to whom it should be reported?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447DB9" w14:textId="77777777" w:rsidR="006A34F9" w:rsidRPr="0057256E" w:rsidRDefault="006A34F9" w:rsidP="006A34F9"/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97FB73" w14:textId="77777777" w:rsidR="006A34F9" w:rsidRPr="0057256E" w:rsidRDefault="006A34F9" w:rsidP="006A34F9"/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62B11" w14:textId="77777777" w:rsidR="006A34F9" w:rsidRPr="0057256E" w:rsidRDefault="006A34F9" w:rsidP="006A34F9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FEFF2C" w14:textId="77777777" w:rsidR="006A34F9" w:rsidRPr="0057256E" w:rsidRDefault="006A34F9" w:rsidP="006A34F9"/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900637" w14:textId="77777777" w:rsidR="006A34F9" w:rsidRPr="0057256E" w:rsidRDefault="006A34F9" w:rsidP="006A34F9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B2D8B" w14:textId="77777777" w:rsidR="006A34F9" w:rsidRPr="0057256E" w:rsidRDefault="006A34F9" w:rsidP="006A34F9"/>
        </w:tc>
      </w:tr>
    </w:tbl>
    <w:p w14:paraId="16FEE934" w14:textId="0A821005" w:rsidR="008954EC" w:rsidRDefault="008954EC" w:rsidP="00562601">
      <w:pPr>
        <w:spacing w:before="0" w:after="0"/>
        <w:rPr>
          <w:sz w:val="12"/>
        </w:rPr>
      </w:pPr>
    </w:p>
    <w:p w14:paraId="3AAD43E4" w14:textId="241264E3" w:rsidR="00647E7E" w:rsidRDefault="00647E7E" w:rsidP="00562601">
      <w:pPr>
        <w:spacing w:before="0" w:after="0"/>
        <w:rPr>
          <w:sz w:val="12"/>
        </w:rPr>
      </w:pPr>
    </w:p>
    <w:p w14:paraId="70B510E2" w14:textId="77777777" w:rsidR="00647E7E" w:rsidRPr="00562601" w:rsidRDefault="00647E7E" w:rsidP="00562601">
      <w:pPr>
        <w:spacing w:before="0" w:after="0"/>
        <w:rPr>
          <w:sz w:val="12"/>
        </w:rPr>
      </w:pP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7"/>
        <w:gridCol w:w="1293"/>
        <w:gridCol w:w="2965"/>
        <w:gridCol w:w="3351"/>
        <w:gridCol w:w="1094"/>
        <w:gridCol w:w="1226"/>
        <w:gridCol w:w="1218"/>
      </w:tblGrid>
      <w:tr w:rsidR="008954EC" w:rsidRPr="00AD46C3" w14:paraId="370886C1" w14:textId="77777777" w:rsidTr="00611E8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933BD07" w14:textId="50E7AEA0" w:rsidR="008954EC" w:rsidRPr="008F235E" w:rsidRDefault="004B1CF6" w:rsidP="008F235E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8F235E">
              <w:rPr>
                <w:rFonts w:cstheme="minorHAnsi"/>
                <w:b/>
                <w:bCs/>
                <w:color w:val="FFFFFF" w:themeColor="background1"/>
                <w:szCs w:val="24"/>
              </w:rPr>
              <w:t xml:space="preserve">Risk Assessment </w:t>
            </w:r>
          </w:p>
          <w:p w14:paraId="4C451B93" w14:textId="3314AAB9" w:rsidR="008F235E" w:rsidRPr="008F235E" w:rsidRDefault="008F235E" w:rsidP="008F235E">
            <w:pPr>
              <w:pStyle w:val="ListParagraph"/>
              <w:spacing w:before="0"/>
              <w:ind w:left="360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>Risks around extremism are understood and appropriate referral process is in place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123FAC46" w14:textId="77777777" w:rsidR="008954EC" w:rsidRPr="000D4299" w:rsidRDefault="008954EC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0D4299">
              <w:rPr>
                <w:color w:val="FFFFFF" w:themeColor="background1"/>
                <w:sz w:val="22"/>
                <w:szCs w:val="22"/>
              </w:rPr>
              <w:t>Completed</w:t>
            </w:r>
          </w:p>
          <w:p w14:paraId="2FC0B30D" w14:textId="77777777" w:rsidR="008954EC" w:rsidRPr="00AD46C3" w:rsidRDefault="008954EC" w:rsidP="00611E86">
            <w:pPr>
              <w:spacing w:before="0"/>
              <w:rPr>
                <w:b/>
                <w:bCs/>
                <w:szCs w:val="24"/>
              </w:rPr>
            </w:pPr>
            <w:r w:rsidRPr="00EE2176">
              <w:rPr>
                <w:i/>
                <w:iCs/>
                <w:color w:val="FFFFFF" w:themeColor="background1"/>
                <w:sz w:val="20"/>
                <w:szCs w:val="20"/>
              </w:rPr>
              <w:t>(yes / no)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0EA1C75A" w14:textId="77777777" w:rsidR="008954EC" w:rsidRPr="00A17E98" w:rsidRDefault="008954EC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Evidenced by:</w:t>
            </w:r>
          </w:p>
          <w:p w14:paraId="6F698210" w14:textId="77777777" w:rsidR="008954EC" w:rsidRPr="008F235E" w:rsidRDefault="008954EC" w:rsidP="00611E86">
            <w:pPr>
              <w:spacing w:before="0"/>
              <w:rPr>
                <w:szCs w:val="24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 xml:space="preserve">What are you already doing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3DAF8CC2" w14:textId="77777777" w:rsidR="008954EC" w:rsidRPr="00A17E98" w:rsidRDefault="008954EC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Examples of practice, progress or action to be taken.</w:t>
            </w:r>
          </w:p>
          <w:p w14:paraId="12B7CC84" w14:textId="77777777" w:rsidR="008954EC" w:rsidRPr="008F235E" w:rsidRDefault="008954EC" w:rsidP="00611E86">
            <w:pPr>
              <w:pStyle w:val="TableHeaders"/>
              <w:jc w:val="left"/>
              <w:rPr>
                <w:b w:val="0"/>
                <w:color w:val="1E73AC" w:themeColor="accent2" w:themeTint="BF"/>
                <w:szCs w:val="24"/>
              </w:rPr>
            </w:pPr>
            <w:r w:rsidRPr="008F235E">
              <w:rPr>
                <w:rFonts w:ascii="Calibri" w:hAnsi="Calibri" w:cs="Calibri"/>
                <w:b w:val="0"/>
                <w:i/>
                <w:iCs/>
                <w:color w:val="FFFFFF" w:themeColor="background1"/>
                <w:sz w:val="20"/>
                <w:szCs w:val="20"/>
              </w:rPr>
              <w:t>Do you need to do anything else to control this risk?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302D95DB" w14:textId="77777777" w:rsidR="008954EC" w:rsidRPr="00AD46C3" w:rsidRDefault="008954EC" w:rsidP="00611E86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>by who?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5FDACB59" w14:textId="77777777" w:rsidR="008954EC" w:rsidRPr="00AD46C3" w:rsidRDefault="008954EC" w:rsidP="00611E86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 xml:space="preserve">by when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7B7F889" w14:textId="77777777" w:rsidR="008954EC" w:rsidRPr="00BF1440" w:rsidRDefault="008954EC" w:rsidP="00611E86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EA57D6">
              <w:rPr>
                <w:color w:val="FF0000"/>
              </w:rPr>
              <w:t>R</w:t>
            </w:r>
            <w:r w:rsidRPr="00EA57D6">
              <w:rPr>
                <w:color w:val="FFC000"/>
              </w:rPr>
              <w:t>A</w:t>
            </w:r>
            <w:r w:rsidRPr="004D23FD">
              <w:rPr>
                <w:color w:val="00B050"/>
              </w:rPr>
              <w:t>G</w:t>
            </w:r>
          </w:p>
          <w:p w14:paraId="17C68C7E" w14:textId="77777777" w:rsidR="008954EC" w:rsidRPr="00AD46C3" w:rsidRDefault="008954EC" w:rsidP="00611E86">
            <w:pPr>
              <w:spacing w:before="0"/>
              <w:rPr>
                <w:b/>
                <w:bCs/>
                <w:szCs w:val="24"/>
              </w:rPr>
            </w:pPr>
            <w:r w:rsidRPr="00A17E98">
              <w:rPr>
                <w:color w:val="FFFFFF" w:themeColor="background1"/>
              </w:rPr>
              <w:t>Rating</w:t>
            </w:r>
          </w:p>
        </w:tc>
      </w:tr>
      <w:tr w:rsidR="00C2633C" w:rsidRPr="00AD46C3" w14:paraId="38013A8F" w14:textId="77777777" w:rsidTr="004B1CF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0DE97E9" w14:textId="4DB6F15B" w:rsidR="00C2633C" w:rsidRPr="00A461B1" w:rsidRDefault="00A461B1" w:rsidP="0022514B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A461B1">
              <w:rPr>
                <w:sz w:val="22"/>
                <w:szCs w:val="22"/>
              </w:rPr>
              <w:t>Is there a clear vetting policy on the use of setting premises and facilities by outside agencies and groups?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676AA20" w14:textId="77777777" w:rsidR="00C2633C" w:rsidRPr="000D4299" w:rsidRDefault="00C2633C" w:rsidP="00C2633C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169575C" w14:textId="77777777" w:rsidR="00C2633C" w:rsidRPr="00A17E98" w:rsidRDefault="00C2633C" w:rsidP="00C2633C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1490DB5" w14:textId="77777777" w:rsidR="00C2633C" w:rsidRPr="00A17E98" w:rsidRDefault="00C2633C" w:rsidP="00C2633C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9FB5D1" w14:textId="77777777" w:rsidR="00C2633C" w:rsidRPr="009465D4" w:rsidRDefault="00C2633C" w:rsidP="00C2633C">
            <w:pPr>
              <w:spacing w:before="0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0EE8CB" w14:textId="77777777" w:rsidR="00C2633C" w:rsidRPr="009465D4" w:rsidRDefault="00C2633C" w:rsidP="00C2633C">
            <w:pPr>
              <w:spacing w:before="0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0593BA" w14:textId="77777777" w:rsidR="00C2633C" w:rsidRPr="00EA57D6" w:rsidRDefault="00C2633C" w:rsidP="00C2633C">
            <w:pPr>
              <w:pStyle w:val="TableHeaders"/>
              <w:spacing w:line="240" w:lineRule="auto"/>
              <w:jc w:val="left"/>
              <w:rPr>
                <w:color w:val="FF0000"/>
              </w:rPr>
            </w:pPr>
          </w:p>
        </w:tc>
      </w:tr>
      <w:tr w:rsidR="004C2BF7" w:rsidRPr="00AD46C3" w14:paraId="752042A2" w14:textId="77777777" w:rsidTr="004B1CF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9DD05D" w14:textId="18B3A018" w:rsidR="004C2BF7" w:rsidRPr="004C2BF7" w:rsidRDefault="004C2BF7" w:rsidP="004C2BF7">
            <w:pPr>
              <w:pStyle w:val="ListParagraph"/>
              <w:numPr>
                <w:ilvl w:val="0"/>
                <w:numId w:val="28"/>
              </w:numPr>
              <w:spacing w:before="0"/>
              <w:rPr>
                <w:sz w:val="22"/>
                <w:szCs w:val="22"/>
              </w:rPr>
            </w:pPr>
            <w:r w:rsidRPr="004C2BF7">
              <w:rPr>
                <w:sz w:val="22"/>
                <w:szCs w:val="22"/>
              </w:rPr>
              <w:t xml:space="preserve">Are you sure your commissioned services </w:t>
            </w:r>
            <w:proofErr w:type="gramStart"/>
            <w:r w:rsidRPr="004C2BF7">
              <w:rPr>
                <w:sz w:val="22"/>
                <w:szCs w:val="22"/>
              </w:rPr>
              <w:t>e.g.</w:t>
            </w:r>
            <w:proofErr w:type="gramEnd"/>
            <w:r w:rsidRPr="004C2BF7">
              <w:rPr>
                <w:sz w:val="22"/>
                <w:szCs w:val="22"/>
              </w:rPr>
              <w:t xml:space="preserve"> outside agencies, speakers etc. are aware of and adhering to the Prevent Duty?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E4F4000" w14:textId="77777777" w:rsidR="004C2BF7" w:rsidRPr="000D4299" w:rsidRDefault="004C2BF7" w:rsidP="004C2BF7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1570D08" w14:textId="77777777" w:rsidR="004C2BF7" w:rsidRPr="00A17E98" w:rsidRDefault="004C2BF7" w:rsidP="004C2BF7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39B94E5" w14:textId="77777777" w:rsidR="004C2BF7" w:rsidRPr="00A17E98" w:rsidRDefault="004C2BF7" w:rsidP="004C2BF7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ABD662" w14:textId="77777777" w:rsidR="004C2BF7" w:rsidRPr="009465D4" w:rsidRDefault="004C2BF7" w:rsidP="004C2BF7">
            <w:pPr>
              <w:spacing w:before="0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54C2DA0" w14:textId="77777777" w:rsidR="004C2BF7" w:rsidRPr="009465D4" w:rsidRDefault="004C2BF7" w:rsidP="004C2BF7">
            <w:pPr>
              <w:spacing w:before="0"/>
              <w:rPr>
                <w:b/>
                <w:bCs/>
                <w:color w:val="FFFFFF" w:themeColor="background1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67F1A4A" w14:textId="77777777" w:rsidR="004C2BF7" w:rsidRPr="00EA57D6" w:rsidRDefault="004C2BF7" w:rsidP="004C2BF7">
            <w:pPr>
              <w:pStyle w:val="TableHeaders"/>
              <w:spacing w:line="240" w:lineRule="auto"/>
              <w:jc w:val="left"/>
              <w:rPr>
                <w:color w:val="FF0000"/>
              </w:rPr>
            </w:pPr>
          </w:p>
        </w:tc>
      </w:tr>
      <w:tr w:rsidR="004C2BF7" w:rsidRPr="00AD46C3" w14:paraId="69076740" w14:textId="77777777" w:rsidTr="004B1CF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A884FAA" w14:textId="40FC0FF3" w:rsidR="004C2BF7" w:rsidRPr="009C5122" w:rsidRDefault="004C2BF7" w:rsidP="004C2BF7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9C5122">
              <w:rPr>
                <w:rFonts w:cstheme="minorHAnsi"/>
                <w:color w:val="000000" w:themeColor="text1"/>
                <w:sz w:val="22"/>
                <w:szCs w:val="22"/>
              </w:rPr>
              <w:t>A single point of contact [</w:t>
            </w:r>
            <w:proofErr w:type="spellStart"/>
            <w:r w:rsidRPr="009C5122">
              <w:rPr>
                <w:rFonts w:cstheme="minorHAnsi"/>
                <w:color w:val="000000" w:themeColor="text1"/>
                <w:sz w:val="22"/>
                <w:szCs w:val="22"/>
              </w:rPr>
              <w:t>SPoC</w:t>
            </w:r>
            <w:proofErr w:type="spellEnd"/>
            <w:r w:rsidRPr="009C5122">
              <w:rPr>
                <w:rFonts w:cstheme="minorHAnsi"/>
                <w:color w:val="000000" w:themeColor="text1"/>
                <w:sz w:val="22"/>
                <w:szCs w:val="22"/>
              </w:rPr>
              <w:t>] for any Prevent concerns raised by staff, students or parents within the school has been identified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64FBF6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F22BF9F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31DF387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1467CD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CDECA37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004FF0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08C57A7A" w14:textId="77777777" w:rsidTr="004B1CF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A8D52AB" w14:textId="7616F2DA" w:rsidR="004C2BF7" w:rsidRPr="009C5122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C5122">
              <w:rPr>
                <w:rFonts w:cstheme="minorHAnsi"/>
                <w:color w:val="000000" w:themeColor="text1"/>
                <w:sz w:val="22"/>
                <w:szCs w:val="22"/>
              </w:rPr>
              <w:t>SPoC</w:t>
            </w:r>
            <w:proofErr w:type="spellEnd"/>
            <w:r w:rsidRPr="009C5122">
              <w:rPr>
                <w:rFonts w:cstheme="minorHAnsi"/>
                <w:color w:val="000000" w:themeColor="text1"/>
                <w:sz w:val="22"/>
                <w:szCs w:val="22"/>
              </w:rPr>
              <w:t xml:space="preserve"> understands when it is appropriate to make a referral to the Channel programme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AA914E7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93D741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9B5C3B1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210025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0F50AE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496D064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67A09197" w14:textId="77777777" w:rsidTr="004B1CF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4CF0D4" w14:textId="2955915B" w:rsidR="004C2BF7" w:rsidRPr="006A59F2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6A59F2">
              <w:rPr>
                <w:rFonts w:cstheme="minorHAnsi"/>
                <w:color w:val="000000" w:themeColor="text1"/>
                <w:sz w:val="22"/>
                <w:szCs w:val="22"/>
              </w:rPr>
              <w:t xml:space="preserve">Prevent referrals/notifications are </w:t>
            </w:r>
            <w:r w:rsidRPr="006A59F2">
              <w:rPr>
                <w:rFonts w:cstheme="minorHAnsi"/>
                <w:color w:val="000000" w:themeColor="text1"/>
                <w:sz w:val="22"/>
                <w:szCs w:val="22"/>
              </w:rPr>
              <w:lastRenderedPageBreak/>
              <w:t>being managed or overseen by relevant staff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1BFB708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2DD625B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2131C98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3CBD67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F3AC526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CAA2D81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235D5328" w14:textId="77777777" w:rsidTr="00911B8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28A2D97" w14:textId="4A7D9C3F" w:rsidR="004C2BF7" w:rsidRPr="00CE3FC4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E3FC4">
              <w:rPr>
                <w:rFonts w:cstheme="minorHAnsi"/>
                <w:color w:val="000000" w:themeColor="text1"/>
                <w:sz w:val="22"/>
                <w:szCs w:val="22"/>
              </w:rPr>
              <w:t>An audit trail for notification reports/referrals exists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A03F09E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32B37E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81CB74C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0B0C63D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8B1CDA8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82B620D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2F6CFA72" w14:textId="77777777" w:rsidTr="00911B8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ABB13D" w14:textId="269C37CD" w:rsidR="004C2BF7" w:rsidRPr="00911B88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CE3FC4">
              <w:rPr>
                <w:rFonts w:cstheme="minorHAnsi"/>
                <w:color w:val="000000" w:themeColor="text1"/>
                <w:sz w:val="22"/>
                <w:szCs w:val="22"/>
              </w:rPr>
              <w:t>A process is in place to identify and develop ‘lessons learnt’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BB5A23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97DB68C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6D0FDCA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AA4FB8F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6537A3C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B852F1B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674D450C" w14:textId="77777777" w:rsidTr="00911B8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07A23BF" w14:textId="24F088C3" w:rsidR="004C2BF7" w:rsidRPr="00115A20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15A20">
              <w:rPr>
                <w:rFonts w:cstheme="minorHAnsi"/>
                <w:color w:val="000000" w:themeColor="text1"/>
                <w:sz w:val="22"/>
                <w:szCs w:val="22"/>
              </w:rPr>
              <w:t>Reasonable checks are carried out on visitors and volunteers to the schools who are intending to work with children, learners and/ or staff to ensure they have no links with extremism.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8BA0943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0235FE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3DE30BC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E005F83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5CD572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7753A5F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4D19B94F" w14:textId="77777777" w:rsidTr="00911B8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EAF2E4C" w14:textId="2DDADD39" w:rsidR="004C2BF7" w:rsidRPr="00115A20" w:rsidRDefault="004C2BF7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115A20">
              <w:rPr>
                <w:rFonts w:cstheme="minorHAnsi"/>
                <w:color w:val="000000" w:themeColor="text1"/>
                <w:sz w:val="22"/>
                <w:szCs w:val="22"/>
              </w:rPr>
              <w:t>There is a policy covering the distribution, including electronic, of leaflets and other materials on school premises.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1900821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D94B0C0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4DC2FD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3E4CE2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18664D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E19568A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4C2BF7" w:rsidRPr="00AD46C3" w14:paraId="0D963729" w14:textId="77777777" w:rsidTr="00911B8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298DB10" w14:textId="712FB3F5" w:rsidR="004C2BF7" w:rsidRPr="005E0231" w:rsidRDefault="001C1412" w:rsidP="004C2BF7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Off-site visits, a</w:t>
            </w:r>
            <w:r w:rsidR="005E0231" w:rsidRPr="005E0231">
              <w:rPr>
                <w:sz w:val="22"/>
                <w:szCs w:val="22"/>
              </w:rPr>
              <w:t>re terrorist related incidents and security risks identified in setting trip risk assessments and are participants briefed of any emergency procedures?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D18D6AC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CF04080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7E75B4D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1A6428F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2543A84" w14:textId="77777777" w:rsidR="004C2BF7" w:rsidRPr="00911B88" w:rsidRDefault="004C2BF7" w:rsidP="004C2BF7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55E09A" w14:textId="77777777" w:rsidR="004C2BF7" w:rsidRPr="00911B88" w:rsidRDefault="004C2BF7" w:rsidP="004C2BF7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4E84C03" w14:textId="65C4DF33" w:rsidR="00806FF3" w:rsidRDefault="00806FF3" w:rsidP="00562601">
      <w:pPr>
        <w:spacing w:before="0" w:after="0"/>
        <w:rPr>
          <w:sz w:val="12"/>
        </w:rPr>
      </w:pPr>
    </w:p>
    <w:p w14:paraId="4CB38FE7" w14:textId="0D0A3888" w:rsidR="00647E7E" w:rsidRDefault="00647E7E" w:rsidP="00562601">
      <w:pPr>
        <w:spacing w:before="0" w:after="0"/>
        <w:rPr>
          <w:sz w:val="12"/>
        </w:rPr>
      </w:pPr>
    </w:p>
    <w:p w14:paraId="5C27677C" w14:textId="6EB9F515" w:rsidR="00C72FF9" w:rsidRDefault="00C72FF9" w:rsidP="00562601">
      <w:pPr>
        <w:spacing w:before="0" w:after="0"/>
        <w:rPr>
          <w:sz w:val="12"/>
        </w:rPr>
      </w:pPr>
    </w:p>
    <w:p w14:paraId="6EFC1C30" w14:textId="58D25D7D" w:rsidR="00C72FF9" w:rsidRDefault="00C72FF9" w:rsidP="00562601">
      <w:pPr>
        <w:spacing w:before="0" w:after="0"/>
        <w:rPr>
          <w:sz w:val="12"/>
        </w:rPr>
      </w:pPr>
    </w:p>
    <w:p w14:paraId="19596E96" w14:textId="16F432BB" w:rsidR="00C72FF9" w:rsidRDefault="00C72FF9" w:rsidP="00562601">
      <w:pPr>
        <w:spacing w:before="0" w:after="0"/>
        <w:rPr>
          <w:sz w:val="12"/>
        </w:rPr>
      </w:pPr>
    </w:p>
    <w:p w14:paraId="314AF94A" w14:textId="244A5F0E" w:rsidR="00C72FF9" w:rsidRDefault="00C72FF9" w:rsidP="00562601">
      <w:pPr>
        <w:spacing w:before="0" w:after="0"/>
        <w:rPr>
          <w:sz w:val="12"/>
        </w:rPr>
      </w:pPr>
    </w:p>
    <w:p w14:paraId="394292A1" w14:textId="4A000D05" w:rsidR="00C72FF9" w:rsidRDefault="00C72FF9" w:rsidP="00562601">
      <w:pPr>
        <w:spacing w:before="0" w:after="0"/>
        <w:rPr>
          <w:sz w:val="12"/>
        </w:rPr>
      </w:pP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7"/>
        <w:gridCol w:w="1293"/>
        <w:gridCol w:w="2965"/>
        <w:gridCol w:w="3351"/>
        <w:gridCol w:w="1094"/>
        <w:gridCol w:w="1226"/>
        <w:gridCol w:w="1218"/>
      </w:tblGrid>
      <w:tr w:rsidR="00C72FF9" w:rsidRPr="00AD46C3" w14:paraId="267126D8" w14:textId="77777777" w:rsidTr="00611E8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082F5DD" w14:textId="77777777" w:rsidR="00C72FF9" w:rsidRPr="00C72FF9" w:rsidRDefault="00C72FF9" w:rsidP="00C72FF9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C72FF9">
              <w:rPr>
                <w:b/>
                <w:bCs/>
                <w:color w:val="FFFFFF" w:themeColor="background1"/>
              </w:rPr>
              <w:t>Working in Partnership</w:t>
            </w:r>
          </w:p>
          <w:p w14:paraId="4B5F48D6" w14:textId="761DCE5E" w:rsidR="00C72FF9" w:rsidRPr="00C72FF9" w:rsidRDefault="00C72FF9" w:rsidP="00C72FF9">
            <w:pPr>
              <w:spacing w:before="0"/>
              <w:rPr>
                <w:rFonts w:cstheme="minorHAnsi"/>
                <w:b/>
                <w:bCs/>
                <w:color w:val="FFFFFF" w:themeColor="background1"/>
                <w:szCs w:val="24"/>
              </w:rPr>
            </w:pPr>
            <w:r w:rsidRPr="00C72FF9">
              <w:rPr>
                <w:i/>
                <w:iCs/>
                <w:color w:val="FFFFFF" w:themeColor="background1"/>
                <w:sz w:val="20"/>
                <w:szCs w:val="20"/>
              </w:rPr>
              <w:t>develop multi-agency approaches to address safeguarding issues and deliver quality curriculums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217A19F4" w14:textId="77777777" w:rsidR="00C72FF9" w:rsidRPr="000D4299" w:rsidRDefault="00C72FF9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0D4299">
              <w:rPr>
                <w:color w:val="FFFFFF" w:themeColor="background1"/>
                <w:sz w:val="22"/>
                <w:szCs w:val="22"/>
              </w:rPr>
              <w:t>Completed</w:t>
            </w:r>
          </w:p>
          <w:p w14:paraId="644261CE" w14:textId="77777777" w:rsidR="00C72FF9" w:rsidRPr="00AD46C3" w:rsidRDefault="00C72FF9" w:rsidP="00611E86">
            <w:pPr>
              <w:spacing w:before="0"/>
              <w:rPr>
                <w:b/>
                <w:bCs/>
                <w:szCs w:val="24"/>
              </w:rPr>
            </w:pPr>
            <w:r w:rsidRPr="00EE2176">
              <w:rPr>
                <w:i/>
                <w:iCs/>
                <w:color w:val="FFFFFF" w:themeColor="background1"/>
                <w:sz w:val="20"/>
                <w:szCs w:val="20"/>
              </w:rPr>
              <w:t>(yes / no)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1AF1691" w14:textId="77777777" w:rsidR="00C72FF9" w:rsidRPr="00A17E98" w:rsidRDefault="00C72FF9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Evidenced by:</w:t>
            </w:r>
          </w:p>
          <w:p w14:paraId="1501A6C0" w14:textId="77777777" w:rsidR="00C72FF9" w:rsidRPr="008F235E" w:rsidRDefault="00C72FF9" w:rsidP="00611E86">
            <w:pPr>
              <w:spacing w:before="0"/>
              <w:rPr>
                <w:szCs w:val="24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 xml:space="preserve">What are you already doing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B66C0B4" w14:textId="77777777" w:rsidR="00C72FF9" w:rsidRPr="00A17E98" w:rsidRDefault="00C72FF9" w:rsidP="00611E86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Examples of practice, progress or action to be taken.</w:t>
            </w:r>
          </w:p>
          <w:p w14:paraId="2FFBB8FF" w14:textId="77777777" w:rsidR="00C72FF9" w:rsidRPr="008F235E" w:rsidRDefault="00C72FF9" w:rsidP="00611E86">
            <w:pPr>
              <w:pStyle w:val="TableHeaders"/>
              <w:jc w:val="left"/>
              <w:rPr>
                <w:b w:val="0"/>
                <w:color w:val="1E73AC" w:themeColor="accent2" w:themeTint="BF"/>
                <w:szCs w:val="24"/>
              </w:rPr>
            </w:pPr>
            <w:r w:rsidRPr="008F235E">
              <w:rPr>
                <w:rFonts w:ascii="Calibri" w:hAnsi="Calibri" w:cs="Calibri"/>
                <w:b w:val="0"/>
                <w:i/>
                <w:iCs/>
                <w:color w:val="FFFFFF" w:themeColor="background1"/>
                <w:sz w:val="20"/>
                <w:szCs w:val="20"/>
              </w:rPr>
              <w:t>Do you need to do anything else to control this risk?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66F4CF00" w14:textId="77777777" w:rsidR="00C72FF9" w:rsidRPr="00AD46C3" w:rsidRDefault="00C72FF9" w:rsidP="00611E86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>by who?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58B60DF6" w14:textId="77777777" w:rsidR="00C72FF9" w:rsidRPr="00AD46C3" w:rsidRDefault="00C72FF9" w:rsidP="00611E86">
            <w:pPr>
              <w:spacing w:before="0"/>
              <w:rPr>
                <w:b/>
                <w:bCs/>
                <w:szCs w:val="24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 xml:space="preserve">by when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5B4283D6" w14:textId="77777777" w:rsidR="00C72FF9" w:rsidRPr="00BF1440" w:rsidRDefault="00C72FF9" w:rsidP="00611E86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EA57D6">
              <w:rPr>
                <w:color w:val="FF0000"/>
              </w:rPr>
              <w:t>R</w:t>
            </w:r>
            <w:r w:rsidRPr="00EA57D6">
              <w:rPr>
                <w:color w:val="FFC000"/>
              </w:rPr>
              <w:t>A</w:t>
            </w:r>
            <w:r w:rsidRPr="004D23FD">
              <w:rPr>
                <w:color w:val="00B050"/>
              </w:rPr>
              <w:t>G</w:t>
            </w:r>
          </w:p>
          <w:p w14:paraId="21C8910B" w14:textId="77777777" w:rsidR="00C72FF9" w:rsidRPr="00AD46C3" w:rsidRDefault="00C72FF9" w:rsidP="00611E86">
            <w:pPr>
              <w:spacing w:before="0"/>
              <w:rPr>
                <w:b/>
                <w:bCs/>
                <w:szCs w:val="24"/>
              </w:rPr>
            </w:pPr>
            <w:r w:rsidRPr="00A17E98">
              <w:rPr>
                <w:color w:val="FFFFFF" w:themeColor="background1"/>
              </w:rPr>
              <w:t>Rating</w:t>
            </w:r>
          </w:p>
        </w:tc>
      </w:tr>
      <w:tr w:rsidR="00930D86" w:rsidRPr="00911B88" w14:paraId="25FEF4DD" w14:textId="77777777" w:rsidTr="005350C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289F1" w14:textId="2C63FB55" w:rsidR="00930D86" w:rsidRPr="00FB7C98" w:rsidRDefault="00DE325F" w:rsidP="00FB7C98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FB7C98">
              <w:rPr>
                <w:rFonts w:cstheme="minorHAnsi"/>
                <w:sz w:val="22"/>
              </w:rPr>
              <w:t xml:space="preserve">Effective links established with local </w:t>
            </w:r>
            <w:r w:rsidR="005432DA" w:rsidRPr="00FB7C98">
              <w:rPr>
                <w:rFonts w:cstheme="minorHAnsi"/>
                <w:sz w:val="22"/>
              </w:rPr>
              <w:t xml:space="preserve">Prevent team for support on </w:t>
            </w:r>
            <w:proofErr w:type="spellStart"/>
            <w:r w:rsidR="00D42BFF" w:rsidRPr="00FB7C98">
              <w:rPr>
                <w:rFonts w:cstheme="minorHAnsi"/>
                <w:sz w:val="22"/>
              </w:rPr>
              <w:t>radicalisation</w:t>
            </w:r>
            <w:proofErr w:type="spellEnd"/>
            <w:r w:rsidR="005432DA" w:rsidRPr="00FB7C98">
              <w:rPr>
                <w:rFonts w:cstheme="minorHAnsi"/>
                <w:sz w:val="22"/>
              </w:rPr>
              <w:t xml:space="preserve"> and </w:t>
            </w:r>
            <w:r w:rsidR="00D42BFF" w:rsidRPr="00FB7C98">
              <w:rPr>
                <w:rFonts w:cstheme="minorHAnsi"/>
                <w:sz w:val="22"/>
              </w:rPr>
              <w:t xml:space="preserve">extremism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7E2A0AA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3A89DA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CC73FD8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2E91E87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44511D0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8C91A34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930D86" w:rsidRPr="00911B88" w14:paraId="2F07C450" w14:textId="77777777" w:rsidTr="005350C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14D4D430" w14:textId="767AD0C7" w:rsidR="00930D86" w:rsidRPr="00B2180C" w:rsidRDefault="00D32617" w:rsidP="00FB7C98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2"/>
                <w:szCs w:val="22"/>
              </w:rPr>
            </w:pPr>
            <w:r w:rsidRPr="00B2180C">
              <w:rPr>
                <w:rFonts w:cstheme="minorHAnsi"/>
                <w:sz w:val="22"/>
                <w:szCs w:val="22"/>
              </w:rPr>
              <w:t>Is there a clear understanding of information sharing and when cases should be referred to Prevent or other support?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3DCFAD2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F8F2BC6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28F0A79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9178A2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BCDACEF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C6FFB48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930D86" w:rsidRPr="00911B88" w14:paraId="192836CC" w14:textId="77777777" w:rsidTr="005350C8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73DAF97F" w14:textId="39F0BE60" w:rsidR="00930D86" w:rsidRPr="00B2180C" w:rsidRDefault="00333CDB" w:rsidP="00333CDB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color w:val="000000"/>
                <w:sz w:val="22"/>
                <w:szCs w:val="22"/>
              </w:rPr>
            </w:pPr>
            <w:r w:rsidRPr="00B2180C">
              <w:rPr>
                <w:rFonts w:cstheme="minorHAnsi"/>
                <w:color w:val="44546A" w:themeColor="text2"/>
                <w:sz w:val="22"/>
                <w:szCs w:val="22"/>
              </w:rPr>
              <w:t xml:space="preserve">Works with the wider community such as Police, children’s services, partner schools and community groups to </w:t>
            </w:r>
            <w:r w:rsidR="004D06E3" w:rsidRPr="00B2180C">
              <w:rPr>
                <w:rFonts w:cstheme="minorHAnsi"/>
                <w:color w:val="44546A" w:themeColor="text2"/>
                <w:sz w:val="22"/>
                <w:szCs w:val="22"/>
              </w:rPr>
              <w:t xml:space="preserve">share good practice and build </w:t>
            </w:r>
            <w:r w:rsidR="00755879" w:rsidRPr="00B2180C">
              <w:rPr>
                <w:rFonts w:cstheme="minorHAnsi"/>
                <w:color w:val="44546A" w:themeColor="text2"/>
                <w:sz w:val="22"/>
                <w:szCs w:val="22"/>
              </w:rPr>
              <w:t xml:space="preserve">resilience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2A27C71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E8CC5E8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9911A5E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EAD4DC1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98CDB81" w14:textId="77777777" w:rsidR="00930D86" w:rsidRPr="00911B88" w:rsidRDefault="00930D86" w:rsidP="00930D86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BCD9709" w14:textId="77777777" w:rsidR="00930D86" w:rsidRPr="00911B88" w:rsidRDefault="00930D86" w:rsidP="00930D86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F004D2F" w14:textId="537B482F" w:rsidR="00C72FF9" w:rsidRDefault="00C72FF9" w:rsidP="00562601">
      <w:pPr>
        <w:spacing w:before="0" w:after="0"/>
        <w:rPr>
          <w:sz w:val="12"/>
        </w:rPr>
      </w:pPr>
    </w:p>
    <w:p w14:paraId="3B8D093E" w14:textId="7A0B0355" w:rsidR="00473DAB" w:rsidRDefault="00473DAB" w:rsidP="00562601">
      <w:pPr>
        <w:spacing w:before="0" w:after="0"/>
        <w:rPr>
          <w:sz w:val="12"/>
        </w:rPr>
      </w:pPr>
    </w:p>
    <w:p w14:paraId="138BC5B3" w14:textId="742C1434" w:rsidR="00800B36" w:rsidRDefault="00800B36" w:rsidP="00562601">
      <w:pPr>
        <w:spacing w:before="0" w:after="0"/>
        <w:rPr>
          <w:sz w:val="12"/>
        </w:rPr>
      </w:pPr>
    </w:p>
    <w:p w14:paraId="5A100739" w14:textId="77777777" w:rsidR="00800B36" w:rsidRDefault="00800B36" w:rsidP="00562601">
      <w:pPr>
        <w:spacing w:before="0" w:after="0"/>
        <w:rPr>
          <w:sz w:val="12"/>
        </w:rPr>
      </w:pPr>
    </w:p>
    <w:p w14:paraId="0916AAEE" w14:textId="45A816A5" w:rsidR="00AF61A7" w:rsidRDefault="00AF61A7" w:rsidP="00562601">
      <w:pPr>
        <w:spacing w:before="0" w:after="0"/>
        <w:rPr>
          <w:sz w:val="12"/>
        </w:rPr>
      </w:pPr>
    </w:p>
    <w:p w14:paraId="5C799BE5" w14:textId="405E85DF" w:rsidR="00AF61A7" w:rsidRDefault="00AF61A7" w:rsidP="00562601">
      <w:pPr>
        <w:spacing w:before="0" w:after="0"/>
        <w:rPr>
          <w:sz w:val="12"/>
        </w:rPr>
      </w:pPr>
    </w:p>
    <w:p w14:paraId="05428226" w14:textId="63879FE1" w:rsidR="00AF61A7" w:rsidRDefault="00AF61A7" w:rsidP="00562601">
      <w:pPr>
        <w:spacing w:before="0" w:after="0"/>
        <w:rPr>
          <w:sz w:val="12"/>
        </w:rPr>
      </w:pPr>
    </w:p>
    <w:p w14:paraId="650D5DCB" w14:textId="4CD41388" w:rsidR="00AF61A7" w:rsidRDefault="00AF61A7" w:rsidP="00562601">
      <w:pPr>
        <w:spacing w:before="0" w:after="0"/>
        <w:rPr>
          <w:sz w:val="12"/>
        </w:rPr>
      </w:pPr>
    </w:p>
    <w:p w14:paraId="7EFE19A0" w14:textId="752A0B6E" w:rsidR="00AF61A7" w:rsidRDefault="00AF61A7" w:rsidP="00562601">
      <w:pPr>
        <w:spacing w:before="0" w:after="0"/>
        <w:rPr>
          <w:sz w:val="12"/>
        </w:rPr>
      </w:pPr>
    </w:p>
    <w:p w14:paraId="690561FC" w14:textId="0E8CF776" w:rsidR="00AF61A7" w:rsidRDefault="00AF61A7" w:rsidP="00562601">
      <w:pPr>
        <w:spacing w:before="0" w:after="0"/>
        <w:rPr>
          <w:sz w:val="12"/>
        </w:rPr>
      </w:pPr>
    </w:p>
    <w:p w14:paraId="50FE2775" w14:textId="413C992F" w:rsidR="00AF61A7" w:rsidRDefault="00AF61A7" w:rsidP="00562601">
      <w:pPr>
        <w:spacing w:before="0" w:after="0"/>
        <w:rPr>
          <w:sz w:val="12"/>
        </w:rPr>
      </w:pPr>
    </w:p>
    <w:p w14:paraId="4CCD6635" w14:textId="77777777" w:rsidR="00AF61A7" w:rsidRDefault="00AF61A7" w:rsidP="00562601">
      <w:pPr>
        <w:spacing w:before="0" w:after="0"/>
        <w:rPr>
          <w:sz w:val="12"/>
        </w:rPr>
      </w:pPr>
    </w:p>
    <w:tbl>
      <w:tblPr>
        <w:tblpPr w:leftFromText="180" w:rightFromText="180" w:vertAnchor="text" w:tblpY="1"/>
        <w:tblOverlap w:val="never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7"/>
        <w:gridCol w:w="1293"/>
        <w:gridCol w:w="2965"/>
        <w:gridCol w:w="3351"/>
        <w:gridCol w:w="1094"/>
        <w:gridCol w:w="1226"/>
        <w:gridCol w:w="1218"/>
      </w:tblGrid>
      <w:tr w:rsidR="00473DAB" w:rsidRPr="00E479FB" w14:paraId="324F9EA0" w14:textId="77777777" w:rsidTr="00611E86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  <w:vAlign w:val="bottom"/>
          </w:tcPr>
          <w:p w14:paraId="2D47F23D" w14:textId="77777777" w:rsidR="00473DAB" w:rsidRPr="00E479FB" w:rsidRDefault="00473DAB" w:rsidP="00473DA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E479FB">
              <w:rPr>
                <w:b/>
                <w:bCs/>
                <w:color w:val="FFFFFF" w:themeColor="background1"/>
              </w:rPr>
              <w:lastRenderedPageBreak/>
              <w:t>Teaching and Learning:</w:t>
            </w:r>
          </w:p>
          <w:p w14:paraId="3C24C6A8" w14:textId="77777777" w:rsidR="00473DAB" w:rsidRPr="00E479FB" w:rsidRDefault="00473DAB" w:rsidP="00473DAB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E479FB">
              <w:rPr>
                <w:i/>
                <w:iCs/>
                <w:color w:val="FFFFFF" w:themeColor="background1"/>
                <w:sz w:val="20"/>
                <w:szCs w:val="20"/>
              </w:rPr>
              <w:t>develop effective learning opportunities to safeguard children from extremism and promote community cohesion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06349B3D" w14:textId="77777777" w:rsidR="00473DAB" w:rsidRPr="000D4299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0D4299">
              <w:rPr>
                <w:color w:val="FFFFFF" w:themeColor="background1"/>
                <w:sz w:val="22"/>
                <w:szCs w:val="22"/>
              </w:rPr>
              <w:t>Completed</w:t>
            </w:r>
          </w:p>
          <w:p w14:paraId="69E5F338" w14:textId="2B341C5F" w:rsidR="00473DAB" w:rsidRPr="00E479FB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EE2176">
              <w:rPr>
                <w:i/>
                <w:iCs/>
                <w:color w:val="FFFFFF" w:themeColor="background1"/>
                <w:sz w:val="20"/>
                <w:szCs w:val="20"/>
              </w:rPr>
              <w:t>(yes / no)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09313E9C" w14:textId="77777777" w:rsidR="00473DAB" w:rsidRPr="00A17E98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Evidenced by:</w:t>
            </w:r>
          </w:p>
          <w:p w14:paraId="35B0A388" w14:textId="413B8ED5" w:rsidR="00473DAB" w:rsidRPr="00E479FB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8F235E">
              <w:rPr>
                <w:i/>
                <w:iCs/>
                <w:color w:val="FFFFFF" w:themeColor="background1"/>
                <w:sz w:val="20"/>
                <w:szCs w:val="20"/>
              </w:rPr>
              <w:t xml:space="preserve">What are you already doing 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24E36902" w14:textId="77777777" w:rsidR="00473DAB" w:rsidRPr="00A17E98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</w:rPr>
            </w:pPr>
            <w:r w:rsidRPr="00A17E98">
              <w:rPr>
                <w:color w:val="FFFFFF" w:themeColor="background1"/>
              </w:rPr>
              <w:t>Examples of practice, progress or action to be taken.</w:t>
            </w:r>
          </w:p>
          <w:p w14:paraId="547E595E" w14:textId="43402D38" w:rsidR="00473DAB" w:rsidRPr="00E479FB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8F235E">
              <w:rPr>
                <w:rFonts w:ascii="Calibri" w:hAnsi="Calibri" w:cs="Calibri"/>
                <w:b w:val="0"/>
                <w:i/>
                <w:iCs/>
                <w:color w:val="FFFFFF" w:themeColor="background1"/>
                <w:sz w:val="20"/>
                <w:szCs w:val="20"/>
              </w:rPr>
              <w:t>Do you need to do anything else to control this risk?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0E375780" w14:textId="10139FBA" w:rsidR="00473DAB" w:rsidRPr="00E479FB" w:rsidRDefault="00473DAB" w:rsidP="00473DAB">
            <w:pPr>
              <w:spacing w:before="0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>by who?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7C246FA3" w14:textId="5BE36900" w:rsidR="00473DAB" w:rsidRPr="00E479FB" w:rsidRDefault="00473DAB" w:rsidP="00473DAB">
            <w:pPr>
              <w:spacing w:before="0"/>
              <w:rPr>
                <w:rFonts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9465D4">
              <w:rPr>
                <w:b/>
                <w:bCs/>
                <w:color w:val="FFFFFF" w:themeColor="background1"/>
              </w:rPr>
              <w:t xml:space="preserve">Action </w:t>
            </w:r>
            <w:r w:rsidRPr="00A17E98">
              <w:rPr>
                <w:color w:val="FFFFFF" w:themeColor="background1"/>
              </w:rPr>
              <w:t xml:space="preserve">by when 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1E73AC" w:themeFill="accent2" w:themeFillTint="BF"/>
          </w:tcPr>
          <w:p w14:paraId="3E401B50" w14:textId="77777777" w:rsidR="00473DAB" w:rsidRPr="00BF1440" w:rsidRDefault="00473DAB" w:rsidP="00473DAB">
            <w:pPr>
              <w:pStyle w:val="TableHeaders"/>
              <w:spacing w:line="240" w:lineRule="auto"/>
              <w:jc w:val="left"/>
              <w:rPr>
                <w:color w:val="1E73AC" w:themeColor="accent2" w:themeTint="BF"/>
              </w:rPr>
            </w:pPr>
            <w:r w:rsidRPr="00EA57D6">
              <w:rPr>
                <w:color w:val="FF0000"/>
              </w:rPr>
              <w:t>R</w:t>
            </w:r>
            <w:r w:rsidRPr="00EA57D6">
              <w:rPr>
                <w:color w:val="FFC000"/>
              </w:rPr>
              <w:t>A</w:t>
            </w:r>
            <w:r w:rsidRPr="004D23FD">
              <w:rPr>
                <w:color w:val="00B050"/>
              </w:rPr>
              <w:t>G</w:t>
            </w:r>
          </w:p>
          <w:p w14:paraId="1CDBAB84" w14:textId="3C649EA2" w:rsidR="00473DAB" w:rsidRPr="00E479FB" w:rsidRDefault="00473DAB" w:rsidP="00473DAB">
            <w:pPr>
              <w:pStyle w:val="TableHeaders"/>
              <w:spacing w:line="240" w:lineRule="auto"/>
              <w:jc w:val="left"/>
              <w:rPr>
                <w:color w:val="FFFFFF" w:themeColor="background1"/>
                <w:sz w:val="22"/>
                <w:szCs w:val="22"/>
              </w:rPr>
            </w:pPr>
            <w:r w:rsidRPr="00A17E98">
              <w:rPr>
                <w:color w:val="FFFFFF" w:themeColor="background1"/>
              </w:rPr>
              <w:t>Rating</w:t>
            </w:r>
          </w:p>
        </w:tc>
      </w:tr>
      <w:tr w:rsidR="00E24F78" w:rsidRPr="00722B6A" w14:paraId="5C9684B8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A7FA15" w14:textId="19BDFEC1" w:rsidR="00E24F78" w:rsidRPr="00722B6A" w:rsidRDefault="00E24F78" w:rsidP="008174F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color w:val="000000"/>
                <w:sz w:val="22"/>
                <w:szCs w:val="22"/>
              </w:rPr>
            </w:pPr>
            <w:r w:rsidRPr="00722B6A">
              <w:rPr>
                <w:rFonts w:cstheme="minorHAnsi"/>
                <w:color w:val="000000"/>
                <w:sz w:val="22"/>
                <w:szCs w:val="22"/>
              </w:rPr>
              <w:t>School has a range of initiatives and activities that promote the spiritua</w:t>
            </w:r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 xml:space="preserve">l, moral, </w:t>
            </w:r>
            <w:proofErr w:type="gramStart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>social</w:t>
            </w:r>
            <w:proofErr w:type="gramEnd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 xml:space="preserve"> and emotional needs of children aimed at protecting them from </w:t>
            </w:r>
            <w:proofErr w:type="spellStart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>radicalisation</w:t>
            </w:r>
            <w:proofErr w:type="spellEnd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 xml:space="preserve"> and extremist influences</w:t>
            </w:r>
            <w:r w:rsidRPr="00722B6A">
              <w:rPr>
                <w:rFonts w:cstheme="minorHAnsi"/>
                <w:bCs/>
                <w:i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931C0E9" w14:textId="77777777" w:rsidR="00E24F78" w:rsidRPr="00722B6A" w:rsidRDefault="00E24F78" w:rsidP="00E24F78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C276D9" w14:textId="77777777" w:rsidR="00E24F78" w:rsidRPr="00722B6A" w:rsidRDefault="00E24F78" w:rsidP="00E24F78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3563241" w14:textId="77777777" w:rsidR="00E24F78" w:rsidRPr="00722B6A" w:rsidRDefault="00E24F78" w:rsidP="00E24F78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D2D622" w14:textId="77777777" w:rsidR="00E24F78" w:rsidRPr="00722B6A" w:rsidRDefault="00E24F78" w:rsidP="00E24F78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F6DAD31" w14:textId="77777777" w:rsidR="00E24F78" w:rsidRPr="00722B6A" w:rsidRDefault="00E24F78" w:rsidP="00E24F78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D9A1EA5" w14:textId="77777777" w:rsidR="00E24F78" w:rsidRPr="00722B6A" w:rsidRDefault="00E24F78" w:rsidP="00E24F78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3ED0D90B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7B33765" w14:textId="57C51289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color w:val="000000"/>
                <w:sz w:val="22"/>
                <w:szCs w:val="22"/>
              </w:rPr>
            </w:pPr>
            <w:r w:rsidRPr="00722B6A">
              <w:rPr>
                <w:rFonts w:cstheme="minorHAnsi"/>
                <w:sz w:val="22"/>
                <w:szCs w:val="22"/>
              </w:rPr>
              <w:t>Can staff give examples of how they promote British Values within their work?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160E09A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C9555A7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803BC1C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2547336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CD4ADF7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622C448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4A46FCF6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5F86E5" w14:textId="3E64EA56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color w:val="000000"/>
                <w:sz w:val="22"/>
                <w:szCs w:val="22"/>
              </w:rPr>
            </w:pPr>
            <w:r w:rsidRPr="00722B6A">
              <w:rPr>
                <w:rFonts w:cstheme="minorHAnsi"/>
                <w:sz w:val="22"/>
                <w:szCs w:val="22"/>
              </w:rPr>
              <w:t>Have you mapped examples of how you promote British Values?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FC6DA74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B77720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B61B81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EDFAC9C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5EDB23E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DBB8A3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06812D7C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CC9861F" w14:textId="3218DE53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color w:val="000000"/>
                <w:sz w:val="22"/>
                <w:szCs w:val="22"/>
              </w:rPr>
            </w:pPr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 xml:space="preserve">The school delivers training that helps students develop skills to critically assess information, particularly on-line and through social media – supporting students to </w:t>
            </w:r>
            <w:proofErr w:type="spellStart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>recognise</w:t>
            </w:r>
            <w:proofErr w:type="spellEnd"/>
            <w:r w:rsidRPr="00722B6A">
              <w:rPr>
                <w:rFonts w:cstheme="minorHAnsi"/>
                <w:bCs/>
                <w:color w:val="000000"/>
                <w:sz w:val="22"/>
                <w:szCs w:val="22"/>
              </w:rPr>
              <w:t xml:space="preserve"> risk and make safe choices.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2B1E31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33209DB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1B0D80C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85D14C2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5F2437F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A1443FD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4D4AABF7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DF01346" w14:textId="74410791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Cs/>
                <w:color w:val="000000"/>
                <w:sz w:val="22"/>
                <w:szCs w:val="22"/>
              </w:rPr>
            </w:pPr>
            <w:r w:rsidRPr="00722B6A">
              <w:rPr>
                <w:rFonts w:cstheme="minorHAnsi"/>
                <w:sz w:val="22"/>
                <w:szCs w:val="22"/>
              </w:rPr>
              <w:lastRenderedPageBreak/>
              <w:t>School has systems in place to safeguard students from accessing extremist websites, including on their own devices via Wi-</w:t>
            </w:r>
            <w:proofErr w:type="gramStart"/>
            <w:r w:rsidRPr="00722B6A">
              <w:rPr>
                <w:rFonts w:cstheme="minorHAnsi"/>
                <w:sz w:val="22"/>
                <w:szCs w:val="22"/>
              </w:rPr>
              <w:t>Fi  e.g.</w:t>
            </w:r>
            <w:proofErr w:type="gramEnd"/>
            <w:r w:rsidRPr="00722B6A">
              <w:rPr>
                <w:rFonts w:cstheme="minorHAnsi"/>
                <w:sz w:val="22"/>
                <w:szCs w:val="22"/>
              </w:rPr>
              <w:t xml:space="preserve"> IT filters/firewalls in place and digital footprints monitored so repeated breaches of the policy can be detected.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E206F1E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D53DA7E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4F1F2B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0F8E8E9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80C26B5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535D57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2EF2CF9D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A82C252" w14:textId="76F7FF96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sz w:val="22"/>
                <w:szCs w:val="22"/>
              </w:rPr>
            </w:pPr>
            <w:r w:rsidRPr="00722B6A">
              <w:rPr>
                <w:rFonts w:cstheme="minorHAnsi"/>
                <w:bCs/>
                <w:sz w:val="22"/>
                <w:szCs w:val="22"/>
              </w:rPr>
              <w:t>Students are aware of the benefits of community cohesion and the damaging effects of extremism on community relations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565782A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0BFBBD3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955BF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AF5725C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53121A4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8E471E9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34962B1C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FED4655" w14:textId="7C8640CF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Cs/>
                <w:sz w:val="22"/>
                <w:szCs w:val="22"/>
              </w:rPr>
            </w:pPr>
            <w:r w:rsidRPr="00722B6A">
              <w:rPr>
                <w:rFonts w:cstheme="minorHAnsi"/>
                <w:bCs/>
                <w:sz w:val="22"/>
                <w:szCs w:val="22"/>
              </w:rPr>
              <w:t xml:space="preserve">Schools </w:t>
            </w:r>
            <w:proofErr w:type="gramStart"/>
            <w:r w:rsidRPr="00722B6A">
              <w:rPr>
                <w:rFonts w:cstheme="minorHAnsi"/>
                <w:bCs/>
                <w:sz w:val="22"/>
                <w:szCs w:val="22"/>
              </w:rPr>
              <w:t>are able to</w:t>
            </w:r>
            <w:proofErr w:type="gramEnd"/>
            <w:r w:rsidRPr="00722B6A">
              <w:rPr>
                <w:rFonts w:cstheme="minorHAnsi"/>
                <w:bCs/>
                <w:sz w:val="22"/>
                <w:szCs w:val="22"/>
              </w:rPr>
              <w:t xml:space="preserve"> provide a safe environment for dialogue around controversial issues and support students to understand how they can influence and participate in decision-making.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B0398B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F9C5D58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B5B642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21DF224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1DF4C10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6E75B463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24F03962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2CC48A1" w14:textId="41A29B73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Cs/>
                <w:sz w:val="22"/>
                <w:szCs w:val="22"/>
              </w:rPr>
            </w:pPr>
            <w:r w:rsidRPr="00722B6A">
              <w:rPr>
                <w:rFonts w:cstheme="minorHAnsi"/>
                <w:bCs/>
                <w:sz w:val="22"/>
                <w:szCs w:val="22"/>
              </w:rPr>
              <w:t xml:space="preserve">Staff have sufficient knowledge and confidence to exemplify British Values in their leadership, teaching </w:t>
            </w:r>
            <w:r w:rsidRPr="00722B6A">
              <w:rPr>
                <w:rFonts w:cstheme="minorHAnsi"/>
                <w:bCs/>
                <w:sz w:val="22"/>
                <w:szCs w:val="22"/>
              </w:rPr>
              <w:lastRenderedPageBreak/>
              <w:t xml:space="preserve">and through general behaviours in school. 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20B4B17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64C7BE9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F3A6938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EE35F6F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3D11A36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E7713F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142205" w:rsidRPr="00722B6A" w14:paraId="2E9C9C80" w14:textId="77777777" w:rsidTr="00A53EC9">
        <w:tc>
          <w:tcPr>
            <w:tcW w:w="11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B531E1B" w14:textId="7DF2F539" w:rsidR="00142205" w:rsidRPr="00722B6A" w:rsidRDefault="00142205" w:rsidP="00142205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Cs/>
                <w:sz w:val="22"/>
                <w:szCs w:val="22"/>
              </w:rPr>
            </w:pPr>
            <w:r w:rsidRPr="00722B6A">
              <w:rPr>
                <w:rFonts w:cstheme="minorHAnsi"/>
                <w:bCs/>
                <w:sz w:val="22"/>
                <w:szCs w:val="22"/>
              </w:rPr>
              <w:t>Staff understand the factors that make students vulnerable to being drawn into terrorism and have the confidence to challenge extremist ideas used by terrorist groups, when working with young people.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EB6C47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49B7D6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C264AB5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40CD260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AEF97CD" w14:textId="77777777" w:rsidR="00142205" w:rsidRPr="00722B6A" w:rsidRDefault="00142205" w:rsidP="00142205">
            <w:pPr>
              <w:spacing w:before="0"/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49F4EBE" w14:textId="77777777" w:rsidR="00142205" w:rsidRPr="00722B6A" w:rsidRDefault="00142205" w:rsidP="00142205">
            <w:pPr>
              <w:pStyle w:val="TableHeaders"/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3382DF5" w14:textId="77777777" w:rsidR="00473DAB" w:rsidRPr="00722B6A" w:rsidRDefault="00473DAB" w:rsidP="00562601">
      <w:pPr>
        <w:spacing w:before="0" w:after="0"/>
        <w:rPr>
          <w:rFonts w:cstheme="minorHAnsi"/>
          <w:sz w:val="22"/>
          <w:szCs w:val="22"/>
        </w:rPr>
      </w:pPr>
    </w:p>
    <w:sectPr w:rsidR="00473DAB" w:rsidRPr="00722B6A" w:rsidSect="00B823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720" w:right="720" w:bottom="720" w:left="720" w:header="68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DC259" w14:textId="77777777" w:rsidR="005450B9" w:rsidRDefault="005450B9" w:rsidP="00650259">
      <w:pPr>
        <w:spacing w:line="240" w:lineRule="auto"/>
      </w:pPr>
      <w:r>
        <w:separator/>
      </w:r>
    </w:p>
  </w:endnote>
  <w:endnote w:type="continuationSeparator" w:id="0">
    <w:p w14:paraId="488FD89B" w14:textId="77777777" w:rsidR="005450B9" w:rsidRDefault="005450B9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26630D0-8054-447B-940A-90CDE5A478E3}"/>
    <w:embedBold r:id="rId2" w:fontKey="{291CAEB8-0F41-4AEC-90CA-D27550922558}"/>
    <w:embedItalic r:id="rId3" w:fontKey="{82D1328F-FC18-42B0-8B1A-3B9F0719110C}"/>
    <w:embedBoldItalic r:id="rId4" w:fontKey="{3D9464D0-2D2B-481C-852A-0B697977BC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0A8CB0E-81D6-48FB-995C-B26AEBA173F0}"/>
    <w:embedBold r:id="rId6" w:fontKey="{994D2A59-9CDB-4CC1-AC97-3F81AD84C763}"/>
    <w:embedItalic r:id="rId7" w:fontKey="{0EF5BCA6-D473-45C9-AC17-15947CCED6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331A9BD-7485-4CDF-87CB-6B00ED0E06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27B3E8E-E7F5-4726-A021-324D61462D8F}"/>
    <w:embedBold r:id="rId10" w:fontKey="{7F542984-BA5F-4CC6-AC45-C65E1326F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3F9BD" w14:textId="77777777" w:rsidR="00B8236A" w:rsidRDefault="00B8236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>Page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PAGE 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NUMPAGES  \* Arabic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  <w:p w14:paraId="07D3DCD5" w14:textId="77777777" w:rsidR="006A6C43" w:rsidRDefault="006A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0B68E" w14:textId="77777777" w:rsidR="00A1497B" w:rsidRPr="00A1497B" w:rsidRDefault="00A1497B" w:rsidP="00800B36">
    <w:pPr>
      <w:jc w:val="center"/>
      <w:rPr>
        <w:rFonts w:cstheme="minorHAnsi"/>
        <w:bCs/>
        <w:color w:val="1E73AC" w:themeColor="accent2" w:themeTint="BF"/>
        <w:sz w:val="20"/>
        <w:szCs w:val="20"/>
      </w:rPr>
    </w:pPr>
    <w:r w:rsidRPr="00A1497B">
      <w:rPr>
        <w:rFonts w:cstheme="minorHAnsi"/>
        <w:bCs/>
        <w:color w:val="1E73AC" w:themeColor="accent2" w:themeTint="BF"/>
        <w:sz w:val="20"/>
        <w:szCs w:val="20"/>
      </w:rPr>
      <w:t>If you require any support with the completion of your risk assessment, please contact one of the Prevent Education Officers</w:t>
    </w:r>
  </w:p>
  <w:p w14:paraId="55C85262" w14:textId="77777777" w:rsidR="00A1497B" w:rsidRPr="00A1497B" w:rsidRDefault="00A1497B" w:rsidP="00800B36">
    <w:pPr>
      <w:jc w:val="center"/>
      <w:rPr>
        <w:rFonts w:cstheme="minorHAnsi"/>
        <w:bCs/>
        <w:color w:val="1E73AC" w:themeColor="accent2" w:themeTint="BF"/>
        <w:sz w:val="20"/>
        <w:szCs w:val="20"/>
      </w:rPr>
    </w:pPr>
    <w:r w:rsidRPr="00A1497B">
      <w:rPr>
        <w:rFonts w:cstheme="minorHAnsi"/>
        <w:b/>
        <w:color w:val="1E73AC" w:themeColor="accent2" w:themeTint="BF"/>
        <w:sz w:val="20"/>
        <w:szCs w:val="20"/>
      </w:rPr>
      <w:t>Jill Allen</w:t>
    </w:r>
    <w:r w:rsidRPr="00A1497B">
      <w:rPr>
        <w:rFonts w:cstheme="minorHAnsi"/>
        <w:bCs/>
        <w:color w:val="1E73AC" w:themeColor="accent2" w:themeTint="BF"/>
        <w:sz w:val="20"/>
        <w:szCs w:val="20"/>
      </w:rPr>
      <w:t xml:space="preserve">: </w:t>
    </w:r>
    <w:hyperlink r:id="rId1" w:history="1">
      <w:r w:rsidRPr="00A1497B">
        <w:rPr>
          <w:rStyle w:val="Hyperlink"/>
          <w:rFonts w:cstheme="minorHAnsi"/>
          <w:bCs/>
          <w:color w:val="1E73AC" w:themeColor="accent2" w:themeTint="BF"/>
          <w:sz w:val="20"/>
          <w:szCs w:val="20"/>
        </w:rPr>
        <w:t>jill.allen@kent.gov.uk</w:t>
      </w:r>
    </w:hyperlink>
    <w:r w:rsidRPr="00A1497B">
      <w:rPr>
        <w:rFonts w:cstheme="minorHAnsi"/>
        <w:bCs/>
        <w:color w:val="1E73AC" w:themeColor="accent2" w:themeTint="BF"/>
        <w:sz w:val="20"/>
        <w:szCs w:val="20"/>
      </w:rPr>
      <w:t xml:space="preserve"> (South and East Kent) or </w:t>
    </w:r>
    <w:r w:rsidRPr="00A1497B">
      <w:rPr>
        <w:rFonts w:cstheme="minorHAnsi"/>
        <w:b/>
        <w:color w:val="1E73AC" w:themeColor="accent2" w:themeTint="BF"/>
        <w:sz w:val="20"/>
        <w:szCs w:val="20"/>
      </w:rPr>
      <w:t>Sally Green</w:t>
    </w:r>
    <w:r w:rsidRPr="00A1497B">
      <w:rPr>
        <w:rFonts w:cstheme="minorHAnsi"/>
        <w:bCs/>
        <w:color w:val="1E73AC" w:themeColor="accent2" w:themeTint="BF"/>
        <w:sz w:val="20"/>
        <w:szCs w:val="20"/>
      </w:rPr>
      <w:t xml:space="preserve">: </w:t>
    </w:r>
    <w:hyperlink r:id="rId2" w:history="1">
      <w:r w:rsidRPr="00A1497B">
        <w:rPr>
          <w:rStyle w:val="Hyperlink"/>
          <w:rFonts w:cstheme="minorHAnsi"/>
          <w:bCs/>
          <w:color w:val="1E73AC" w:themeColor="accent2" w:themeTint="BF"/>
          <w:sz w:val="20"/>
          <w:szCs w:val="20"/>
        </w:rPr>
        <w:t>sally.green2@kent.gov.uk</w:t>
      </w:r>
    </w:hyperlink>
    <w:r w:rsidRPr="00A1497B">
      <w:rPr>
        <w:rFonts w:cstheme="minorHAnsi"/>
        <w:bCs/>
        <w:color w:val="1E73AC" w:themeColor="accent2" w:themeTint="BF"/>
        <w:sz w:val="20"/>
        <w:szCs w:val="20"/>
      </w:rPr>
      <w:t xml:space="preserve"> (Medway, North and West Kent)</w:t>
    </w:r>
  </w:p>
  <w:p w14:paraId="0271E812" w14:textId="77777777" w:rsidR="00A1497B" w:rsidRDefault="00A149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B8669" w14:textId="00CF2C65" w:rsidR="00B43878" w:rsidRDefault="00250E15" w:rsidP="002D62C6">
    <w:pPr>
      <w:tabs>
        <w:tab w:val="center" w:pos="4550"/>
        <w:tab w:val="left" w:pos="5818"/>
      </w:tabs>
      <w:ind w:right="260"/>
      <w:jc w:val="right"/>
    </w:pPr>
    <w:r>
      <w:rPr>
        <w:color w:val="8496B0" w:themeColor="text2" w:themeTint="99"/>
        <w:spacing w:val="60"/>
        <w:szCs w:val="24"/>
      </w:rPr>
      <w:t>Page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PAGE 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 xml:space="preserve"> NUMPAGES  \* Arabic  \* MERGEFORMAT </w:instrText>
    </w:r>
    <w:r>
      <w:rPr>
        <w:color w:val="323E4F" w:themeColor="text2" w:themeShade="BF"/>
        <w:szCs w:val="24"/>
      </w:rPr>
      <w:fldChar w:fldCharType="separate"/>
    </w:r>
    <w:r>
      <w:rPr>
        <w:noProof/>
        <w:color w:val="323E4F" w:themeColor="text2" w:themeShade="BF"/>
        <w:szCs w:val="24"/>
      </w:rPr>
      <w:t>1</w:t>
    </w:r>
    <w:r>
      <w:rPr>
        <w:color w:val="323E4F" w:themeColor="text2" w:themeShade="BF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900C1" w14:textId="77777777" w:rsidR="005450B9" w:rsidRDefault="005450B9" w:rsidP="00650259">
      <w:pPr>
        <w:spacing w:line="240" w:lineRule="auto"/>
      </w:pPr>
      <w:bookmarkStart w:id="0" w:name="_Hlk64989441"/>
      <w:bookmarkEnd w:id="0"/>
      <w:r>
        <w:separator/>
      </w:r>
    </w:p>
  </w:footnote>
  <w:footnote w:type="continuationSeparator" w:id="0">
    <w:p w14:paraId="3404AEF9" w14:textId="77777777" w:rsidR="005450B9" w:rsidRDefault="005450B9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AFF12" w14:textId="7D454309" w:rsidR="00B43878" w:rsidRPr="00B93B0D" w:rsidRDefault="00B93B0D">
    <w:pPr>
      <w:pStyle w:val="Header"/>
      <w:rPr>
        <w:color w:val="1E73AC" w:themeColor="accent2" w:themeTint="BF"/>
        <w:sz w:val="32"/>
        <w:szCs w:val="32"/>
      </w:rPr>
    </w:pPr>
    <w:r w:rsidRPr="00B93B0D">
      <w:rPr>
        <w:rFonts w:ascii="Calibri Light" w:hAnsi="Calibri Light" w:cs="Calibri Light"/>
        <w:color w:val="1E73AC" w:themeColor="accent2" w:themeTint="BF"/>
        <w:sz w:val="32"/>
        <w:szCs w:val="32"/>
      </w:rPr>
      <w:t xml:space="preserve">Prevent Duty: </w:t>
    </w:r>
    <w:r w:rsidRPr="00B93B0D">
      <w:rPr>
        <w:rFonts w:ascii="Calibri Light" w:hAnsi="Calibri Light" w:cs="Calibri Light"/>
        <w:b w:val="0"/>
        <w:color w:val="1E73AC" w:themeColor="accent2" w:themeTint="BF"/>
        <w:sz w:val="32"/>
        <w:szCs w:val="32"/>
      </w:rPr>
      <w:t>Self Evaluation Framework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16B25" w14:textId="076958B6" w:rsidR="00B93B0D" w:rsidRPr="00B93B0D" w:rsidRDefault="00B93B0D" w:rsidP="006C5F0B">
    <w:pPr>
      <w:pStyle w:val="Header"/>
      <w:tabs>
        <w:tab w:val="left" w:pos="6456"/>
      </w:tabs>
      <w:rPr>
        <w:color w:val="1E73AC" w:themeColor="accent2" w:themeTint="BF"/>
        <w:sz w:val="32"/>
        <w:szCs w:val="32"/>
      </w:rPr>
    </w:pPr>
    <w:r w:rsidRPr="00B93B0D">
      <w:rPr>
        <w:rFonts w:ascii="Calibri Light" w:hAnsi="Calibri Light" w:cs="Calibri Light"/>
        <w:color w:val="1E73AC" w:themeColor="accent2" w:themeTint="BF"/>
        <w:sz w:val="32"/>
        <w:szCs w:val="32"/>
      </w:rPr>
      <w:t xml:space="preserve">Prevent Duty: </w:t>
    </w:r>
    <w:r w:rsidRPr="00B93B0D">
      <w:rPr>
        <w:rFonts w:ascii="Calibri Light" w:hAnsi="Calibri Light" w:cs="Calibri Light"/>
        <w:b w:val="0"/>
        <w:color w:val="1E73AC" w:themeColor="accent2" w:themeTint="BF"/>
        <w:sz w:val="32"/>
        <w:szCs w:val="32"/>
      </w:rPr>
      <w:t>Self Evaluation Framewo</w:t>
    </w:r>
    <w:r w:rsidR="006C5F0B">
      <w:rPr>
        <w:rFonts w:ascii="Calibri Light" w:hAnsi="Calibri Light" w:cs="Calibri Light"/>
        <w:b w:val="0"/>
        <w:color w:val="1E73AC" w:themeColor="accent2" w:themeTint="BF"/>
        <w:sz w:val="32"/>
        <w:szCs w:val="32"/>
      </w:rPr>
      <w:t>rk: Kent and Medway</w:t>
    </w:r>
  </w:p>
  <w:p w14:paraId="4FA5CAA4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7553E" w14:textId="54AADF61" w:rsidR="002B1336" w:rsidRDefault="002B1336"/>
  <w:p w14:paraId="3A488240" w14:textId="77777777" w:rsidR="00B8148C" w:rsidRDefault="00B8148C"/>
  <w:tbl>
    <w:tblPr>
      <w:tblW w:w="5025" w:type="pct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2915"/>
      <w:gridCol w:w="1557"/>
    </w:tblGrid>
    <w:tr w:rsidR="005D3981" w:rsidRPr="00562601" w14:paraId="4FD84E02" w14:textId="77777777" w:rsidTr="00E0490E">
      <w:trPr>
        <w:trHeight w:val="523"/>
      </w:trPr>
      <w:tc>
        <w:tcPr>
          <w:tcW w:w="4462" w:type="pct"/>
          <w:shd w:val="clear" w:color="auto" w:fill="1E73AC" w:themeFill="accent2" w:themeFillTint="BF"/>
          <w:vAlign w:val="center"/>
        </w:tcPr>
        <w:p w14:paraId="75B7E3C4" w14:textId="2F893BB4" w:rsidR="00E42505" w:rsidRPr="00562601" w:rsidRDefault="00C96ACC" w:rsidP="00E42505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alibri Light" w:hAnsi="Calibri Light" w:cs="Calibri Light"/>
              <w:color w:val="FFFFFF"/>
              <w:sz w:val="44"/>
              <w:szCs w:val="44"/>
            </w:rPr>
            <w:t>P</w:t>
          </w:r>
          <w:r w:rsidRPr="0021630D">
            <w:rPr>
              <w:rFonts w:ascii="Calibri Light" w:hAnsi="Calibri Light" w:cs="Calibri Light"/>
              <w:b/>
              <w:color w:val="FFFFFF"/>
              <w:sz w:val="44"/>
              <w:szCs w:val="44"/>
            </w:rPr>
            <w:t xml:space="preserve">revent Duty: </w:t>
          </w:r>
          <w:r w:rsidR="00EF4380">
            <w:rPr>
              <w:rFonts w:ascii="Calibri Light" w:hAnsi="Calibri Light" w:cs="Calibri Light"/>
              <w:b/>
              <w:color w:val="FFFFFF"/>
              <w:sz w:val="44"/>
              <w:szCs w:val="44"/>
            </w:rPr>
            <w:t xml:space="preserve">Self Evaluation Framework </w:t>
          </w:r>
        </w:p>
      </w:tc>
      <w:tc>
        <w:tcPr>
          <w:tcW w:w="538" w:type="pct"/>
          <w:shd w:val="clear" w:color="auto" w:fill="1E73AC" w:themeFill="accent2" w:themeFillTint="BF"/>
          <w:vAlign w:val="center"/>
        </w:tcPr>
        <w:p w14:paraId="2AA9D189" w14:textId="0B417C4D" w:rsidR="00E42505" w:rsidRPr="002B69B4" w:rsidRDefault="00335F35" w:rsidP="00E42505">
          <w:pPr>
            <w:pStyle w:val="Heading1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3D58187" wp14:editId="4935A9AC">
                <wp:simplePos x="0" y="0"/>
                <wp:positionH relativeFrom="column">
                  <wp:posOffset>8890</wp:posOffset>
                </wp:positionH>
                <wp:positionV relativeFrom="paragraph">
                  <wp:posOffset>31115</wp:posOffset>
                </wp:positionV>
                <wp:extent cx="735330" cy="798830"/>
                <wp:effectExtent l="0" t="0" r="7620" b="1270"/>
                <wp:wrapNone/>
                <wp:docPr id="14" name="Picture 14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330" cy="798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F048908" w14:textId="4772AF10" w:rsidR="00154EFF" w:rsidRDefault="00154EFF" w:rsidP="00B43878">
    <w:pPr>
      <w:pStyle w:val="Header"/>
      <w:rPr>
        <w:sz w:val="16"/>
        <w:szCs w:val="16"/>
      </w:rPr>
    </w:pPr>
  </w:p>
  <w:p w14:paraId="3D7F4B2C" w14:textId="77777777" w:rsidR="00135C06" w:rsidRDefault="00135C06" w:rsidP="00B43878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0F52"/>
    <w:multiLevelType w:val="hybridMultilevel"/>
    <w:tmpl w:val="96D4CE0C"/>
    <w:lvl w:ilvl="0" w:tplc="7A962778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21274F"/>
    <w:multiLevelType w:val="hybridMultilevel"/>
    <w:tmpl w:val="1A103BC4"/>
    <w:lvl w:ilvl="0" w:tplc="7346B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D680220"/>
    <w:multiLevelType w:val="hybridMultilevel"/>
    <w:tmpl w:val="524CA114"/>
    <w:lvl w:ilvl="0" w:tplc="805E0968">
      <w:start w:val="1"/>
      <w:numFmt w:val="lowerLetter"/>
      <w:lvlText w:val="%1)"/>
      <w:lvlJc w:val="left"/>
      <w:pPr>
        <w:ind w:left="360" w:hanging="360"/>
      </w:pPr>
      <w:rPr>
        <w:rFonts w:cstheme="minorBidi" w:hint="default"/>
        <w:b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AD2C61"/>
    <w:multiLevelType w:val="hybridMultilevel"/>
    <w:tmpl w:val="BBA6614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8C2497C"/>
    <w:multiLevelType w:val="hybridMultilevel"/>
    <w:tmpl w:val="21DC5D96"/>
    <w:lvl w:ilvl="0" w:tplc="CEBCB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22404"/>
    <w:multiLevelType w:val="hybridMultilevel"/>
    <w:tmpl w:val="AC9672D0"/>
    <w:lvl w:ilvl="0" w:tplc="0426A80E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B736132"/>
    <w:multiLevelType w:val="hybridMultilevel"/>
    <w:tmpl w:val="F7A2AA86"/>
    <w:lvl w:ilvl="0" w:tplc="095427EC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F3955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8250B3"/>
    <w:multiLevelType w:val="hybridMultilevel"/>
    <w:tmpl w:val="392498A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E27463"/>
    <w:multiLevelType w:val="hybridMultilevel"/>
    <w:tmpl w:val="4A8A0752"/>
    <w:lvl w:ilvl="0" w:tplc="A7F052E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1F80A08"/>
    <w:multiLevelType w:val="hybridMultilevel"/>
    <w:tmpl w:val="8D5C77EE"/>
    <w:lvl w:ilvl="0" w:tplc="A2949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2"/>
  </w:num>
  <w:num w:numId="8">
    <w:abstractNumId w:val="17"/>
  </w:num>
  <w:num w:numId="9">
    <w:abstractNumId w:val="25"/>
  </w:num>
  <w:num w:numId="10">
    <w:abstractNumId w:val="5"/>
  </w:num>
  <w:num w:numId="11">
    <w:abstractNumId w:val="11"/>
  </w:num>
  <w:num w:numId="12">
    <w:abstractNumId w:val="2"/>
  </w:num>
  <w:num w:numId="13">
    <w:abstractNumId w:val="6"/>
  </w:num>
  <w:num w:numId="14">
    <w:abstractNumId w:val="16"/>
  </w:num>
  <w:num w:numId="15">
    <w:abstractNumId w:val="15"/>
  </w:num>
  <w:num w:numId="16">
    <w:abstractNumId w:val="24"/>
  </w:num>
  <w:num w:numId="17">
    <w:abstractNumId w:val="7"/>
  </w:num>
  <w:num w:numId="18">
    <w:abstractNumId w:val="31"/>
  </w:num>
  <w:num w:numId="19">
    <w:abstractNumId w:val="26"/>
  </w:num>
  <w:num w:numId="20">
    <w:abstractNumId w:val="21"/>
  </w:num>
  <w:num w:numId="21">
    <w:abstractNumId w:val="30"/>
  </w:num>
  <w:num w:numId="22">
    <w:abstractNumId w:val="10"/>
  </w:num>
  <w:num w:numId="23">
    <w:abstractNumId w:val="29"/>
  </w:num>
  <w:num w:numId="24">
    <w:abstractNumId w:val="22"/>
  </w:num>
  <w:num w:numId="25">
    <w:abstractNumId w:val="8"/>
  </w:num>
  <w:num w:numId="26">
    <w:abstractNumId w:val="13"/>
  </w:num>
  <w:num w:numId="27">
    <w:abstractNumId w:val="0"/>
  </w:num>
  <w:num w:numId="28">
    <w:abstractNumId w:val="3"/>
  </w:num>
  <w:num w:numId="29">
    <w:abstractNumId w:val="1"/>
  </w:num>
  <w:num w:numId="30">
    <w:abstractNumId w:val="4"/>
  </w:num>
  <w:num w:numId="31">
    <w:abstractNumId w:val="27"/>
  </w:num>
  <w:num w:numId="3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B9"/>
    <w:rsid w:val="00003B30"/>
    <w:rsid w:val="00045CA6"/>
    <w:rsid w:val="00052382"/>
    <w:rsid w:val="0006568A"/>
    <w:rsid w:val="00076F0F"/>
    <w:rsid w:val="00084253"/>
    <w:rsid w:val="00084A9D"/>
    <w:rsid w:val="00085E64"/>
    <w:rsid w:val="00086A77"/>
    <w:rsid w:val="000C23C1"/>
    <w:rsid w:val="000D0E9C"/>
    <w:rsid w:val="000D1F49"/>
    <w:rsid w:val="000D4299"/>
    <w:rsid w:val="000E4EAA"/>
    <w:rsid w:val="000F5C88"/>
    <w:rsid w:val="001020AF"/>
    <w:rsid w:val="00107C45"/>
    <w:rsid w:val="00115A20"/>
    <w:rsid w:val="0011602D"/>
    <w:rsid w:val="00131B84"/>
    <w:rsid w:val="00135C06"/>
    <w:rsid w:val="001412F9"/>
    <w:rsid w:val="00142205"/>
    <w:rsid w:val="00154EFF"/>
    <w:rsid w:val="001727CA"/>
    <w:rsid w:val="001B7F59"/>
    <w:rsid w:val="001C017A"/>
    <w:rsid w:val="001C1412"/>
    <w:rsid w:val="001C46F3"/>
    <w:rsid w:val="001E7072"/>
    <w:rsid w:val="001F49D4"/>
    <w:rsid w:val="001F51C8"/>
    <w:rsid w:val="002014EB"/>
    <w:rsid w:val="00203B3E"/>
    <w:rsid w:val="00206B0C"/>
    <w:rsid w:val="00214AFA"/>
    <w:rsid w:val="0022514B"/>
    <w:rsid w:val="00236DDE"/>
    <w:rsid w:val="00250E15"/>
    <w:rsid w:val="00251411"/>
    <w:rsid w:val="002559A1"/>
    <w:rsid w:val="00292CDD"/>
    <w:rsid w:val="002B1336"/>
    <w:rsid w:val="002B69B4"/>
    <w:rsid w:val="002C387D"/>
    <w:rsid w:val="002C56E6"/>
    <w:rsid w:val="002C6516"/>
    <w:rsid w:val="002D01A1"/>
    <w:rsid w:val="002D3A9F"/>
    <w:rsid w:val="002D5E83"/>
    <w:rsid w:val="002D62C6"/>
    <w:rsid w:val="002E0C34"/>
    <w:rsid w:val="002E1456"/>
    <w:rsid w:val="00311DD3"/>
    <w:rsid w:val="0032468D"/>
    <w:rsid w:val="00327599"/>
    <w:rsid w:val="00333CDB"/>
    <w:rsid w:val="00334C85"/>
    <w:rsid w:val="00335F35"/>
    <w:rsid w:val="00354B3D"/>
    <w:rsid w:val="00361E11"/>
    <w:rsid w:val="003B4744"/>
    <w:rsid w:val="003F0847"/>
    <w:rsid w:val="0040090B"/>
    <w:rsid w:val="00414345"/>
    <w:rsid w:val="00423E7C"/>
    <w:rsid w:val="00446538"/>
    <w:rsid w:val="0045578F"/>
    <w:rsid w:val="0046148B"/>
    <w:rsid w:val="0046302A"/>
    <w:rsid w:val="00473DAB"/>
    <w:rsid w:val="004750A3"/>
    <w:rsid w:val="00487D2D"/>
    <w:rsid w:val="004A2015"/>
    <w:rsid w:val="004B1CF6"/>
    <w:rsid w:val="004C10B6"/>
    <w:rsid w:val="004C2BF7"/>
    <w:rsid w:val="004D06E3"/>
    <w:rsid w:val="004D23FD"/>
    <w:rsid w:val="004D5D62"/>
    <w:rsid w:val="004D664B"/>
    <w:rsid w:val="004E56F4"/>
    <w:rsid w:val="004E6408"/>
    <w:rsid w:val="005033C4"/>
    <w:rsid w:val="005112D0"/>
    <w:rsid w:val="00512605"/>
    <w:rsid w:val="005204DB"/>
    <w:rsid w:val="0053208A"/>
    <w:rsid w:val="005363FD"/>
    <w:rsid w:val="00540688"/>
    <w:rsid w:val="005432DA"/>
    <w:rsid w:val="005450B9"/>
    <w:rsid w:val="00562601"/>
    <w:rsid w:val="0057256E"/>
    <w:rsid w:val="005754E9"/>
    <w:rsid w:val="00577E06"/>
    <w:rsid w:val="00582FA2"/>
    <w:rsid w:val="005A3BF7"/>
    <w:rsid w:val="005A7A62"/>
    <w:rsid w:val="005C177D"/>
    <w:rsid w:val="005C6D86"/>
    <w:rsid w:val="005D3981"/>
    <w:rsid w:val="005E0231"/>
    <w:rsid w:val="005F2035"/>
    <w:rsid w:val="005F7990"/>
    <w:rsid w:val="00602AEC"/>
    <w:rsid w:val="0061194F"/>
    <w:rsid w:val="00623422"/>
    <w:rsid w:val="0063739C"/>
    <w:rsid w:val="00647E7E"/>
    <w:rsid w:val="00650259"/>
    <w:rsid w:val="00652B46"/>
    <w:rsid w:val="006715C7"/>
    <w:rsid w:val="006765EB"/>
    <w:rsid w:val="006812AC"/>
    <w:rsid w:val="006A1269"/>
    <w:rsid w:val="006A34F9"/>
    <w:rsid w:val="006A59F2"/>
    <w:rsid w:val="006A6C43"/>
    <w:rsid w:val="006B68AC"/>
    <w:rsid w:val="006C0A76"/>
    <w:rsid w:val="006C5F0B"/>
    <w:rsid w:val="00714E14"/>
    <w:rsid w:val="00722B6A"/>
    <w:rsid w:val="00730790"/>
    <w:rsid w:val="00741456"/>
    <w:rsid w:val="0075068F"/>
    <w:rsid w:val="00754BE9"/>
    <w:rsid w:val="00755879"/>
    <w:rsid w:val="00770F25"/>
    <w:rsid w:val="007A35A8"/>
    <w:rsid w:val="007B0A85"/>
    <w:rsid w:val="007C3715"/>
    <w:rsid w:val="007C6A52"/>
    <w:rsid w:val="00800B36"/>
    <w:rsid w:val="00806FF3"/>
    <w:rsid w:val="00815521"/>
    <w:rsid w:val="008174F5"/>
    <w:rsid w:val="0082043E"/>
    <w:rsid w:val="008954EC"/>
    <w:rsid w:val="00897B6D"/>
    <w:rsid w:val="008A22EA"/>
    <w:rsid w:val="008B66E2"/>
    <w:rsid w:val="008C1DC1"/>
    <w:rsid w:val="008C34E8"/>
    <w:rsid w:val="008D257E"/>
    <w:rsid w:val="008D29D6"/>
    <w:rsid w:val="008D78FF"/>
    <w:rsid w:val="008E203A"/>
    <w:rsid w:val="008E3782"/>
    <w:rsid w:val="008F235E"/>
    <w:rsid w:val="008F5702"/>
    <w:rsid w:val="00900106"/>
    <w:rsid w:val="00905BCD"/>
    <w:rsid w:val="00911B88"/>
    <w:rsid w:val="0091229C"/>
    <w:rsid w:val="00930D86"/>
    <w:rsid w:val="00940E73"/>
    <w:rsid w:val="00944315"/>
    <w:rsid w:val="009465D4"/>
    <w:rsid w:val="0095045B"/>
    <w:rsid w:val="00974B5E"/>
    <w:rsid w:val="0098597D"/>
    <w:rsid w:val="00991B30"/>
    <w:rsid w:val="009C343B"/>
    <w:rsid w:val="009C5122"/>
    <w:rsid w:val="009D406B"/>
    <w:rsid w:val="009D68F0"/>
    <w:rsid w:val="009F0EAB"/>
    <w:rsid w:val="009F2638"/>
    <w:rsid w:val="009F619A"/>
    <w:rsid w:val="009F6DDE"/>
    <w:rsid w:val="00A071BD"/>
    <w:rsid w:val="00A1119D"/>
    <w:rsid w:val="00A1497B"/>
    <w:rsid w:val="00A17E98"/>
    <w:rsid w:val="00A370A8"/>
    <w:rsid w:val="00A40883"/>
    <w:rsid w:val="00A4204B"/>
    <w:rsid w:val="00A461B1"/>
    <w:rsid w:val="00A56F01"/>
    <w:rsid w:val="00A60442"/>
    <w:rsid w:val="00A70E64"/>
    <w:rsid w:val="00A81439"/>
    <w:rsid w:val="00AC2926"/>
    <w:rsid w:val="00AC3EF3"/>
    <w:rsid w:val="00AD46C3"/>
    <w:rsid w:val="00AF42C5"/>
    <w:rsid w:val="00AF61A7"/>
    <w:rsid w:val="00B04A50"/>
    <w:rsid w:val="00B160CA"/>
    <w:rsid w:val="00B2180C"/>
    <w:rsid w:val="00B30069"/>
    <w:rsid w:val="00B351DE"/>
    <w:rsid w:val="00B42DD0"/>
    <w:rsid w:val="00B43878"/>
    <w:rsid w:val="00B712E1"/>
    <w:rsid w:val="00B72D92"/>
    <w:rsid w:val="00B73975"/>
    <w:rsid w:val="00B8148C"/>
    <w:rsid w:val="00B8236A"/>
    <w:rsid w:val="00B827DA"/>
    <w:rsid w:val="00B93B0D"/>
    <w:rsid w:val="00BA091F"/>
    <w:rsid w:val="00BC3791"/>
    <w:rsid w:val="00BC7346"/>
    <w:rsid w:val="00BD4753"/>
    <w:rsid w:val="00BD5CB1"/>
    <w:rsid w:val="00BD6E29"/>
    <w:rsid w:val="00BE62EE"/>
    <w:rsid w:val="00BF1440"/>
    <w:rsid w:val="00C003BA"/>
    <w:rsid w:val="00C069E2"/>
    <w:rsid w:val="00C2633C"/>
    <w:rsid w:val="00C46878"/>
    <w:rsid w:val="00C54134"/>
    <w:rsid w:val="00C7240A"/>
    <w:rsid w:val="00C72FF9"/>
    <w:rsid w:val="00C76C02"/>
    <w:rsid w:val="00C96ACC"/>
    <w:rsid w:val="00CA7B73"/>
    <w:rsid w:val="00CB063F"/>
    <w:rsid w:val="00CB4A51"/>
    <w:rsid w:val="00CC5959"/>
    <w:rsid w:val="00CD4532"/>
    <w:rsid w:val="00CD47B0"/>
    <w:rsid w:val="00CD591C"/>
    <w:rsid w:val="00CE2AA6"/>
    <w:rsid w:val="00CE3FC4"/>
    <w:rsid w:val="00CE6104"/>
    <w:rsid w:val="00CE6B81"/>
    <w:rsid w:val="00CE7918"/>
    <w:rsid w:val="00CF2AD5"/>
    <w:rsid w:val="00CF7AEC"/>
    <w:rsid w:val="00D14EDB"/>
    <w:rsid w:val="00D16163"/>
    <w:rsid w:val="00D32617"/>
    <w:rsid w:val="00D33192"/>
    <w:rsid w:val="00D42BFF"/>
    <w:rsid w:val="00D817F7"/>
    <w:rsid w:val="00DA3F2E"/>
    <w:rsid w:val="00DB3FAD"/>
    <w:rsid w:val="00DD0D65"/>
    <w:rsid w:val="00DD447B"/>
    <w:rsid w:val="00DD66CE"/>
    <w:rsid w:val="00DE325F"/>
    <w:rsid w:val="00DF0832"/>
    <w:rsid w:val="00E01E72"/>
    <w:rsid w:val="00E0490E"/>
    <w:rsid w:val="00E24F78"/>
    <w:rsid w:val="00E26D32"/>
    <w:rsid w:val="00E2746B"/>
    <w:rsid w:val="00E36F39"/>
    <w:rsid w:val="00E42505"/>
    <w:rsid w:val="00E43CDE"/>
    <w:rsid w:val="00E479FB"/>
    <w:rsid w:val="00E61C09"/>
    <w:rsid w:val="00E62D3B"/>
    <w:rsid w:val="00E677FE"/>
    <w:rsid w:val="00E8283D"/>
    <w:rsid w:val="00EA57D6"/>
    <w:rsid w:val="00EB3B58"/>
    <w:rsid w:val="00EC7359"/>
    <w:rsid w:val="00EE2176"/>
    <w:rsid w:val="00EE3054"/>
    <w:rsid w:val="00EF4380"/>
    <w:rsid w:val="00F00606"/>
    <w:rsid w:val="00F01256"/>
    <w:rsid w:val="00F5418C"/>
    <w:rsid w:val="00F549BE"/>
    <w:rsid w:val="00F61AE6"/>
    <w:rsid w:val="00F65711"/>
    <w:rsid w:val="00F73F47"/>
    <w:rsid w:val="00FB335D"/>
    <w:rsid w:val="00FB3471"/>
    <w:rsid w:val="00FB7C98"/>
    <w:rsid w:val="00FC0911"/>
    <w:rsid w:val="00FC7475"/>
    <w:rsid w:val="00FE2E33"/>
    <w:rsid w:val="00FE77E0"/>
    <w:rsid w:val="00FE78A0"/>
    <w:rsid w:val="00FF2887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1CF27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customStyle="1" w:styleId="1Text">
    <w:name w:val="1 Text"/>
    <w:basedOn w:val="Normal"/>
    <w:rsid w:val="005204DB"/>
    <w:pPr>
      <w:spacing w:before="0" w:after="0" w:line="240" w:lineRule="exact"/>
    </w:pPr>
    <w:rPr>
      <w:rFonts w:ascii="Arial" w:eastAsia="Times New Roman" w:hAnsi="Arial" w:cs="Times New Roman"/>
      <w:sz w:val="18"/>
      <w:szCs w:val="24"/>
    </w:rPr>
  </w:style>
  <w:style w:type="character" w:styleId="UnresolvedMention">
    <w:name w:val="Unresolved Mention"/>
    <w:basedOn w:val="DefaultParagraphFont"/>
    <w:uiPriority w:val="99"/>
    <w:semiHidden/>
    <w:rsid w:val="00BA09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semiHidden/>
    <w:qFormat/>
    <w:rsid w:val="00CE2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lly.green2@kent.gov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ill.allen@kent.gov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lly.green2@kent.gov.uk" TargetMode="External"/><Relationship Id="rId1" Type="http://schemas.openxmlformats.org/officeDocument/2006/relationships/hyperlink" Target="mailto:jill.allen@kent.gov.u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ll.X360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5C57BA-013F-4CCA-99FB-A4599515E0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E1CB59-E5EF-4DD1-BDC9-9C0968D48F6B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http://schemas.openxmlformats.org/package/2006/metadata/core-properties"/>
    <ds:schemaRef ds:uri="6dc4bcd6-49db-4c07-9060-8acfc67cef9f"/>
    <ds:schemaRef ds:uri="fb0879af-3eba-417a-a55a-ffe6dcd6ca7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10</Pages>
  <Words>1210</Words>
  <Characters>6902</Characters>
  <Application>Microsoft Office Word</Application>
  <DocSecurity>6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Schools Prevent Risk Assessment Framework</vt:lpstr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Schools Prevent Risk Assessment Framework</dc:title>
  <dc:subject/>
  <dc:creator/>
  <cp:keywords>Prevent; Schools</cp:keywords>
  <dc:description/>
  <cp:lastModifiedBy/>
  <cp:revision>1</cp:revision>
  <dcterms:created xsi:type="dcterms:W3CDTF">2021-03-29T08:52:00Z</dcterms:created>
  <dcterms:modified xsi:type="dcterms:W3CDTF">2021-03-29T08:52:00Z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