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04339" w14:textId="77777777" w:rsidR="00F258A8" w:rsidRPr="00CB7ECC" w:rsidRDefault="00F258A8" w:rsidP="00F258A8">
      <w:pPr>
        <w:jc w:val="center"/>
        <w:rPr>
          <w:sz w:val="24"/>
          <w:szCs w:val="24"/>
        </w:rPr>
      </w:pPr>
    </w:p>
    <w:p w14:paraId="43628CB9" w14:textId="11D2FB3D" w:rsidR="009730CD" w:rsidRPr="001E796B" w:rsidRDefault="009730CD" w:rsidP="009730CD">
      <w:r w:rsidRPr="001E796B">
        <w:t xml:space="preserve">(This is only an example. If you wish to use this document </w:t>
      </w:r>
      <w:r w:rsidR="0074227A">
        <w:br/>
      </w:r>
      <w:r w:rsidRPr="001E796B">
        <w:t>please amend and complete in relation to your own premises/procedures)</w:t>
      </w:r>
    </w:p>
    <w:p w14:paraId="61B57ACB" w14:textId="77777777" w:rsidR="00F258A8" w:rsidRDefault="00F258A8" w:rsidP="009730CD">
      <w:pPr>
        <w:rPr>
          <w:sz w:val="24"/>
          <w:szCs w:val="24"/>
        </w:rPr>
      </w:pPr>
    </w:p>
    <w:tbl>
      <w:tblPr>
        <w:tblStyle w:val="TableGridLight"/>
        <w:tblW w:w="0" w:type="auto"/>
        <w:tblInd w:w="18" w:type="dxa"/>
        <w:tblLook w:val="01E0" w:firstRow="1" w:lastRow="1" w:firstColumn="1" w:lastColumn="1" w:noHBand="0" w:noVBand="0"/>
      </w:tblPr>
      <w:tblGrid>
        <w:gridCol w:w="2108"/>
        <w:gridCol w:w="8152"/>
      </w:tblGrid>
      <w:tr w:rsidR="00CC3C73" w:rsidRPr="003E1E14" w14:paraId="59C858DB" w14:textId="77777777" w:rsidTr="00824523">
        <w:tc>
          <w:tcPr>
            <w:tcW w:w="2108" w:type="dxa"/>
          </w:tcPr>
          <w:p w14:paraId="4F999C62" w14:textId="77777777" w:rsidR="00CC3C73" w:rsidRPr="003E1E14" w:rsidRDefault="00CC3C73" w:rsidP="00824523">
            <w:pPr>
              <w:spacing w:after="0" w:line="240" w:lineRule="auto"/>
              <w:jc w:val="both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Premises</w:t>
            </w:r>
          </w:p>
        </w:tc>
        <w:tc>
          <w:tcPr>
            <w:tcW w:w="8152" w:type="dxa"/>
          </w:tcPr>
          <w:p w14:paraId="53114D1E" w14:textId="77777777" w:rsidR="00CC3C73" w:rsidRPr="003E1E14" w:rsidRDefault="00CC3C73" w:rsidP="00824523">
            <w:pPr>
              <w:spacing w:after="0" w:line="240" w:lineRule="auto"/>
              <w:jc w:val="both"/>
              <w:rPr>
                <w:rFonts w:eastAsia="Times New Roman" w:cs="Arial"/>
                <w:b/>
                <w:sz w:val="52"/>
                <w:szCs w:val="20"/>
                <w:lang w:val="en-US" w:eastAsia="en-GB"/>
              </w:rPr>
            </w:pPr>
          </w:p>
        </w:tc>
      </w:tr>
      <w:tr w:rsidR="00CC3C73" w:rsidRPr="003E1E14" w14:paraId="0B0B3F8F" w14:textId="77777777" w:rsidTr="00824523">
        <w:tc>
          <w:tcPr>
            <w:tcW w:w="2108" w:type="dxa"/>
          </w:tcPr>
          <w:p w14:paraId="7605A50B" w14:textId="77777777" w:rsidR="00CC3C73" w:rsidRPr="003E1E14" w:rsidRDefault="00CC3C73" w:rsidP="00824523">
            <w:pPr>
              <w:spacing w:after="0" w:line="240" w:lineRule="auto"/>
              <w:jc w:val="both"/>
              <w:rPr>
                <w:rFonts w:eastAsia="Times New Roman" w:cs="Arial"/>
                <w:b/>
                <w:lang w:val="en-US" w:eastAsia="en-GB"/>
              </w:rPr>
            </w:pPr>
            <w:r w:rsidRPr="003E1E14">
              <w:rPr>
                <w:rFonts w:eastAsia="Times New Roman" w:cs="Arial"/>
                <w:b/>
                <w:lang w:val="en-US" w:eastAsia="en-GB"/>
              </w:rPr>
              <w:t>Address Line 1</w:t>
            </w:r>
          </w:p>
        </w:tc>
        <w:tc>
          <w:tcPr>
            <w:tcW w:w="8152" w:type="dxa"/>
          </w:tcPr>
          <w:p w14:paraId="51998EE1" w14:textId="77777777" w:rsidR="00CC3C73" w:rsidRPr="003E1E14" w:rsidRDefault="00CC3C73" w:rsidP="00824523">
            <w:pPr>
              <w:spacing w:after="0" w:line="240" w:lineRule="auto"/>
              <w:jc w:val="both"/>
              <w:rPr>
                <w:rFonts w:eastAsia="Times New Roman" w:cs="Arial"/>
                <w:b/>
                <w:sz w:val="52"/>
                <w:szCs w:val="20"/>
                <w:lang w:val="en-US" w:eastAsia="en-GB"/>
              </w:rPr>
            </w:pPr>
          </w:p>
        </w:tc>
      </w:tr>
      <w:tr w:rsidR="00CC3C73" w:rsidRPr="00695CEF" w14:paraId="72B0E260" w14:textId="77777777" w:rsidTr="00824523">
        <w:tc>
          <w:tcPr>
            <w:tcW w:w="2108" w:type="dxa"/>
          </w:tcPr>
          <w:p w14:paraId="4992010E" w14:textId="77777777" w:rsidR="00CC3C73" w:rsidRPr="00695CEF" w:rsidRDefault="00CC3C73" w:rsidP="00824523">
            <w:pPr>
              <w:spacing w:after="0" w:line="240" w:lineRule="auto"/>
              <w:jc w:val="both"/>
              <w:rPr>
                <w:rFonts w:eastAsia="Times New Roman" w:cs="Arial"/>
                <w:b/>
                <w:lang w:val="en-US" w:eastAsia="en-GB"/>
              </w:rPr>
            </w:pPr>
            <w:r w:rsidRPr="00695CEF">
              <w:rPr>
                <w:rFonts w:eastAsia="Times New Roman" w:cs="Arial"/>
                <w:b/>
                <w:lang w:val="en-US" w:eastAsia="en-GB"/>
              </w:rPr>
              <w:t>Address Line 2</w:t>
            </w:r>
          </w:p>
        </w:tc>
        <w:tc>
          <w:tcPr>
            <w:tcW w:w="8152" w:type="dxa"/>
          </w:tcPr>
          <w:p w14:paraId="013F4118" w14:textId="77777777" w:rsidR="00CC3C73" w:rsidRPr="00695CEF" w:rsidRDefault="00CC3C73" w:rsidP="00824523">
            <w:pPr>
              <w:spacing w:after="0" w:line="240" w:lineRule="auto"/>
              <w:jc w:val="both"/>
              <w:rPr>
                <w:rFonts w:eastAsia="Times New Roman" w:cs="Arial"/>
                <w:sz w:val="52"/>
                <w:szCs w:val="20"/>
                <w:lang w:val="en-US" w:eastAsia="en-GB"/>
              </w:rPr>
            </w:pPr>
          </w:p>
        </w:tc>
      </w:tr>
      <w:tr w:rsidR="00CC3C73" w:rsidRPr="003E1E14" w14:paraId="2BA3E315" w14:textId="77777777" w:rsidTr="00824523">
        <w:tc>
          <w:tcPr>
            <w:tcW w:w="2108" w:type="dxa"/>
          </w:tcPr>
          <w:p w14:paraId="06E9609C" w14:textId="77777777" w:rsidR="00CC3C73" w:rsidRPr="003E1E14" w:rsidRDefault="00CC3C73" w:rsidP="00824523">
            <w:pPr>
              <w:spacing w:after="0" w:line="240" w:lineRule="auto"/>
              <w:jc w:val="both"/>
              <w:rPr>
                <w:rFonts w:eastAsia="Times New Roman" w:cs="Arial"/>
                <w:b/>
                <w:lang w:val="en-US" w:eastAsia="en-GB"/>
              </w:rPr>
            </w:pPr>
            <w:r w:rsidRPr="003E1E14">
              <w:rPr>
                <w:rFonts w:eastAsia="Times New Roman" w:cs="Arial"/>
                <w:b/>
                <w:lang w:val="en-US" w:eastAsia="en-GB"/>
              </w:rPr>
              <w:t>Town</w:t>
            </w:r>
          </w:p>
        </w:tc>
        <w:tc>
          <w:tcPr>
            <w:tcW w:w="8152" w:type="dxa"/>
          </w:tcPr>
          <w:p w14:paraId="422BF6B2" w14:textId="77777777" w:rsidR="00CC3C73" w:rsidRPr="003E1E14" w:rsidRDefault="00CC3C73" w:rsidP="00824523">
            <w:pPr>
              <w:spacing w:after="0" w:line="240" w:lineRule="auto"/>
              <w:jc w:val="both"/>
              <w:rPr>
                <w:rFonts w:eastAsia="Times New Roman" w:cs="Arial"/>
                <w:b/>
                <w:sz w:val="52"/>
                <w:szCs w:val="20"/>
                <w:lang w:val="en-US" w:eastAsia="en-GB"/>
              </w:rPr>
            </w:pPr>
          </w:p>
        </w:tc>
      </w:tr>
      <w:tr w:rsidR="00CC3C73" w:rsidRPr="003E1E14" w14:paraId="5E8E8644" w14:textId="77777777" w:rsidTr="00824523">
        <w:tc>
          <w:tcPr>
            <w:tcW w:w="2108" w:type="dxa"/>
          </w:tcPr>
          <w:p w14:paraId="494B5CFE" w14:textId="77777777" w:rsidR="00CC3C73" w:rsidRPr="003E1E14" w:rsidRDefault="00CC3C73" w:rsidP="00824523">
            <w:pPr>
              <w:spacing w:after="0" w:line="240" w:lineRule="auto"/>
              <w:jc w:val="both"/>
              <w:rPr>
                <w:rFonts w:eastAsia="Times New Roman" w:cs="Arial"/>
                <w:b/>
                <w:lang w:val="en-US" w:eastAsia="en-GB"/>
              </w:rPr>
            </w:pPr>
            <w:r w:rsidRPr="003E1E14">
              <w:rPr>
                <w:rFonts w:eastAsia="Times New Roman" w:cs="Arial"/>
                <w:b/>
                <w:lang w:val="en-US" w:eastAsia="en-GB"/>
              </w:rPr>
              <w:t>Post Code</w:t>
            </w:r>
          </w:p>
        </w:tc>
        <w:tc>
          <w:tcPr>
            <w:tcW w:w="8152" w:type="dxa"/>
          </w:tcPr>
          <w:p w14:paraId="6B3B573C" w14:textId="77777777" w:rsidR="00CC3C73" w:rsidRPr="003E1E14" w:rsidRDefault="00CC3C73" w:rsidP="00824523">
            <w:pPr>
              <w:spacing w:after="0" w:line="240" w:lineRule="auto"/>
              <w:jc w:val="both"/>
              <w:rPr>
                <w:rFonts w:eastAsia="Times New Roman" w:cs="Arial"/>
                <w:b/>
                <w:sz w:val="52"/>
                <w:szCs w:val="20"/>
                <w:lang w:val="en-US" w:eastAsia="en-GB"/>
              </w:rPr>
            </w:pPr>
          </w:p>
        </w:tc>
      </w:tr>
      <w:tr w:rsidR="00CC3C73" w:rsidRPr="003E1E14" w14:paraId="673E4FCC" w14:textId="77777777" w:rsidTr="00824523">
        <w:tc>
          <w:tcPr>
            <w:tcW w:w="2108" w:type="dxa"/>
          </w:tcPr>
          <w:p w14:paraId="1CC1C715" w14:textId="77777777" w:rsidR="00CC3C73" w:rsidRPr="003E1E14" w:rsidRDefault="00CC3C73" w:rsidP="00824523">
            <w:pPr>
              <w:spacing w:after="0" w:line="240" w:lineRule="auto"/>
              <w:jc w:val="both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Responsible Person(s)</w:t>
            </w:r>
          </w:p>
        </w:tc>
        <w:tc>
          <w:tcPr>
            <w:tcW w:w="8152" w:type="dxa"/>
          </w:tcPr>
          <w:p w14:paraId="50FF2514" w14:textId="77777777" w:rsidR="00CC3C73" w:rsidRPr="003E1E14" w:rsidRDefault="00CC3C73" w:rsidP="00824523">
            <w:pPr>
              <w:spacing w:after="0" w:line="240" w:lineRule="auto"/>
              <w:jc w:val="both"/>
              <w:rPr>
                <w:rFonts w:eastAsia="Times New Roman" w:cs="Arial"/>
                <w:b/>
                <w:sz w:val="52"/>
                <w:szCs w:val="20"/>
                <w:lang w:val="en-US" w:eastAsia="en-GB"/>
              </w:rPr>
            </w:pPr>
          </w:p>
        </w:tc>
      </w:tr>
    </w:tbl>
    <w:p w14:paraId="5C8835A6" w14:textId="77777777" w:rsidR="00CC3C73" w:rsidRDefault="00CC3C73" w:rsidP="00CC3C73">
      <w:pPr>
        <w:jc w:val="both"/>
      </w:pPr>
    </w:p>
    <w:p w14:paraId="707F1AC3" w14:textId="77777777" w:rsidR="00CC3C73" w:rsidRDefault="00CC3C73" w:rsidP="00CC3C73">
      <w:pPr>
        <w:jc w:val="both"/>
      </w:pPr>
    </w:p>
    <w:tbl>
      <w:tblPr>
        <w:tblStyle w:val="TableGridLight"/>
        <w:tblW w:w="0" w:type="auto"/>
        <w:tblLook w:val="01E0" w:firstRow="1" w:lastRow="1" w:firstColumn="1" w:lastColumn="1" w:noHBand="0" w:noVBand="0"/>
      </w:tblPr>
      <w:tblGrid>
        <w:gridCol w:w="2126"/>
        <w:gridCol w:w="8152"/>
      </w:tblGrid>
      <w:tr w:rsidR="00CC3C73" w:rsidRPr="003E1E14" w14:paraId="682840E3" w14:textId="77777777" w:rsidTr="00824523">
        <w:tc>
          <w:tcPr>
            <w:tcW w:w="2126" w:type="dxa"/>
          </w:tcPr>
          <w:p w14:paraId="57329589" w14:textId="77777777" w:rsidR="00CC3C73" w:rsidRPr="003E1E14" w:rsidRDefault="00CC3C73" w:rsidP="00824523">
            <w:pPr>
              <w:spacing w:after="0" w:line="240" w:lineRule="auto"/>
              <w:jc w:val="both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Date</w:t>
            </w:r>
          </w:p>
        </w:tc>
        <w:tc>
          <w:tcPr>
            <w:tcW w:w="8152" w:type="dxa"/>
          </w:tcPr>
          <w:p w14:paraId="4A9F9BC9" w14:textId="77777777" w:rsidR="00CC3C73" w:rsidRPr="003E1E14" w:rsidRDefault="00CC3C73" w:rsidP="00824523">
            <w:pPr>
              <w:spacing w:after="0" w:line="240" w:lineRule="auto"/>
              <w:jc w:val="both"/>
              <w:rPr>
                <w:rFonts w:eastAsia="Times New Roman" w:cs="Arial"/>
                <w:b/>
                <w:sz w:val="52"/>
                <w:szCs w:val="20"/>
                <w:lang w:val="en-US" w:eastAsia="en-GB"/>
              </w:rPr>
            </w:pPr>
          </w:p>
        </w:tc>
      </w:tr>
      <w:tr w:rsidR="00CC3C73" w:rsidRPr="003E1E14" w14:paraId="2EB5600B" w14:textId="77777777" w:rsidTr="00824523">
        <w:trPr>
          <w:trHeight w:val="70"/>
        </w:trPr>
        <w:tc>
          <w:tcPr>
            <w:tcW w:w="2126" w:type="dxa"/>
          </w:tcPr>
          <w:p w14:paraId="6B4E409E" w14:textId="77777777" w:rsidR="00CC3C73" w:rsidRPr="003E1E14" w:rsidRDefault="00CC3C73" w:rsidP="00824523">
            <w:pPr>
              <w:spacing w:after="0" w:line="240" w:lineRule="auto"/>
              <w:jc w:val="both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Plan produced by</w:t>
            </w:r>
          </w:p>
        </w:tc>
        <w:tc>
          <w:tcPr>
            <w:tcW w:w="8152" w:type="dxa"/>
          </w:tcPr>
          <w:p w14:paraId="3411ECC7" w14:textId="77777777" w:rsidR="00CC3C73" w:rsidRPr="003E1E14" w:rsidRDefault="00CC3C73" w:rsidP="00824523">
            <w:pPr>
              <w:spacing w:after="0" w:line="240" w:lineRule="auto"/>
              <w:jc w:val="both"/>
              <w:rPr>
                <w:rFonts w:eastAsia="Times New Roman" w:cs="Arial"/>
                <w:b/>
                <w:sz w:val="52"/>
                <w:szCs w:val="20"/>
                <w:lang w:val="en-US" w:eastAsia="en-GB"/>
              </w:rPr>
            </w:pPr>
          </w:p>
        </w:tc>
      </w:tr>
    </w:tbl>
    <w:p w14:paraId="39D20916" w14:textId="0C6B43F7" w:rsidR="00CC3C73" w:rsidRDefault="00CC3C73" w:rsidP="00CC3C73">
      <w:pPr>
        <w:rPr>
          <w:b/>
          <w:sz w:val="24"/>
          <w:szCs w:val="24"/>
        </w:rPr>
      </w:pPr>
    </w:p>
    <w:p w14:paraId="0A1B1AF3" w14:textId="77777777" w:rsidR="00CC3C73" w:rsidRDefault="00CC3C7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55FDC60" w14:textId="77777777" w:rsidR="00F258A8" w:rsidRPr="00CB7ECC" w:rsidRDefault="00F258A8" w:rsidP="00F258A8">
      <w:pPr>
        <w:jc w:val="center"/>
        <w:rPr>
          <w:b/>
          <w:sz w:val="24"/>
          <w:szCs w:val="24"/>
        </w:rPr>
      </w:pPr>
      <w:r w:rsidRPr="00CB7ECC">
        <w:rPr>
          <w:b/>
          <w:sz w:val="24"/>
          <w:szCs w:val="24"/>
        </w:rPr>
        <w:lastRenderedPageBreak/>
        <w:t>Emergency instructions</w:t>
      </w:r>
    </w:p>
    <w:tbl>
      <w:tblPr>
        <w:tblStyle w:val="PlainTable2"/>
        <w:tblpPr w:leftFromText="180" w:rightFromText="180" w:vertAnchor="text" w:horzAnchor="margin" w:tblpY="380"/>
        <w:tblW w:w="0" w:type="auto"/>
        <w:tblLayout w:type="fixed"/>
        <w:tblLook w:val="0020" w:firstRow="1" w:lastRow="0" w:firstColumn="0" w:lastColumn="0" w:noHBand="0" w:noVBand="0"/>
      </w:tblPr>
      <w:tblGrid>
        <w:gridCol w:w="1069"/>
        <w:gridCol w:w="8712"/>
      </w:tblGrid>
      <w:tr w:rsidR="00F258A8" w:rsidRPr="00CB7ECC" w14:paraId="0478A88A" w14:textId="77777777" w:rsidTr="001A5C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9" w:type="dxa"/>
          </w:tcPr>
          <w:p w14:paraId="099619E2" w14:textId="77777777" w:rsidR="00F258A8" w:rsidRPr="005E69E9" w:rsidRDefault="00F258A8" w:rsidP="003F02CC">
            <w:pPr>
              <w:rPr>
                <w:b w:val="0"/>
                <w:bCs w:val="0"/>
                <w:sz w:val="24"/>
                <w:szCs w:val="24"/>
              </w:rPr>
            </w:pPr>
            <w:r w:rsidRPr="005E69E9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712" w:type="dxa"/>
          </w:tcPr>
          <w:p w14:paraId="5E6B9FC2" w14:textId="77777777" w:rsidR="00F258A8" w:rsidRPr="00CB7ECC" w:rsidRDefault="00F258A8" w:rsidP="003F02CC">
            <w:pPr>
              <w:rPr>
                <w:b w:val="0"/>
                <w:sz w:val="24"/>
                <w:szCs w:val="24"/>
              </w:rPr>
            </w:pPr>
            <w:r w:rsidRPr="00CB7ECC">
              <w:rPr>
                <w:sz w:val="24"/>
                <w:szCs w:val="24"/>
              </w:rPr>
              <w:t>The action employees should take if they discover a fire</w:t>
            </w:r>
          </w:p>
          <w:p w14:paraId="6BB9F706" w14:textId="77777777" w:rsidR="00F258A8" w:rsidRPr="001A5C51" w:rsidRDefault="00F258A8" w:rsidP="003F02CC">
            <w:pPr>
              <w:rPr>
                <w:b w:val="0"/>
                <w:bCs w:val="0"/>
                <w:sz w:val="24"/>
                <w:szCs w:val="24"/>
              </w:rPr>
            </w:pPr>
            <w:r w:rsidRPr="001A5C51">
              <w:rPr>
                <w:b w:val="0"/>
                <w:bCs w:val="0"/>
                <w:sz w:val="24"/>
                <w:szCs w:val="24"/>
              </w:rPr>
              <w:t>Immediately operate the nearest alarm call-point.</w:t>
            </w:r>
          </w:p>
          <w:p w14:paraId="659AF367" w14:textId="711B19AF" w:rsidR="00F258A8" w:rsidRPr="00CB7ECC" w:rsidRDefault="00AF2A43" w:rsidP="00AF2A43">
            <w:pPr>
              <w:rPr>
                <w:sz w:val="24"/>
                <w:szCs w:val="24"/>
              </w:rPr>
            </w:pPr>
            <w:r w:rsidRPr="001A5C51">
              <w:rPr>
                <w:b w:val="0"/>
                <w:bCs w:val="0"/>
                <w:sz w:val="24"/>
                <w:szCs w:val="24"/>
              </w:rPr>
              <w:t>If the fire is small</w:t>
            </w:r>
            <w:r w:rsidR="006D4F37" w:rsidRPr="001A5C51">
              <w:rPr>
                <w:b w:val="0"/>
                <w:bCs w:val="0"/>
                <w:sz w:val="24"/>
                <w:szCs w:val="24"/>
              </w:rPr>
              <w:t xml:space="preserve"> and </w:t>
            </w:r>
            <w:r w:rsidRPr="001A5C51">
              <w:rPr>
                <w:b w:val="0"/>
                <w:bCs w:val="0"/>
                <w:sz w:val="24"/>
                <w:szCs w:val="24"/>
              </w:rPr>
              <w:t>you are trained to use fire extinguishers</w:t>
            </w:r>
            <w:r w:rsidR="006D4F37" w:rsidRPr="001A5C51">
              <w:rPr>
                <w:b w:val="0"/>
                <w:bCs w:val="0"/>
                <w:sz w:val="24"/>
                <w:szCs w:val="24"/>
              </w:rPr>
              <w:t>,</w:t>
            </w:r>
            <w:r w:rsidRPr="001A5C51">
              <w:rPr>
                <w:b w:val="0"/>
                <w:bCs w:val="0"/>
                <w:sz w:val="24"/>
                <w:szCs w:val="24"/>
              </w:rPr>
              <w:t xml:space="preserve"> you may attempt to tackle the fire without taking any personal risks.</w:t>
            </w:r>
            <w:r w:rsidR="00BA1EF2">
              <w:rPr>
                <w:b w:val="0"/>
                <w:bCs w:val="0"/>
                <w:sz w:val="24"/>
                <w:szCs w:val="24"/>
              </w:rPr>
              <w:br/>
            </w:r>
          </w:p>
        </w:tc>
      </w:tr>
      <w:tr w:rsidR="00F258A8" w:rsidRPr="00CB7ECC" w14:paraId="615BF0BC" w14:textId="77777777" w:rsidTr="001A5C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9" w:type="dxa"/>
          </w:tcPr>
          <w:p w14:paraId="23E65BC0" w14:textId="77777777" w:rsidR="00F258A8" w:rsidRPr="00CB7ECC" w:rsidRDefault="00F258A8" w:rsidP="003F02CC">
            <w:pPr>
              <w:rPr>
                <w:sz w:val="24"/>
                <w:szCs w:val="24"/>
              </w:rPr>
            </w:pPr>
            <w:r w:rsidRPr="00CB7ECC">
              <w:rPr>
                <w:sz w:val="24"/>
                <w:szCs w:val="24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712" w:type="dxa"/>
          </w:tcPr>
          <w:p w14:paraId="575A8F45" w14:textId="77777777" w:rsidR="00F258A8" w:rsidRPr="00CB7ECC" w:rsidRDefault="00F258A8" w:rsidP="003F02CC">
            <w:pPr>
              <w:rPr>
                <w:b/>
                <w:sz w:val="24"/>
                <w:szCs w:val="24"/>
              </w:rPr>
            </w:pPr>
            <w:r w:rsidRPr="00CB7ECC">
              <w:rPr>
                <w:b/>
                <w:sz w:val="24"/>
                <w:szCs w:val="24"/>
              </w:rPr>
              <w:t>How will people be warned in there is a fire</w:t>
            </w:r>
          </w:p>
          <w:p w14:paraId="7B32A7CA" w14:textId="4DBE82D5" w:rsidR="0060189A" w:rsidRPr="00CB7ECC" w:rsidRDefault="00F258A8" w:rsidP="0060189A">
            <w:pPr>
              <w:rPr>
                <w:sz w:val="24"/>
                <w:szCs w:val="24"/>
              </w:rPr>
            </w:pPr>
            <w:r w:rsidRPr="00CB7ECC">
              <w:rPr>
                <w:sz w:val="24"/>
                <w:szCs w:val="24"/>
              </w:rPr>
              <w:t>The electrical fire alarm system will sound on operation of the manually operated alarm call-point</w:t>
            </w:r>
            <w:r w:rsidR="0043544B">
              <w:rPr>
                <w:sz w:val="24"/>
                <w:szCs w:val="24"/>
              </w:rPr>
              <w:t xml:space="preserve"> or </w:t>
            </w:r>
            <w:r w:rsidR="00E84F80">
              <w:rPr>
                <w:sz w:val="24"/>
                <w:szCs w:val="24"/>
              </w:rPr>
              <w:t>automatically by the fire detection system</w:t>
            </w:r>
            <w:r w:rsidRPr="00CB7ECC">
              <w:rPr>
                <w:sz w:val="24"/>
                <w:szCs w:val="24"/>
              </w:rPr>
              <w:t>.</w:t>
            </w:r>
          </w:p>
        </w:tc>
      </w:tr>
      <w:tr w:rsidR="00F258A8" w:rsidRPr="00CB7ECC" w14:paraId="140B9401" w14:textId="77777777" w:rsidTr="001A5C5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9" w:type="dxa"/>
          </w:tcPr>
          <w:p w14:paraId="1F2F3BFC" w14:textId="77777777" w:rsidR="00F258A8" w:rsidRPr="00CB7ECC" w:rsidRDefault="00F258A8" w:rsidP="003F02CC">
            <w:pPr>
              <w:rPr>
                <w:sz w:val="24"/>
                <w:szCs w:val="24"/>
              </w:rPr>
            </w:pPr>
            <w:r w:rsidRPr="00CB7ECC">
              <w:rPr>
                <w:sz w:val="24"/>
                <w:szCs w:val="24"/>
              </w:rPr>
              <w:t>3.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712" w:type="dxa"/>
          </w:tcPr>
          <w:p w14:paraId="721CE44C" w14:textId="77777777" w:rsidR="00F258A8" w:rsidRPr="00CB7ECC" w:rsidRDefault="00F258A8" w:rsidP="003F02CC">
            <w:pPr>
              <w:rPr>
                <w:b/>
                <w:sz w:val="24"/>
                <w:szCs w:val="24"/>
              </w:rPr>
            </w:pPr>
            <w:r w:rsidRPr="00CB7ECC">
              <w:rPr>
                <w:b/>
                <w:sz w:val="24"/>
                <w:szCs w:val="24"/>
              </w:rPr>
              <w:t>How the evacuation of the building will be carried out</w:t>
            </w:r>
          </w:p>
          <w:p w14:paraId="596F28D3" w14:textId="359693A2" w:rsidR="00F258A8" w:rsidRPr="00CB7ECC" w:rsidRDefault="00387AD1" w:rsidP="003F0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hearing the alarm:</w:t>
            </w:r>
          </w:p>
          <w:p w14:paraId="187E122D" w14:textId="661B97D9" w:rsidR="00F258A8" w:rsidRDefault="00F258A8" w:rsidP="003F02CC">
            <w:pPr>
              <w:rPr>
                <w:sz w:val="24"/>
                <w:szCs w:val="24"/>
              </w:rPr>
            </w:pPr>
            <w:r w:rsidRPr="00CB7ECC">
              <w:rPr>
                <w:sz w:val="24"/>
                <w:szCs w:val="24"/>
              </w:rPr>
              <w:t>Everyone in the building should leave the building by the nearest exit and report to the assembly point at the front of the building.</w:t>
            </w:r>
          </w:p>
          <w:p w14:paraId="378C14ED" w14:textId="3D324CF1" w:rsidR="00F258A8" w:rsidRPr="00CB7ECC" w:rsidRDefault="00AF2A43" w:rsidP="003F0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Visitors should be escorted from the building and accounted for at the assembly point.</w:t>
            </w:r>
            <w:r w:rsidR="00BA1EF2">
              <w:rPr>
                <w:sz w:val="24"/>
                <w:szCs w:val="24"/>
              </w:rPr>
              <w:br/>
            </w:r>
          </w:p>
        </w:tc>
      </w:tr>
      <w:tr w:rsidR="00DC1E83" w:rsidRPr="00CB7ECC" w14:paraId="45912695" w14:textId="77777777" w:rsidTr="001A5C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9" w:type="dxa"/>
          </w:tcPr>
          <w:p w14:paraId="1D5557B2" w14:textId="7A7EF1BA" w:rsidR="00DC1E83" w:rsidRPr="00CB7ECC" w:rsidRDefault="00DC1E83" w:rsidP="003F0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712" w:type="dxa"/>
          </w:tcPr>
          <w:p w14:paraId="54ED826F" w14:textId="77777777" w:rsidR="006E04AE" w:rsidRDefault="006E04AE" w:rsidP="006E04AE">
            <w:pPr>
              <w:spacing w:after="5" w:line="249" w:lineRule="auto"/>
              <w:contextualSpacing/>
              <w:rPr>
                <w:rFonts w:eastAsia="Arial" w:cs="Arial"/>
                <w:b/>
                <w:bCs/>
                <w:color w:val="000000" w:themeColor="text1"/>
                <w:kern w:val="2"/>
                <w:sz w:val="24"/>
                <w:szCs w:val="24"/>
                <w:lang w:eastAsia="en-GB" w:bidi="en-GB"/>
                <w14:ligatures w14:val="standardContextual"/>
              </w:rPr>
            </w:pPr>
            <w:r w:rsidRPr="006E04AE">
              <w:rPr>
                <w:rFonts w:eastAsia="Arial" w:cs="Arial"/>
                <w:b/>
                <w:bCs/>
                <w:color w:val="000000" w:themeColor="text1"/>
                <w:kern w:val="2"/>
                <w:sz w:val="24"/>
                <w:szCs w:val="24"/>
                <w:lang w:eastAsia="en-GB" w:bidi="en-GB"/>
                <w14:ligatures w14:val="standardContextual"/>
              </w:rPr>
              <w:t xml:space="preserve">Power/process isolation </w:t>
            </w:r>
          </w:p>
          <w:p w14:paraId="7F752808" w14:textId="77777777" w:rsidR="006E04AE" w:rsidRDefault="006E04AE" w:rsidP="006E04AE">
            <w:pPr>
              <w:spacing w:after="5" w:line="249" w:lineRule="auto"/>
              <w:contextualSpacing/>
              <w:rPr>
                <w:rFonts w:eastAsia="Arial" w:cs="Arial"/>
                <w:b/>
                <w:bCs/>
                <w:color w:val="000000" w:themeColor="text1"/>
                <w:kern w:val="2"/>
                <w:sz w:val="24"/>
                <w:szCs w:val="24"/>
                <w:lang w:eastAsia="en-GB" w:bidi="en-GB"/>
                <w14:ligatures w14:val="standardContextual"/>
              </w:rPr>
            </w:pPr>
          </w:p>
          <w:p w14:paraId="6E120D32" w14:textId="445C3C3C" w:rsidR="00DC1E83" w:rsidRPr="00F82B56" w:rsidRDefault="00EE3F14" w:rsidP="00F82B56">
            <w:pPr>
              <w:spacing w:after="5" w:line="249" w:lineRule="auto"/>
              <w:contextualSpacing/>
              <w:rPr>
                <w:rFonts w:eastAsia="Arial" w:cs="Arial"/>
                <w:color w:val="000000" w:themeColor="text1"/>
                <w:kern w:val="2"/>
                <w:sz w:val="24"/>
                <w:szCs w:val="24"/>
                <w:lang w:eastAsia="en-GB" w:bidi="en-GB"/>
                <w14:ligatures w14:val="standardContextual"/>
              </w:rPr>
            </w:pPr>
            <w:r w:rsidRPr="008F5384">
              <w:rPr>
                <w:rFonts w:eastAsia="Arial" w:cs="Arial"/>
                <w:color w:val="000000" w:themeColor="text1"/>
                <w:kern w:val="2"/>
                <w:sz w:val="24"/>
                <w:szCs w:val="24"/>
                <w:lang w:eastAsia="en-GB" w:bidi="en-GB"/>
                <w14:ligatures w14:val="standardContextual"/>
              </w:rPr>
              <w:t>The following equipment/plant/processes</w:t>
            </w:r>
            <w:r w:rsidR="005F4C94" w:rsidRPr="008F5384">
              <w:rPr>
                <w:rFonts w:eastAsia="Arial" w:cs="Arial"/>
                <w:color w:val="000000" w:themeColor="text1"/>
                <w:kern w:val="2"/>
                <w:sz w:val="24"/>
                <w:szCs w:val="24"/>
                <w:lang w:eastAsia="en-GB" w:bidi="en-GB"/>
                <w14:ligatures w14:val="standardContextual"/>
              </w:rPr>
              <w:t xml:space="preserve"> need to be isolated on the the sound of the alarm (identify </w:t>
            </w:r>
            <w:r w:rsidR="008F5384" w:rsidRPr="008F5384">
              <w:rPr>
                <w:rFonts w:eastAsia="Arial" w:cs="Arial"/>
                <w:color w:val="000000" w:themeColor="text1"/>
                <w:kern w:val="2"/>
                <w:sz w:val="24"/>
                <w:szCs w:val="24"/>
                <w:lang w:eastAsia="en-GB" w:bidi="en-GB"/>
                <w14:ligatures w14:val="standardContextual"/>
              </w:rPr>
              <w:t xml:space="preserve">plant/equipment and </w:t>
            </w:r>
            <w:r w:rsidR="008F5384">
              <w:rPr>
                <w:rFonts w:eastAsia="Arial" w:cs="Arial"/>
                <w:color w:val="000000" w:themeColor="text1"/>
                <w:kern w:val="2"/>
                <w:sz w:val="24"/>
                <w:szCs w:val="24"/>
                <w:lang w:eastAsia="en-GB" w:bidi="en-GB"/>
                <w14:ligatures w14:val="standardContextual"/>
              </w:rPr>
              <w:t>procedure)</w:t>
            </w:r>
            <w:r w:rsidR="007177E3">
              <w:rPr>
                <w:rFonts w:eastAsia="Arial" w:cs="Arial"/>
                <w:color w:val="000000" w:themeColor="text1"/>
                <w:kern w:val="2"/>
                <w:sz w:val="24"/>
                <w:szCs w:val="24"/>
                <w:lang w:eastAsia="en-GB" w:bidi="en-GB"/>
                <w14:ligatures w14:val="standardContextual"/>
              </w:rPr>
              <w:t>:</w:t>
            </w:r>
            <w:r w:rsidR="00F82B56">
              <w:rPr>
                <w:rFonts w:eastAsia="Arial" w:cs="Arial"/>
                <w:color w:val="000000" w:themeColor="text1"/>
                <w:kern w:val="2"/>
                <w:sz w:val="24"/>
                <w:szCs w:val="24"/>
                <w:lang w:eastAsia="en-GB" w:bidi="en-GB"/>
                <w14:ligatures w14:val="standardContextual"/>
              </w:rPr>
              <w:br/>
            </w:r>
          </w:p>
        </w:tc>
      </w:tr>
      <w:tr w:rsidR="00A641D3" w:rsidRPr="00CB7ECC" w14:paraId="4C3C9C39" w14:textId="77777777" w:rsidTr="001A5C5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9" w:type="dxa"/>
          </w:tcPr>
          <w:p w14:paraId="145E1247" w14:textId="3CAA9137" w:rsidR="00A641D3" w:rsidRPr="00CB7ECC" w:rsidRDefault="00DC1E83" w:rsidP="003F0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641D3">
              <w:rPr>
                <w:sz w:val="24"/>
                <w:szCs w:val="24"/>
              </w:rPr>
              <w:t>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712" w:type="dxa"/>
          </w:tcPr>
          <w:p w14:paraId="13D0E903" w14:textId="2697B1BE" w:rsidR="00A641D3" w:rsidRDefault="00C63730" w:rsidP="003F02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Procedure for an</w:t>
            </w:r>
            <w:r w:rsidR="00033C58">
              <w:rPr>
                <w:b/>
                <w:sz w:val="24"/>
                <w:szCs w:val="24"/>
              </w:rPr>
              <w:t>yone working or onsite outside of normal working hours</w:t>
            </w:r>
            <w:r w:rsidR="007177E3">
              <w:rPr>
                <w:b/>
                <w:sz w:val="24"/>
                <w:szCs w:val="24"/>
              </w:rPr>
              <w:t xml:space="preserve"> when the normal </w:t>
            </w:r>
            <w:r w:rsidR="00DD2911">
              <w:rPr>
                <w:b/>
                <w:sz w:val="24"/>
                <w:szCs w:val="24"/>
              </w:rPr>
              <w:t>evacuation arrangements may not be feasible</w:t>
            </w:r>
          </w:p>
          <w:p w14:paraId="2DFB2892" w14:textId="77777777" w:rsidR="00CE3B47" w:rsidRPr="002D4191" w:rsidRDefault="00CE3B47" w:rsidP="00CE3B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Normal working hours are: …………………………….</w:t>
            </w:r>
          </w:p>
          <w:p w14:paraId="037F9807" w14:textId="2AEA9DC0" w:rsidR="00033C58" w:rsidRDefault="00077E7A" w:rsidP="003F02CC">
            <w:pPr>
              <w:rPr>
                <w:bCs/>
                <w:sz w:val="24"/>
                <w:szCs w:val="24"/>
              </w:rPr>
            </w:pPr>
            <w:r w:rsidRPr="002D4191">
              <w:rPr>
                <w:bCs/>
                <w:sz w:val="24"/>
                <w:szCs w:val="24"/>
              </w:rPr>
              <w:t xml:space="preserve">On hearing the alarm </w:t>
            </w:r>
            <w:r w:rsidR="00CB70DB" w:rsidRPr="002D4191">
              <w:rPr>
                <w:bCs/>
                <w:sz w:val="24"/>
                <w:szCs w:val="24"/>
              </w:rPr>
              <w:t>anyone on site should leave the building by the nearest exit.</w:t>
            </w:r>
          </w:p>
          <w:p w14:paraId="77EFF951" w14:textId="20ADF195" w:rsidR="00033C58" w:rsidRPr="00CB7ECC" w:rsidRDefault="00CB70DB" w:rsidP="0060189A">
            <w:pPr>
              <w:rPr>
                <w:b/>
                <w:sz w:val="24"/>
                <w:szCs w:val="24"/>
              </w:rPr>
            </w:pPr>
            <w:r w:rsidRPr="002D4191">
              <w:rPr>
                <w:bCs/>
                <w:sz w:val="24"/>
                <w:szCs w:val="24"/>
              </w:rPr>
              <w:t xml:space="preserve">Contact </w:t>
            </w:r>
            <w:r w:rsidR="00B07EA0" w:rsidRPr="002D4191">
              <w:rPr>
                <w:bCs/>
                <w:sz w:val="24"/>
                <w:szCs w:val="24"/>
              </w:rPr>
              <w:t xml:space="preserve">………………. On ……………….. to report that the fire alarm has activated </w:t>
            </w:r>
            <w:r w:rsidR="002D4191" w:rsidRPr="002D4191">
              <w:rPr>
                <w:bCs/>
                <w:sz w:val="24"/>
                <w:szCs w:val="24"/>
              </w:rPr>
              <w:t>and you have left the building</w:t>
            </w:r>
            <w:r w:rsidR="00BA1EF2">
              <w:rPr>
                <w:bCs/>
                <w:sz w:val="24"/>
                <w:szCs w:val="24"/>
              </w:rPr>
              <w:br/>
            </w:r>
          </w:p>
        </w:tc>
      </w:tr>
      <w:tr w:rsidR="00F258A8" w:rsidRPr="00CB7ECC" w14:paraId="02EF25F8" w14:textId="77777777" w:rsidTr="001A5C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9" w:type="dxa"/>
          </w:tcPr>
          <w:p w14:paraId="1B399DEB" w14:textId="4FA05053" w:rsidR="00F258A8" w:rsidRPr="00CB7ECC" w:rsidRDefault="00DC1E83" w:rsidP="003F0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641D3">
              <w:rPr>
                <w:sz w:val="24"/>
                <w:szCs w:val="24"/>
              </w:rPr>
              <w:t>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712" w:type="dxa"/>
          </w:tcPr>
          <w:p w14:paraId="0C6BF2A7" w14:textId="7B068772" w:rsidR="00F258A8" w:rsidRPr="00CB7ECC" w:rsidRDefault="00F258A8" w:rsidP="003F02CC">
            <w:pPr>
              <w:rPr>
                <w:b/>
                <w:sz w:val="24"/>
                <w:szCs w:val="24"/>
              </w:rPr>
            </w:pPr>
            <w:r w:rsidRPr="00CB7ECC">
              <w:rPr>
                <w:b/>
                <w:sz w:val="24"/>
                <w:szCs w:val="24"/>
              </w:rPr>
              <w:t>Identification of escape routes</w:t>
            </w:r>
            <w:r w:rsidR="00745D99">
              <w:rPr>
                <w:b/>
                <w:sz w:val="24"/>
                <w:szCs w:val="24"/>
              </w:rPr>
              <w:t xml:space="preserve"> and assembly point</w:t>
            </w:r>
          </w:p>
          <w:p w14:paraId="111E9901" w14:textId="77777777" w:rsidR="00F258A8" w:rsidRPr="00CB7ECC" w:rsidRDefault="00F258A8" w:rsidP="003F02CC">
            <w:pPr>
              <w:rPr>
                <w:sz w:val="24"/>
                <w:szCs w:val="24"/>
              </w:rPr>
            </w:pPr>
            <w:r w:rsidRPr="00CB7ECC">
              <w:rPr>
                <w:sz w:val="24"/>
                <w:szCs w:val="24"/>
              </w:rPr>
              <w:t>All exit doors can be used as escape routes.</w:t>
            </w:r>
          </w:p>
          <w:p w14:paraId="09253BF5" w14:textId="77777777" w:rsidR="00F258A8" w:rsidRDefault="00F258A8" w:rsidP="003F02CC">
            <w:pPr>
              <w:rPr>
                <w:sz w:val="24"/>
                <w:szCs w:val="24"/>
              </w:rPr>
            </w:pPr>
            <w:r w:rsidRPr="00CB7ECC">
              <w:rPr>
                <w:sz w:val="24"/>
                <w:szCs w:val="24"/>
              </w:rPr>
              <w:t>The staircase and routes leading to the front door are protected routes.</w:t>
            </w:r>
          </w:p>
          <w:p w14:paraId="7479E265" w14:textId="7A9B6BED" w:rsidR="00E84F80" w:rsidRPr="00CB7ECC" w:rsidRDefault="00745D99" w:rsidP="00CE3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assembly point is located:  ………………………………………</w:t>
            </w:r>
          </w:p>
        </w:tc>
      </w:tr>
      <w:tr w:rsidR="00F258A8" w:rsidRPr="00CB7ECC" w14:paraId="13BFCC81" w14:textId="77777777" w:rsidTr="001A5C5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9" w:type="dxa"/>
          </w:tcPr>
          <w:p w14:paraId="2B905683" w14:textId="458BA6E9" w:rsidR="00F258A8" w:rsidRPr="00CB7ECC" w:rsidRDefault="00DC1E83" w:rsidP="003F0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F258A8" w:rsidRPr="00CB7ECC">
              <w:rPr>
                <w:sz w:val="24"/>
                <w:szCs w:val="24"/>
              </w:rPr>
              <w:t>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712" w:type="dxa"/>
          </w:tcPr>
          <w:p w14:paraId="5B53BB01" w14:textId="77777777" w:rsidR="00F258A8" w:rsidRPr="00CB7ECC" w:rsidRDefault="00F258A8" w:rsidP="003F02CC">
            <w:pPr>
              <w:rPr>
                <w:b/>
                <w:sz w:val="24"/>
                <w:szCs w:val="24"/>
              </w:rPr>
            </w:pPr>
            <w:r w:rsidRPr="00CB7ECC">
              <w:rPr>
                <w:b/>
                <w:sz w:val="24"/>
                <w:szCs w:val="24"/>
              </w:rPr>
              <w:t>Fire fighting equipment provided</w:t>
            </w:r>
          </w:p>
          <w:p w14:paraId="3639F6EC" w14:textId="77777777" w:rsidR="00F258A8" w:rsidRPr="00CB7ECC" w:rsidRDefault="00F258A8" w:rsidP="003F02CC">
            <w:pPr>
              <w:rPr>
                <w:sz w:val="24"/>
                <w:szCs w:val="24"/>
              </w:rPr>
            </w:pPr>
            <w:r w:rsidRPr="00CB7ECC">
              <w:rPr>
                <w:sz w:val="24"/>
                <w:szCs w:val="24"/>
              </w:rPr>
              <w:t>Fire extinguishers are located in circulation areas and near fire exit doors.</w:t>
            </w:r>
          </w:p>
          <w:p w14:paraId="62084D92" w14:textId="77777777" w:rsidR="00EC788B" w:rsidRDefault="00AF2A43" w:rsidP="003F0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Only trained employees should attempt to fight a fire and only if safe to do so without taking personal risks.</w:t>
            </w:r>
          </w:p>
          <w:p w14:paraId="090B5B72" w14:textId="629003A0" w:rsidR="00EC788B" w:rsidRPr="00CB7ECC" w:rsidRDefault="00EC788B" w:rsidP="003F02CC">
            <w:pPr>
              <w:rPr>
                <w:sz w:val="24"/>
                <w:szCs w:val="24"/>
              </w:rPr>
            </w:pPr>
          </w:p>
        </w:tc>
      </w:tr>
      <w:tr w:rsidR="00F258A8" w:rsidRPr="00CB7ECC" w14:paraId="28D46AE2" w14:textId="77777777" w:rsidTr="001A5C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9" w:type="dxa"/>
          </w:tcPr>
          <w:p w14:paraId="40152B28" w14:textId="1EDC46B5" w:rsidR="00F258A8" w:rsidRPr="00CB7ECC" w:rsidRDefault="00DC1E83" w:rsidP="003F0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258A8" w:rsidRPr="00CB7ECC">
              <w:rPr>
                <w:sz w:val="24"/>
                <w:szCs w:val="24"/>
              </w:rPr>
              <w:t>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712" w:type="dxa"/>
          </w:tcPr>
          <w:p w14:paraId="07258383" w14:textId="77777777" w:rsidR="00F258A8" w:rsidRPr="00CB7ECC" w:rsidRDefault="00F258A8" w:rsidP="003F02CC">
            <w:pPr>
              <w:rPr>
                <w:b/>
                <w:sz w:val="24"/>
                <w:szCs w:val="24"/>
              </w:rPr>
            </w:pPr>
            <w:r w:rsidRPr="00CB7ECC">
              <w:rPr>
                <w:b/>
                <w:sz w:val="24"/>
                <w:szCs w:val="24"/>
              </w:rPr>
              <w:t>Duties and identity of employees with specific responsibilities in the event of fire.</w:t>
            </w:r>
          </w:p>
          <w:p w14:paraId="4532F43C" w14:textId="77777777" w:rsidR="00F258A8" w:rsidRPr="00CB7ECC" w:rsidRDefault="00F258A8" w:rsidP="003F02CC">
            <w:pPr>
              <w:rPr>
                <w:sz w:val="24"/>
                <w:szCs w:val="24"/>
              </w:rPr>
            </w:pPr>
            <w:r w:rsidRPr="00CB7ECC">
              <w:rPr>
                <w:b/>
                <w:sz w:val="24"/>
                <w:szCs w:val="24"/>
              </w:rPr>
              <w:t>On hearing the alarm</w:t>
            </w:r>
            <w:r w:rsidRPr="00CB7ECC">
              <w:rPr>
                <w:sz w:val="24"/>
                <w:szCs w:val="24"/>
              </w:rPr>
              <w:t>:</w:t>
            </w:r>
          </w:p>
          <w:p w14:paraId="4ED06BC0" w14:textId="595F2146" w:rsidR="00F258A8" w:rsidRPr="00CB7ECC" w:rsidRDefault="00F93D0D" w:rsidP="003F02C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NB. Procedures must ensure that there are steps taken to confirm the presence of a fire before calling the Fire and Rescue Service</w:t>
            </w:r>
            <w:r w:rsidR="00077F5A">
              <w:rPr>
                <w:i/>
                <w:sz w:val="24"/>
                <w:szCs w:val="24"/>
              </w:rPr>
              <w:t>. Also consider how this will be carried out outside of normal working hour</w:t>
            </w:r>
            <w:r w:rsidR="00664B76">
              <w:rPr>
                <w:i/>
                <w:sz w:val="24"/>
                <w:szCs w:val="24"/>
              </w:rPr>
              <w:t>s (cleaning staff and any others that may be onsite</w:t>
            </w:r>
            <w:r w:rsidR="00265AE2">
              <w:rPr>
                <w:i/>
                <w:sz w:val="24"/>
                <w:szCs w:val="24"/>
              </w:rPr>
              <w:t xml:space="preserve"> at unusual times)</w:t>
            </w:r>
          </w:p>
          <w:p w14:paraId="2CC2894E" w14:textId="63980E95" w:rsidR="00F258A8" w:rsidRPr="00CB7ECC" w:rsidRDefault="00F258A8" w:rsidP="003F02CC">
            <w:pPr>
              <w:rPr>
                <w:sz w:val="24"/>
                <w:szCs w:val="24"/>
              </w:rPr>
            </w:pPr>
            <w:r w:rsidRPr="00CB7ECC">
              <w:rPr>
                <w:sz w:val="24"/>
                <w:szCs w:val="24"/>
              </w:rPr>
              <w:t xml:space="preserve">All staff will usher visitors out of the building and assemble at the </w:t>
            </w:r>
            <w:r w:rsidR="008F2A7D">
              <w:rPr>
                <w:sz w:val="24"/>
                <w:szCs w:val="24"/>
              </w:rPr>
              <w:t>nominated assembly</w:t>
            </w:r>
            <w:r w:rsidRPr="00CB7ECC">
              <w:rPr>
                <w:sz w:val="24"/>
                <w:szCs w:val="24"/>
              </w:rPr>
              <w:t xml:space="preserve"> point.</w:t>
            </w:r>
          </w:p>
          <w:p w14:paraId="10FD92CD" w14:textId="77777777" w:rsidR="00F258A8" w:rsidRPr="00CB7ECC" w:rsidRDefault="00F258A8" w:rsidP="003F02CC">
            <w:pPr>
              <w:rPr>
                <w:sz w:val="24"/>
                <w:szCs w:val="24"/>
              </w:rPr>
            </w:pPr>
            <w:r w:rsidRPr="00CB7ECC">
              <w:rPr>
                <w:sz w:val="24"/>
                <w:szCs w:val="24"/>
              </w:rPr>
              <w:t xml:space="preserve">Fire </w:t>
            </w:r>
            <w:r w:rsidR="00A56A3D" w:rsidRPr="00CB7ECC">
              <w:rPr>
                <w:sz w:val="24"/>
                <w:szCs w:val="24"/>
              </w:rPr>
              <w:t>W</w:t>
            </w:r>
            <w:r w:rsidRPr="00CB7ECC">
              <w:rPr>
                <w:sz w:val="24"/>
                <w:szCs w:val="24"/>
              </w:rPr>
              <w:t>ardens will ensure:</w:t>
            </w:r>
          </w:p>
          <w:p w14:paraId="6644B6BD" w14:textId="77777777" w:rsidR="00F258A8" w:rsidRPr="00CB7ECC" w:rsidRDefault="00A56A3D" w:rsidP="003F02CC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CB7ECC">
              <w:rPr>
                <w:sz w:val="24"/>
                <w:szCs w:val="24"/>
              </w:rPr>
              <w:t>t</w:t>
            </w:r>
            <w:r w:rsidR="00F258A8" w:rsidRPr="00CB7ECC">
              <w:rPr>
                <w:sz w:val="24"/>
                <w:szCs w:val="24"/>
              </w:rPr>
              <w:t>heir areas are cleared of people</w:t>
            </w:r>
          </w:p>
          <w:p w14:paraId="6ABC2AD1" w14:textId="77777777" w:rsidR="00F258A8" w:rsidRPr="00CB7ECC" w:rsidRDefault="00A56A3D" w:rsidP="003F02CC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CB7ECC">
              <w:rPr>
                <w:sz w:val="24"/>
                <w:szCs w:val="24"/>
              </w:rPr>
              <w:t>r</w:t>
            </w:r>
            <w:r w:rsidR="00F258A8" w:rsidRPr="00CB7ECC">
              <w:rPr>
                <w:sz w:val="24"/>
                <w:szCs w:val="24"/>
              </w:rPr>
              <w:t>egisters are collected on the way out</w:t>
            </w:r>
          </w:p>
          <w:p w14:paraId="1D2D86A1" w14:textId="643FDA6A" w:rsidR="00F258A8" w:rsidRPr="00CB7ECC" w:rsidRDefault="00F93D0D" w:rsidP="003F02CC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all doors and windows are closed</w:t>
            </w:r>
          </w:p>
          <w:p w14:paraId="40547365" w14:textId="77777777" w:rsidR="00F258A8" w:rsidRDefault="00A56A3D" w:rsidP="003F02CC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CB7ECC">
              <w:rPr>
                <w:sz w:val="24"/>
                <w:szCs w:val="24"/>
              </w:rPr>
              <w:t>a</w:t>
            </w:r>
            <w:r w:rsidR="00F258A8" w:rsidRPr="00CB7ECC">
              <w:rPr>
                <w:sz w:val="24"/>
                <w:szCs w:val="24"/>
              </w:rPr>
              <w:t xml:space="preserve"> roll call is made to ensure everyone is out.</w:t>
            </w:r>
          </w:p>
          <w:p w14:paraId="51403F97" w14:textId="7394D37F" w:rsidR="00EC788B" w:rsidRPr="00F82B56" w:rsidRDefault="00EC788B" w:rsidP="00EC788B">
            <w:pPr>
              <w:ind w:left="360"/>
              <w:rPr>
                <w:sz w:val="24"/>
                <w:szCs w:val="24"/>
              </w:rPr>
            </w:pPr>
          </w:p>
        </w:tc>
      </w:tr>
      <w:tr w:rsidR="00F258A8" w:rsidRPr="00CB7ECC" w14:paraId="73CE20B1" w14:textId="77777777" w:rsidTr="001A5C5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9" w:type="dxa"/>
          </w:tcPr>
          <w:p w14:paraId="78153092" w14:textId="77F0358C" w:rsidR="00F258A8" w:rsidRPr="00CB7ECC" w:rsidRDefault="00DC1E83" w:rsidP="003F0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258A8" w:rsidRPr="00CB7ECC">
              <w:rPr>
                <w:sz w:val="24"/>
                <w:szCs w:val="24"/>
              </w:rPr>
              <w:t>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712" w:type="dxa"/>
          </w:tcPr>
          <w:p w14:paraId="61B343D6" w14:textId="494359FE" w:rsidR="00F258A8" w:rsidRPr="00CB7ECC" w:rsidRDefault="00F258A8" w:rsidP="003F02CC">
            <w:pPr>
              <w:rPr>
                <w:sz w:val="24"/>
                <w:szCs w:val="24"/>
              </w:rPr>
            </w:pPr>
            <w:r w:rsidRPr="00CB7ECC">
              <w:rPr>
                <w:b/>
                <w:sz w:val="24"/>
                <w:szCs w:val="24"/>
              </w:rPr>
              <w:t>Arrangements for the safe evacuation of people identified as being especially at risk, such as contractors, those with disabilities, members of the public</w:t>
            </w:r>
            <w:r w:rsidR="009F1567">
              <w:rPr>
                <w:b/>
                <w:sz w:val="24"/>
                <w:szCs w:val="24"/>
              </w:rPr>
              <w:t xml:space="preserve">, </w:t>
            </w:r>
            <w:r w:rsidRPr="00CB7ECC">
              <w:rPr>
                <w:b/>
                <w:sz w:val="24"/>
                <w:szCs w:val="24"/>
              </w:rPr>
              <w:t>visitors</w:t>
            </w:r>
            <w:r w:rsidR="009F1567">
              <w:rPr>
                <w:b/>
                <w:sz w:val="24"/>
                <w:szCs w:val="24"/>
              </w:rPr>
              <w:t xml:space="preserve"> and those onsite outside of normal working hours</w:t>
            </w:r>
            <w:r w:rsidRPr="00CB7ECC">
              <w:rPr>
                <w:b/>
                <w:sz w:val="24"/>
                <w:szCs w:val="24"/>
              </w:rPr>
              <w:t>.</w:t>
            </w:r>
          </w:p>
          <w:p w14:paraId="353E5BD5" w14:textId="77777777" w:rsidR="00F258A8" w:rsidRPr="00CB7ECC" w:rsidRDefault="00A56A3D" w:rsidP="003F02CC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CB7ECC">
              <w:rPr>
                <w:b/>
                <w:sz w:val="24"/>
                <w:szCs w:val="24"/>
              </w:rPr>
              <w:t>v</w:t>
            </w:r>
            <w:r w:rsidR="00F258A8" w:rsidRPr="00CB7ECC">
              <w:rPr>
                <w:b/>
                <w:sz w:val="24"/>
                <w:szCs w:val="24"/>
              </w:rPr>
              <w:t>isitors:</w:t>
            </w:r>
            <w:r w:rsidR="00F258A8" w:rsidRPr="00CB7ECC">
              <w:rPr>
                <w:sz w:val="24"/>
                <w:szCs w:val="24"/>
              </w:rPr>
              <w:t xml:space="preserve"> </w:t>
            </w:r>
            <w:r w:rsidRPr="00CB7ECC">
              <w:rPr>
                <w:sz w:val="24"/>
                <w:szCs w:val="24"/>
              </w:rPr>
              <w:t>t</w:t>
            </w:r>
            <w:r w:rsidR="00F258A8" w:rsidRPr="00CB7ECC">
              <w:rPr>
                <w:sz w:val="24"/>
                <w:szCs w:val="24"/>
              </w:rPr>
              <w:t xml:space="preserve">he host / employee must take responsibility for any visitor they may have and ensure they leave the building by the </w:t>
            </w:r>
            <w:r w:rsidR="0023009B" w:rsidRPr="00CB7ECC">
              <w:rPr>
                <w:sz w:val="24"/>
                <w:szCs w:val="24"/>
              </w:rPr>
              <w:t>nearest exit</w:t>
            </w:r>
          </w:p>
          <w:p w14:paraId="3455D438" w14:textId="77777777" w:rsidR="00F258A8" w:rsidRPr="00CB7ECC" w:rsidRDefault="00A56A3D" w:rsidP="003F02CC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CB7ECC">
              <w:rPr>
                <w:b/>
                <w:sz w:val="24"/>
                <w:szCs w:val="24"/>
              </w:rPr>
              <w:t>c</w:t>
            </w:r>
            <w:r w:rsidR="00F258A8" w:rsidRPr="00CB7ECC">
              <w:rPr>
                <w:b/>
                <w:sz w:val="24"/>
                <w:szCs w:val="24"/>
              </w:rPr>
              <w:t>ontractors:</w:t>
            </w:r>
            <w:r w:rsidR="00F258A8" w:rsidRPr="00CB7ECC">
              <w:rPr>
                <w:sz w:val="24"/>
                <w:szCs w:val="24"/>
              </w:rPr>
              <w:t xml:space="preserve"> must be given information about fire procedures and leave t</w:t>
            </w:r>
            <w:r w:rsidR="0023009B" w:rsidRPr="00CB7ECC">
              <w:rPr>
                <w:sz w:val="24"/>
                <w:szCs w:val="24"/>
              </w:rPr>
              <w:t>he building at the nearest exit</w:t>
            </w:r>
          </w:p>
          <w:p w14:paraId="38AD84D8" w14:textId="0A1296FA" w:rsidR="00EC788B" w:rsidRPr="00EC788B" w:rsidRDefault="00A56A3D" w:rsidP="00EC788B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CB7ECC">
              <w:rPr>
                <w:b/>
                <w:sz w:val="24"/>
                <w:szCs w:val="24"/>
              </w:rPr>
              <w:t>p</w:t>
            </w:r>
            <w:r w:rsidR="00F258A8" w:rsidRPr="00CB7ECC">
              <w:rPr>
                <w:b/>
                <w:sz w:val="24"/>
                <w:szCs w:val="24"/>
              </w:rPr>
              <w:t xml:space="preserve">eople with disabilities: </w:t>
            </w:r>
            <w:r w:rsidRPr="00CB7ECC">
              <w:rPr>
                <w:sz w:val="24"/>
                <w:szCs w:val="24"/>
              </w:rPr>
              <w:t>s</w:t>
            </w:r>
            <w:r w:rsidR="00F258A8" w:rsidRPr="00CB7ECC">
              <w:rPr>
                <w:sz w:val="24"/>
                <w:szCs w:val="24"/>
              </w:rPr>
              <w:t>pecific arrangements may need to be made for those with disabilities.  These arrangements may be made with the assistance of the Area Health and Safety Adviser.</w:t>
            </w:r>
            <w:r w:rsidR="00EC788B">
              <w:rPr>
                <w:sz w:val="24"/>
                <w:szCs w:val="24"/>
              </w:rPr>
              <w:br/>
            </w:r>
            <w:r w:rsidR="00EC788B">
              <w:rPr>
                <w:sz w:val="24"/>
                <w:szCs w:val="24"/>
              </w:rPr>
              <w:br/>
            </w:r>
            <w:r w:rsidR="00EC788B">
              <w:rPr>
                <w:sz w:val="24"/>
                <w:szCs w:val="24"/>
              </w:rPr>
              <w:br/>
            </w:r>
          </w:p>
        </w:tc>
      </w:tr>
      <w:tr w:rsidR="00F258A8" w:rsidRPr="00CB7ECC" w14:paraId="1DEEC0B7" w14:textId="77777777" w:rsidTr="001A5C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9" w:type="dxa"/>
          </w:tcPr>
          <w:p w14:paraId="45C9186B" w14:textId="20E708C9" w:rsidR="00F258A8" w:rsidRPr="00CB7ECC" w:rsidRDefault="006E04AE" w:rsidP="003F0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F258A8" w:rsidRPr="00CB7ECC">
              <w:rPr>
                <w:sz w:val="24"/>
                <w:szCs w:val="24"/>
              </w:rPr>
              <w:t>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712" w:type="dxa"/>
          </w:tcPr>
          <w:p w14:paraId="4EBA8CEC" w14:textId="77777777" w:rsidR="00F258A8" w:rsidRPr="00CB7ECC" w:rsidRDefault="00F258A8" w:rsidP="003F02CC">
            <w:pPr>
              <w:rPr>
                <w:b/>
                <w:sz w:val="24"/>
                <w:szCs w:val="24"/>
              </w:rPr>
            </w:pPr>
            <w:r w:rsidRPr="00CB7ECC">
              <w:rPr>
                <w:b/>
                <w:sz w:val="24"/>
                <w:szCs w:val="24"/>
              </w:rPr>
              <w:t xml:space="preserve">How will the Fire </w:t>
            </w:r>
            <w:r w:rsidR="00A56A3D" w:rsidRPr="00CB7ECC">
              <w:rPr>
                <w:b/>
                <w:sz w:val="24"/>
                <w:szCs w:val="24"/>
              </w:rPr>
              <w:t>Service</w:t>
            </w:r>
            <w:r w:rsidRPr="00CB7ECC">
              <w:rPr>
                <w:b/>
                <w:sz w:val="24"/>
                <w:szCs w:val="24"/>
              </w:rPr>
              <w:t xml:space="preserve"> and any necessary emergency services be called and who will be responsible for doing this.</w:t>
            </w:r>
          </w:p>
          <w:p w14:paraId="23BE47E4" w14:textId="00AB00A2" w:rsidR="00F258A8" w:rsidRPr="00CB7ECC" w:rsidRDefault="00A56A3D" w:rsidP="003F02CC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CB7ECC">
              <w:rPr>
                <w:sz w:val="24"/>
                <w:szCs w:val="24"/>
              </w:rPr>
              <w:t>o</w:t>
            </w:r>
            <w:r w:rsidR="00F258A8" w:rsidRPr="00CB7ECC">
              <w:rPr>
                <w:sz w:val="24"/>
                <w:szCs w:val="24"/>
              </w:rPr>
              <w:t xml:space="preserve">n </w:t>
            </w:r>
            <w:r w:rsidR="001460E7">
              <w:rPr>
                <w:sz w:val="24"/>
                <w:szCs w:val="24"/>
              </w:rPr>
              <w:t xml:space="preserve">confirmation of fire </w:t>
            </w:r>
            <w:r w:rsidR="00F258A8" w:rsidRPr="00CB7ECC">
              <w:rPr>
                <w:sz w:val="24"/>
                <w:szCs w:val="24"/>
              </w:rPr>
              <w:t xml:space="preserve"> ………………………….will Dial 999 and ask for the Fire </w:t>
            </w:r>
            <w:r w:rsidRPr="00CB7ECC">
              <w:rPr>
                <w:sz w:val="24"/>
                <w:szCs w:val="24"/>
              </w:rPr>
              <w:t>Service</w:t>
            </w:r>
            <w:r w:rsidR="00F258A8" w:rsidRPr="00CB7ECC">
              <w:rPr>
                <w:sz w:val="24"/>
                <w:szCs w:val="24"/>
              </w:rPr>
              <w:t xml:space="preserve"> or other emergency service as appropriate.</w:t>
            </w:r>
          </w:p>
          <w:p w14:paraId="79110B63" w14:textId="17D7A743" w:rsidR="00F258A8" w:rsidRPr="00F82B56" w:rsidRDefault="00A56A3D" w:rsidP="003F02CC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CB7ECC">
              <w:rPr>
                <w:sz w:val="24"/>
                <w:szCs w:val="24"/>
              </w:rPr>
              <w:t>F</w:t>
            </w:r>
            <w:r w:rsidR="00F258A8" w:rsidRPr="00CB7ECC">
              <w:rPr>
                <w:sz w:val="24"/>
                <w:szCs w:val="24"/>
              </w:rPr>
              <w:t xml:space="preserve">ire </w:t>
            </w:r>
            <w:r w:rsidRPr="00CB7ECC">
              <w:rPr>
                <w:sz w:val="24"/>
                <w:szCs w:val="24"/>
              </w:rPr>
              <w:t>W</w:t>
            </w:r>
            <w:r w:rsidR="00F258A8" w:rsidRPr="00CB7ECC">
              <w:rPr>
                <w:sz w:val="24"/>
                <w:szCs w:val="24"/>
              </w:rPr>
              <w:t xml:space="preserve">ardens will call the Fire </w:t>
            </w:r>
            <w:r w:rsidRPr="00CB7ECC">
              <w:rPr>
                <w:sz w:val="24"/>
                <w:szCs w:val="24"/>
              </w:rPr>
              <w:t>Service</w:t>
            </w:r>
            <w:r w:rsidR="00F258A8" w:rsidRPr="00CB7ECC">
              <w:rPr>
                <w:sz w:val="24"/>
                <w:szCs w:val="24"/>
              </w:rPr>
              <w:t xml:space="preserve"> in the absence of ……………………….. (this may be best achieved using a mobile phone)</w:t>
            </w:r>
          </w:p>
        </w:tc>
      </w:tr>
      <w:tr w:rsidR="00F258A8" w:rsidRPr="00CB7ECC" w14:paraId="6D3A6F62" w14:textId="77777777" w:rsidTr="001A5C5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9" w:type="dxa"/>
          </w:tcPr>
          <w:p w14:paraId="6B63E7BF" w14:textId="33C584B2" w:rsidR="00F258A8" w:rsidRPr="00CB7ECC" w:rsidRDefault="002D4191" w:rsidP="003F0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E04AE">
              <w:rPr>
                <w:sz w:val="24"/>
                <w:szCs w:val="24"/>
              </w:rPr>
              <w:t>1</w:t>
            </w:r>
            <w:r w:rsidR="00F258A8" w:rsidRPr="00CB7ECC">
              <w:rPr>
                <w:sz w:val="24"/>
                <w:szCs w:val="24"/>
              </w:rPr>
              <w:t>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712" w:type="dxa"/>
          </w:tcPr>
          <w:p w14:paraId="10FD4A05" w14:textId="5499E73D" w:rsidR="00F258A8" w:rsidRPr="00EC788B" w:rsidRDefault="00F258A8" w:rsidP="003F02CC">
            <w:pPr>
              <w:rPr>
                <w:b/>
                <w:sz w:val="24"/>
                <w:szCs w:val="24"/>
              </w:rPr>
            </w:pPr>
            <w:r w:rsidRPr="00CB7ECC">
              <w:rPr>
                <w:b/>
                <w:sz w:val="24"/>
                <w:szCs w:val="24"/>
              </w:rPr>
              <w:t xml:space="preserve">Procedures for liasing with the Fire </w:t>
            </w:r>
            <w:r w:rsidR="00A56A3D" w:rsidRPr="00CB7ECC">
              <w:rPr>
                <w:b/>
                <w:sz w:val="24"/>
                <w:szCs w:val="24"/>
              </w:rPr>
              <w:t>Service</w:t>
            </w:r>
            <w:r w:rsidRPr="00CB7ECC">
              <w:rPr>
                <w:b/>
                <w:sz w:val="24"/>
                <w:szCs w:val="24"/>
              </w:rPr>
              <w:t xml:space="preserve"> on arrival and notifying them of any specific risks, e.g. the location of highly flammable materials.</w:t>
            </w:r>
          </w:p>
          <w:p w14:paraId="7B00EABE" w14:textId="0E999A64" w:rsidR="00F258A8" w:rsidRPr="00EC788B" w:rsidRDefault="00F258A8" w:rsidP="003F02CC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B7ECC">
              <w:rPr>
                <w:sz w:val="24"/>
                <w:szCs w:val="24"/>
              </w:rPr>
              <w:t>………………………………….or other member of the Fire Wardens will liase with the Fire Brigade on their arrival.</w:t>
            </w:r>
          </w:p>
        </w:tc>
      </w:tr>
      <w:tr w:rsidR="00F258A8" w:rsidRPr="00CB7ECC" w14:paraId="10E5BDBF" w14:textId="77777777" w:rsidTr="00EC7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9" w:type="dxa"/>
          </w:tcPr>
          <w:p w14:paraId="75D0063F" w14:textId="4B5E533B" w:rsidR="00F258A8" w:rsidRPr="00CB7ECC" w:rsidRDefault="00F258A8" w:rsidP="003F02CC">
            <w:pPr>
              <w:rPr>
                <w:sz w:val="24"/>
                <w:szCs w:val="24"/>
              </w:rPr>
            </w:pPr>
            <w:r w:rsidRPr="00CB7ECC">
              <w:rPr>
                <w:sz w:val="24"/>
                <w:szCs w:val="24"/>
              </w:rPr>
              <w:t>1</w:t>
            </w:r>
            <w:r w:rsidR="006E04AE">
              <w:rPr>
                <w:sz w:val="24"/>
                <w:szCs w:val="24"/>
              </w:rPr>
              <w:t>2</w:t>
            </w:r>
            <w:r w:rsidRPr="00CB7ECC">
              <w:rPr>
                <w:sz w:val="24"/>
                <w:szCs w:val="24"/>
              </w:rPr>
              <w:t>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712" w:type="dxa"/>
          </w:tcPr>
          <w:p w14:paraId="488CA4A2" w14:textId="77777777" w:rsidR="00F258A8" w:rsidRPr="00CB7ECC" w:rsidRDefault="00F258A8" w:rsidP="003F02CC">
            <w:pPr>
              <w:rPr>
                <w:b/>
                <w:sz w:val="24"/>
                <w:szCs w:val="24"/>
              </w:rPr>
            </w:pPr>
            <w:r w:rsidRPr="00CB7ECC">
              <w:rPr>
                <w:b/>
                <w:sz w:val="24"/>
                <w:szCs w:val="24"/>
              </w:rPr>
              <w:t>The following arrangements and training is given to staff at the centre:</w:t>
            </w:r>
          </w:p>
          <w:p w14:paraId="2337ECB7" w14:textId="77777777" w:rsidR="00F258A8" w:rsidRPr="00CB7ECC" w:rsidRDefault="00A56A3D" w:rsidP="003F02CC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CB7ECC">
              <w:rPr>
                <w:sz w:val="24"/>
                <w:szCs w:val="24"/>
              </w:rPr>
              <w:t>a</w:t>
            </w:r>
            <w:r w:rsidR="007F2799" w:rsidRPr="00CB7ECC">
              <w:rPr>
                <w:sz w:val="24"/>
                <w:szCs w:val="24"/>
              </w:rPr>
              <w:t>ll staff -</w:t>
            </w:r>
            <w:r w:rsidR="00F258A8" w:rsidRPr="00CB7ECC">
              <w:rPr>
                <w:sz w:val="24"/>
                <w:szCs w:val="24"/>
              </w:rPr>
              <w:t xml:space="preserve"> </w:t>
            </w:r>
            <w:r w:rsidRPr="00CB7ECC">
              <w:rPr>
                <w:sz w:val="24"/>
                <w:szCs w:val="24"/>
              </w:rPr>
              <w:t>f</w:t>
            </w:r>
            <w:r w:rsidR="00F258A8" w:rsidRPr="00CB7ECC">
              <w:rPr>
                <w:sz w:val="24"/>
                <w:szCs w:val="24"/>
              </w:rPr>
              <w:t>ire</w:t>
            </w:r>
            <w:r w:rsidRPr="00CB7ECC">
              <w:rPr>
                <w:sz w:val="24"/>
                <w:szCs w:val="24"/>
              </w:rPr>
              <w:t xml:space="preserve"> d</w:t>
            </w:r>
            <w:r w:rsidR="00F258A8" w:rsidRPr="00CB7ECC">
              <w:rPr>
                <w:sz w:val="24"/>
                <w:szCs w:val="24"/>
              </w:rPr>
              <w:t>rills three times a year</w:t>
            </w:r>
          </w:p>
          <w:p w14:paraId="3380E7F2" w14:textId="5529000F" w:rsidR="00F258A8" w:rsidRPr="00CB7ECC" w:rsidRDefault="00A56A3D" w:rsidP="003F02CC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CB7ECC">
              <w:rPr>
                <w:sz w:val="24"/>
                <w:szCs w:val="24"/>
              </w:rPr>
              <w:t>a</w:t>
            </w:r>
            <w:r w:rsidR="007F2799" w:rsidRPr="00CB7ECC">
              <w:rPr>
                <w:sz w:val="24"/>
                <w:szCs w:val="24"/>
              </w:rPr>
              <w:t>ll staff -</w:t>
            </w:r>
            <w:r w:rsidR="00F258A8" w:rsidRPr="00CB7ECC">
              <w:rPr>
                <w:sz w:val="24"/>
                <w:szCs w:val="24"/>
              </w:rPr>
              <w:t xml:space="preserve"> </w:t>
            </w:r>
            <w:r w:rsidRPr="00CB7ECC">
              <w:rPr>
                <w:sz w:val="24"/>
                <w:szCs w:val="24"/>
              </w:rPr>
              <w:t>f</w:t>
            </w:r>
            <w:r w:rsidR="00F258A8" w:rsidRPr="00CB7ECC">
              <w:rPr>
                <w:sz w:val="24"/>
                <w:szCs w:val="24"/>
              </w:rPr>
              <w:t>ire briefing once a year (may be</w:t>
            </w:r>
            <w:r w:rsidR="0023009B" w:rsidRPr="00CB7ECC">
              <w:rPr>
                <w:sz w:val="24"/>
                <w:szCs w:val="24"/>
              </w:rPr>
              <w:t xml:space="preserve"> in conjunction with fire drill</w:t>
            </w:r>
            <w:r w:rsidR="00661A7E">
              <w:rPr>
                <w:sz w:val="24"/>
                <w:szCs w:val="24"/>
              </w:rPr>
              <w:t>)</w:t>
            </w:r>
          </w:p>
          <w:p w14:paraId="734F02FB" w14:textId="77777777" w:rsidR="00F258A8" w:rsidRPr="00CB7ECC" w:rsidRDefault="00F258A8" w:rsidP="003F02CC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CB7ECC">
              <w:rPr>
                <w:sz w:val="24"/>
                <w:szCs w:val="24"/>
              </w:rPr>
              <w:t>Fire Warden training: for designated fire wardens</w:t>
            </w:r>
          </w:p>
          <w:p w14:paraId="39324FBE" w14:textId="77777777" w:rsidR="00F258A8" w:rsidRPr="00CB7ECC" w:rsidRDefault="00A56A3D" w:rsidP="003F02CC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CB7ECC">
              <w:rPr>
                <w:sz w:val="24"/>
                <w:szCs w:val="24"/>
              </w:rPr>
              <w:t>r</w:t>
            </w:r>
            <w:r w:rsidR="00F258A8" w:rsidRPr="00CB7ECC">
              <w:rPr>
                <w:sz w:val="24"/>
                <w:szCs w:val="24"/>
              </w:rPr>
              <w:t xml:space="preserve">ecord of training to be kept within </w:t>
            </w:r>
            <w:r w:rsidRPr="00CB7ECC">
              <w:rPr>
                <w:sz w:val="24"/>
                <w:szCs w:val="24"/>
              </w:rPr>
              <w:t>f</w:t>
            </w:r>
            <w:r w:rsidR="00F258A8" w:rsidRPr="00CB7ECC">
              <w:rPr>
                <w:sz w:val="24"/>
                <w:szCs w:val="24"/>
              </w:rPr>
              <w:t xml:space="preserve">ire </w:t>
            </w:r>
            <w:r w:rsidRPr="00CB7ECC">
              <w:rPr>
                <w:sz w:val="24"/>
                <w:szCs w:val="24"/>
              </w:rPr>
              <w:t>m</w:t>
            </w:r>
            <w:r w:rsidR="0023009B" w:rsidRPr="00CB7ECC">
              <w:rPr>
                <w:sz w:val="24"/>
                <w:szCs w:val="24"/>
              </w:rPr>
              <w:t>anual</w:t>
            </w:r>
          </w:p>
          <w:p w14:paraId="1AB0EFA1" w14:textId="2B2169B2" w:rsidR="00F258A8" w:rsidRPr="00EC788B" w:rsidRDefault="00A56A3D" w:rsidP="003F02CC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CB7ECC">
              <w:rPr>
                <w:sz w:val="24"/>
                <w:szCs w:val="24"/>
              </w:rPr>
              <w:t>t</w:t>
            </w:r>
            <w:r w:rsidR="00F258A8" w:rsidRPr="00CB7ECC">
              <w:rPr>
                <w:sz w:val="24"/>
                <w:szCs w:val="24"/>
              </w:rPr>
              <w:t>raining to reviewed on a yearly basis and planned into budget.</w:t>
            </w:r>
          </w:p>
        </w:tc>
      </w:tr>
    </w:tbl>
    <w:p w14:paraId="58ACFC16" w14:textId="77777777" w:rsidR="00F258A8" w:rsidRPr="00CB7ECC" w:rsidRDefault="00F258A8" w:rsidP="003F02CC">
      <w:pPr>
        <w:rPr>
          <w:sz w:val="24"/>
          <w:szCs w:val="24"/>
        </w:rPr>
      </w:pPr>
    </w:p>
    <w:p w14:paraId="7F4FBE91" w14:textId="77777777" w:rsidR="00F258A8" w:rsidRPr="00CB7ECC" w:rsidRDefault="00F258A8" w:rsidP="003F02CC">
      <w:pPr>
        <w:rPr>
          <w:sz w:val="24"/>
          <w:szCs w:val="24"/>
        </w:rPr>
      </w:pPr>
    </w:p>
    <w:p w14:paraId="314EB411" w14:textId="77777777" w:rsidR="00F258A8" w:rsidRPr="00CB7ECC" w:rsidRDefault="00F258A8" w:rsidP="003F02CC">
      <w:pPr>
        <w:rPr>
          <w:sz w:val="24"/>
          <w:szCs w:val="24"/>
        </w:rPr>
      </w:pPr>
    </w:p>
    <w:p w14:paraId="335EBF87" w14:textId="77777777" w:rsidR="00F258A8" w:rsidRPr="00CB7ECC" w:rsidRDefault="00F258A8" w:rsidP="003F02CC">
      <w:pPr>
        <w:rPr>
          <w:sz w:val="24"/>
          <w:szCs w:val="24"/>
        </w:rPr>
      </w:pPr>
    </w:p>
    <w:p w14:paraId="54E65F3B" w14:textId="77777777" w:rsidR="00F258A8" w:rsidRPr="00CB7ECC" w:rsidRDefault="00F258A8" w:rsidP="003F02CC">
      <w:pPr>
        <w:rPr>
          <w:sz w:val="24"/>
          <w:szCs w:val="24"/>
        </w:rPr>
      </w:pPr>
    </w:p>
    <w:p w14:paraId="24E03553" w14:textId="77777777" w:rsidR="00F258A8" w:rsidRPr="00CB7ECC" w:rsidRDefault="00F258A8" w:rsidP="003F02CC">
      <w:pPr>
        <w:rPr>
          <w:b/>
          <w:sz w:val="24"/>
          <w:szCs w:val="24"/>
        </w:rPr>
      </w:pPr>
    </w:p>
    <w:p w14:paraId="486A714A" w14:textId="77777777" w:rsidR="00F258A8" w:rsidRPr="00CB7ECC" w:rsidRDefault="00F258A8" w:rsidP="003F02CC">
      <w:pPr>
        <w:rPr>
          <w:b/>
          <w:sz w:val="24"/>
          <w:szCs w:val="24"/>
        </w:rPr>
      </w:pPr>
    </w:p>
    <w:p w14:paraId="3689104E" w14:textId="77777777" w:rsidR="00F258A8" w:rsidRPr="00CB7ECC" w:rsidRDefault="00F258A8" w:rsidP="003F02CC">
      <w:pPr>
        <w:rPr>
          <w:sz w:val="24"/>
          <w:szCs w:val="24"/>
        </w:rPr>
      </w:pPr>
    </w:p>
    <w:p w14:paraId="434353CE" w14:textId="77777777" w:rsidR="00F258A8" w:rsidRPr="00CB7ECC" w:rsidRDefault="00F258A8" w:rsidP="003F02CC">
      <w:pPr>
        <w:rPr>
          <w:sz w:val="24"/>
          <w:szCs w:val="24"/>
        </w:rPr>
      </w:pPr>
    </w:p>
    <w:p w14:paraId="08F2ED04" w14:textId="77777777" w:rsidR="00F258A8" w:rsidRPr="00CB7ECC" w:rsidRDefault="00F258A8" w:rsidP="003F02CC">
      <w:pPr>
        <w:rPr>
          <w:sz w:val="24"/>
          <w:szCs w:val="24"/>
        </w:rPr>
      </w:pPr>
    </w:p>
    <w:p w14:paraId="6A7B6A7F" w14:textId="77777777" w:rsidR="00F258A8" w:rsidRPr="00CB7ECC" w:rsidRDefault="00F258A8" w:rsidP="003F02CC">
      <w:pPr>
        <w:rPr>
          <w:sz w:val="24"/>
          <w:szCs w:val="24"/>
        </w:rPr>
      </w:pPr>
    </w:p>
    <w:p w14:paraId="1BB1853F" w14:textId="77777777" w:rsidR="00F258A8" w:rsidRPr="00CB7ECC" w:rsidRDefault="00F258A8" w:rsidP="003F02CC">
      <w:pPr>
        <w:rPr>
          <w:sz w:val="24"/>
          <w:szCs w:val="24"/>
        </w:rPr>
      </w:pPr>
    </w:p>
    <w:p w14:paraId="04518613" w14:textId="77777777" w:rsidR="00F258A8" w:rsidRPr="00CB7ECC" w:rsidRDefault="00F258A8" w:rsidP="003F02CC">
      <w:pPr>
        <w:rPr>
          <w:sz w:val="24"/>
          <w:szCs w:val="24"/>
        </w:rPr>
      </w:pPr>
    </w:p>
    <w:p w14:paraId="4691459E" w14:textId="77777777" w:rsidR="00F258A8" w:rsidRPr="00CB7ECC" w:rsidRDefault="00F258A8" w:rsidP="003F02CC">
      <w:pPr>
        <w:rPr>
          <w:sz w:val="24"/>
          <w:szCs w:val="24"/>
        </w:rPr>
      </w:pPr>
    </w:p>
    <w:p w14:paraId="4E289983" w14:textId="77777777" w:rsidR="00F258A8" w:rsidRPr="00CB7ECC" w:rsidRDefault="00F258A8" w:rsidP="003F02CC">
      <w:pPr>
        <w:rPr>
          <w:sz w:val="24"/>
          <w:szCs w:val="24"/>
        </w:rPr>
      </w:pPr>
    </w:p>
    <w:p w14:paraId="06960BA3" w14:textId="77777777" w:rsidR="00F258A8" w:rsidRPr="00CB7ECC" w:rsidRDefault="00F258A8" w:rsidP="003F02CC">
      <w:pPr>
        <w:rPr>
          <w:sz w:val="24"/>
          <w:szCs w:val="24"/>
        </w:rPr>
      </w:pPr>
    </w:p>
    <w:p w14:paraId="454925E9" w14:textId="77777777" w:rsidR="00F258A8" w:rsidRPr="00CB7ECC" w:rsidRDefault="00F258A8" w:rsidP="003F02CC">
      <w:pPr>
        <w:rPr>
          <w:sz w:val="24"/>
          <w:szCs w:val="24"/>
        </w:rPr>
      </w:pPr>
    </w:p>
    <w:p w14:paraId="2240303E" w14:textId="77777777" w:rsidR="00F258A8" w:rsidRPr="00CB7ECC" w:rsidRDefault="00F258A8" w:rsidP="003F02CC">
      <w:pPr>
        <w:rPr>
          <w:sz w:val="24"/>
          <w:szCs w:val="24"/>
        </w:rPr>
      </w:pPr>
    </w:p>
    <w:p w14:paraId="138770C6" w14:textId="77777777" w:rsidR="00F258A8" w:rsidRPr="00CB7ECC" w:rsidRDefault="00F258A8" w:rsidP="003F02CC">
      <w:pPr>
        <w:rPr>
          <w:sz w:val="24"/>
          <w:szCs w:val="24"/>
        </w:rPr>
      </w:pPr>
    </w:p>
    <w:p w14:paraId="4DFE22E3" w14:textId="77777777" w:rsidR="00F258A8" w:rsidRPr="00CB7ECC" w:rsidRDefault="00F258A8" w:rsidP="003F02CC">
      <w:pPr>
        <w:rPr>
          <w:sz w:val="24"/>
          <w:szCs w:val="24"/>
        </w:rPr>
      </w:pPr>
    </w:p>
    <w:p w14:paraId="298D38D4" w14:textId="77777777" w:rsidR="00F258A8" w:rsidRPr="00CB7ECC" w:rsidRDefault="00F258A8" w:rsidP="00F258A8">
      <w:pPr>
        <w:jc w:val="center"/>
        <w:rPr>
          <w:sz w:val="24"/>
          <w:szCs w:val="24"/>
        </w:rPr>
      </w:pPr>
    </w:p>
    <w:p w14:paraId="29C9F91B" w14:textId="77777777" w:rsidR="00F258A8" w:rsidRPr="00CB7ECC" w:rsidRDefault="00F258A8" w:rsidP="00F258A8">
      <w:pPr>
        <w:jc w:val="center"/>
        <w:rPr>
          <w:sz w:val="24"/>
          <w:szCs w:val="24"/>
        </w:rPr>
      </w:pPr>
    </w:p>
    <w:p w14:paraId="44663D5A" w14:textId="77777777" w:rsidR="00F258A8" w:rsidRPr="00CB7ECC" w:rsidRDefault="00F258A8" w:rsidP="00F258A8">
      <w:pPr>
        <w:rPr>
          <w:sz w:val="24"/>
          <w:szCs w:val="24"/>
        </w:rPr>
      </w:pPr>
    </w:p>
    <w:p w14:paraId="214C768C" w14:textId="77777777" w:rsidR="00F258A8" w:rsidRPr="00CB7ECC" w:rsidRDefault="00F258A8" w:rsidP="00F258A8">
      <w:pPr>
        <w:jc w:val="center"/>
        <w:rPr>
          <w:sz w:val="24"/>
          <w:szCs w:val="24"/>
        </w:rPr>
      </w:pPr>
    </w:p>
    <w:p w14:paraId="0D6C8BF7" w14:textId="77777777" w:rsidR="00F258A8" w:rsidRPr="00CB7ECC" w:rsidRDefault="00F258A8" w:rsidP="00F258A8">
      <w:pPr>
        <w:jc w:val="center"/>
        <w:rPr>
          <w:sz w:val="24"/>
          <w:szCs w:val="24"/>
        </w:rPr>
      </w:pPr>
    </w:p>
    <w:p w14:paraId="18423190" w14:textId="77777777" w:rsidR="00F258A8" w:rsidRPr="00CB7ECC" w:rsidRDefault="00F258A8" w:rsidP="00F258A8">
      <w:pPr>
        <w:jc w:val="center"/>
        <w:rPr>
          <w:sz w:val="24"/>
          <w:szCs w:val="24"/>
        </w:rPr>
      </w:pPr>
    </w:p>
    <w:p w14:paraId="3E7428F2" w14:textId="77777777" w:rsidR="00AA1BAB" w:rsidRPr="00CB7ECC" w:rsidRDefault="00AA1BAB" w:rsidP="00F258A8">
      <w:pPr>
        <w:jc w:val="center"/>
        <w:rPr>
          <w:sz w:val="24"/>
          <w:szCs w:val="24"/>
        </w:rPr>
      </w:pPr>
    </w:p>
    <w:sectPr w:rsidR="00AA1BAB" w:rsidRPr="00CB7ECC" w:rsidSect="00C11D1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910D5" w14:textId="77777777" w:rsidR="00C11D1B" w:rsidRDefault="00C11D1B" w:rsidP="00AA1BAB">
      <w:pPr>
        <w:spacing w:after="0" w:line="240" w:lineRule="auto"/>
      </w:pPr>
      <w:r>
        <w:separator/>
      </w:r>
    </w:p>
  </w:endnote>
  <w:endnote w:type="continuationSeparator" w:id="0">
    <w:p w14:paraId="60675C3E" w14:textId="77777777" w:rsidR="00C11D1B" w:rsidRDefault="00C11D1B" w:rsidP="00AA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6"/>
      <w:gridCol w:w="3400"/>
      <w:gridCol w:w="3580"/>
    </w:tblGrid>
    <w:tr w:rsidR="00432DC8" w:rsidRPr="00432DC8" w14:paraId="2EB40EA8" w14:textId="77777777" w:rsidTr="00824523">
      <w:trPr>
        <w:trHeight w:val="325"/>
      </w:trPr>
      <w:tc>
        <w:tcPr>
          <w:tcW w:w="1561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DB89EE1" w14:textId="584476B3" w:rsidR="00432DC8" w:rsidRPr="00432DC8" w:rsidRDefault="00432DC8" w:rsidP="00432DC8">
          <w:pPr>
            <w:pStyle w:val="Footer"/>
            <w:rPr>
              <w:rFonts w:cs="Arial"/>
              <w:b w:val="0"/>
              <w:bCs/>
              <w:u w:val="none"/>
            </w:rPr>
          </w:pPr>
          <w:r w:rsidRPr="00432DC8">
            <w:rPr>
              <w:rFonts w:cs="Arial"/>
              <w:b w:val="0"/>
              <w:bCs/>
              <w:u w:val="none"/>
            </w:rPr>
            <w:t>Health and Safety Fire and Emergency Evacuation Plan Template</w:t>
          </w:r>
        </w:p>
      </w:tc>
    </w:tr>
    <w:tr w:rsidR="00432DC8" w:rsidRPr="00432DC8" w14:paraId="432D6861" w14:textId="77777777" w:rsidTr="00824523">
      <w:trPr>
        <w:trHeight w:val="338"/>
      </w:trPr>
      <w:tc>
        <w:tcPr>
          <w:tcW w:w="52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CA312AE" w14:textId="77777777" w:rsidR="00432DC8" w:rsidRPr="00432DC8" w:rsidRDefault="00432DC8" w:rsidP="00432DC8">
          <w:pPr>
            <w:pStyle w:val="Footer"/>
            <w:rPr>
              <w:rFonts w:cs="Arial"/>
              <w:b w:val="0"/>
              <w:bCs/>
              <w:u w:val="none"/>
            </w:rPr>
          </w:pPr>
          <w:r>
            <w:rPr>
              <w:rFonts w:cs="Arial"/>
              <w:b w:val="0"/>
              <w:bCs/>
              <w:u w:val="none"/>
            </w:rPr>
            <w:t>19.03.24</w:t>
          </w:r>
        </w:p>
      </w:tc>
      <w:tc>
        <w:tcPr>
          <w:tcW w:w="52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7107A46" w14:textId="77777777" w:rsidR="00432DC8" w:rsidRPr="00432DC8" w:rsidRDefault="00432DC8" w:rsidP="00432DC8">
          <w:pPr>
            <w:pStyle w:val="Footer"/>
            <w:rPr>
              <w:rFonts w:cs="Arial"/>
              <w:b w:val="0"/>
              <w:bCs/>
              <w:u w:val="none"/>
            </w:rPr>
          </w:pPr>
          <w:r w:rsidRPr="00432DC8">
            <w:rPr>
              <w:rFonts w:cs="Arial"/>
              <w:b w:val="0"/>
              <w:bCs/>
              <w:u w:val="none"/>
            </w:rPr>
            <w:t>HS301</w:t>
          </w:r>
        </w:p>
      </w:tc>
      <w:tc>
        <w:tcPr>
          <w:tcW w:w="52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E2F99D5" w14:textId="77777777" w:rsidR="00432DC8" w:rsidRPr="00432DC8" w:rsidRDefault="00432DC8" w:rsidP="00432DC8">
          <w:pPr>
            <w:pStyle w:val="Footer"/>
            <w:rPr>
              <w:rFonts w:cs="Arial"/>
              <w:b w:val="0"/>
              <w:bCs/>
              <w:u w:val="none"/>
            </w:rPr>
          </w:pPr>
          <w:r w:rsidRPr="00432DC8">
            <w:rPr>
              <w:rFonts w:cs="Arial"/>
              <w:b w:val="0"/>
              <w:bCs/>
              <w:u w:val="none"/>
            </w:rPr>
            <w:t xml:space="preserve">HS301 </w:t>
          </w:r>
          <w:r>
            <w:rPr>
              <w:rFonts w:cs="Arial"/>
              <w:b w:val="0"/>
              <w:bCs/>
              <w:u w:val="none"/>
            </w:rPr>
            <w:t>19</w:t>
          </w:r>
          <w:r w:rsidRPr="00432DC8">
            <w:rPr>
              <w:rFonts w:cs="Arial"/>
              <w:b w:val="0"/>
              <w:bCs/>
              <w:u w:val="none"/>
            </w:rPr>
            <w:t>.03.2024</w:t>
          </w:r>
        </w:p>
      </w:tc>
    </w:tr>
  </w:tbl>
  <w:p w14:paraId="529B2D3D" w14:textId="0A5ACBAE" w:rsidR="00AA1BAB" w:rsidRDefault="00AA1B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6"/>
      <w:gridCol w:w="3400"/>
      <w:gridCol w:w="3580"/>
    </w:tblGrid>
    <w:tr w:rsidR="00F82B56" w:rsidRPr="00FD4003" w14:paraId="7904A5B7" w14:textId="77777777" w:rsidTr="00296B51">
      <w:trPr>
        <w:trHeight w:val="325"/>
      </w:trPr>
      <w:tc>
        <w:tcPr>
          <w:tcW w:w="1561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C0077E7" w14:textId="07FA36AB" w:rsidR="00F82B56" w:rsidRPr="00432DC8" w:rsidRDefault="00F82B56" w:rsidP="00F82B56">
          <w:pPr>
            <w:pStyle w:val="Footer"/>
            <w:rPr>
              <w:rFonts w:cs="Arial"/>
              <w:b w:val="0"/>
              <w:bCs/>
              <w:u w:val="none"/>
            </w:rPr>
          </w:pPr>
          <w:r w:rsidRPr="00432DC8">
            <w:rPr>
              <w:rFonts w:cs="Arial"/>
              <w:b w:val="0"/>
              <w:bCs/>
              <w:u w:val="none"/>
            </w:rPr>
            <w:t>Health and Safety Fire and Emergency Evacuation Plan Template</w:t>
          </w:r>
        </w:p>
      </w:tc>
    </w:tr>
    <w:tr w:rsidR="00F82B56" w:rsidRPr="00FD4003" w14:paraId="3903EAE0" w14:textId="77777777" w:rsidTr="00296B51">
      <w:trPr>
        <w:trHeight w:val="338"/>
      </w:trPr>
      <w:tc>
        <w:tcPr>
          <w:tcW w:w="52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25664A7" w14:textId="4FAB4023" w:rsidR="00F82B56" w:rsidRPr="00432DC8" w:rsidRDefault="00432DC8" w:rsidP="00F82B56">
          <w:pPr>
            <w:pStyle w:val="Footer"/>
            <w:rPr>
              <w:rFonts w:cs="Arial"/>
              <w:b w:val="0"/>
              <w:bCs/>
              <w:u w:val="none"/>
            </w:rPr>
          </w:pPr>
          <w:r>
            <w:rPr>
              <w:rFonts w:cs="Arial"/>
              <w:b w:val="0"/>
              <w:bCs/>
              <w:u w:val="none"/>
            </w:rPr>
            <w:t>19.03.24</w:t>
          </w:r>
        </w:p>
      </w:tc>
      <w:tc>
        <w:tcPr>
          <w:tcW w:w="52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7602839" w14:textId="70D97F0F" w:rsidR="00F82B56" w:rsidRPr="00432DC8" w:rsidRDefault="00F82B56" w:rsidP="00F82B56">
          <w:pPr>
            <w:pStyle w:val="Footer"/>
            <w:rPr>
              <w:rFonts w:cs="Arial"/>
              <w:b w:val="0"/>
              <w:bCs/>
              <w:u w:val="none"/>
            </w:rPr>
          </w:pPr>
          <w:r w:rsidRPr="00432DC8">
            <w:rPr>
              <w:rFonts w:cs="Arial"/>
              <w:b w:val="0"/>
              <w:bCs/>
              <w:u w:val="none"/>
            </w:rPr>
            <w:t>HS301</w:t>
          </w:r>
        </w:p>
      </w:tc>
      <w:tc>
        <w:tcPr>
          <w:tcW w:w="52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EF3C61C" w14:textId="4DC75EF1" w:rsidR="00F82B56" w:rsidRPr="00432DC8" w:rsidRDefault="00F82B56" w:rsidP="00F82B56">
          <w:pPr>
            <w:pStyle w:val="Footer"/>
            <w:rPr>
              <w:rFonts w:cs="Arial"/>
              <w:b w:val="0"/>
              <w:bCs/>
              <w:u w:val="none"/>
            </w:rPr>
          </w:pPr>
          <w:r w:rsidRPr="00432DC8">
            <w:rPr>
              <w:rFonts w:cs="Arial"/>
              <w:b w:val="0"/>
              <w:bCs/>
              <w:u w:val="none"/>
            </w:rPr>
            <w:t xml:space="preserve">HS301 </w:t>
          </w:r>
          <w:r w:rsidR="00432DC8">
            <w:rPr>
              <w:rFonts w:cs="Arial"/>
              <w:b w:val="0"/>
              <w:bCs/>
              <w:u w:val="none"/>
            </w:rPr>
            <w:t>19</w:t>
          </w:r>
          <w:r w:rsidRPr="00432DC8">
            <w:rPr>
              <w:rFonts w:cs="Arial"/>
              <w:b w:val="0"/>
              <w:bCs/>
              <w:u w:val="none"/>
            </w:rPr>
            <w:t>.03.2024</w:t>
          </w:r>
        </w:p>
      </w:tc>
    </w:tr>
  </w:tbl>
  <w:p w14:paraId="1619463D" w14:textId="6988C4AD" w:rsidR="001C2F68" w:rsidRDefault="001C2F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0C652" w14:textId="77777777" w:rsidR="00C11D1B" w:rsidRDefault="00C11D1B" w:rsidP="00AA1BAB">
      <w:pPr>
        <w:spacing w:after="0" w:line="240" w:lineRule="auto"/>
      </w:pPr>
      <w:r>
        <w:separator/>
      </w:r>
    </w:p>
  </w:footnote>
  <w:footnote w:type="continuationSeparator" w:id="0">
    <w:p w14:paraId="7186530F" w14:textId="77777777" w:rsidR="00C11D1B" w:rsidRDefault="00C11D1B" w:rsidP="00AA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1AFA" w14:textId="77777777" w:rsidR="00AA1BAB" w:rsidRDefault="00AA1BAB">
    <w:pPr>
      <w:pStyle w:val="Header"/>
    </w:pPr>
  </w:p>
  <w:p w14:paraId="1F78B6D3" w14:textId="77777777" w:rsidR="00AA1BAB" w:rsidRDefault="00AA1B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2128D" w14:textId="2DBA5E0A" w:rsidR="000A56FE" w:rsidRDefault="00432DC8">
    <w:pPr>
      <w:pStyle w:val="Header"/>
    </w:pPr>
    <w:r w:rsidRPr="00770749">
      <w:rPr>
        <w:rFonts w:cs="Arial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B4F2338" wp14:editId="7688C550">
              <wp:simplePos x="0" y="0"/>
              <wp:positionH relativeFrom="column">
                <wp:posOffset>-352425</wp:posOffset>
              </wp:positionH>
              <wp:positionV relativeFrom="paragraph">
                <wp:posOffset>-333375</wp:posOffset>
              </wp:positionV>
              <wp:extent cx="5632450" cy="675005"/>
              <wp:effectExtent l="0" t="0" r="25400" b="10795"/>
              <wp:wrapNone/>
              <wp:docPr id="1111533266" name="Rectangle 111153326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32450" cy="67500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2ADCAB54" w14:textId="7FF2DC8F" w:rsidR="00432DC8" w:rsidRPr="00F048A8" w:rsidRDefault="00432DC8" w:rsidP="00432DC8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F048A8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HS30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1</w:t>
                          </w:r>
                          <w:r w:rsidRPr="00F048A8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–</w:t>
                          </w:r>
                          <w:r w:rsidRPr="00F048A8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 Fir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e and Emergency Evacuation Plan Template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4F2338" id="Rectangle 1111533266" o:spid="_x0000_s1026" alt="&quot;&quot;" style="position:absolute;margin-left:-27.75pt;margin-top:-26.25pt;width:443.5pt;height:53.1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" fillcolor="#4f81bd" strokecolor="#385d8a" strokeweight="2pt">
              <v:textbox>
                <w:txbxContent>
                  <w:p w14:paraId="2ADCAB54" w14:textId="7FF2DC8F" w:rsidR="00432DC8" w:rsidRPr="00F048A8" w:rsidRDefault="00432DC8" w:rsidP="00432DC8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F048A8"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HS30</w:t>
                    </w: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1</w:t>
                    </w:r>
                    <w:r w:rsidRPr="00F048A8"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–</w:t>
                    </w:r>
                    <w:r w:rsidRPr="00F048A8"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 Fir</w:t>
                    </w: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e and Emergency Evacuation Plan Template</w:t>
                    </w:r>
                  </w:p>
                </w:txbxContent>
              </v:textbox>
            </v:rect>
          </w:pict>
        </mc:Fallback>
      </mc:AlternateContent>
    </w:r>
    <w:r w:rsidRPr="00770749">
      <w:rPr>
        <w:rFonts w:cs="Arial"/>
        <w:noProof/>
        <w:sz w:val="40"/>
        <w:szCs w:val="40"/>
      </w:rPr>
      <w:drawing>
        <wp:anchor distT="0" distB="0" distL="114300" distR="114300" simplePos="0" relativeHeight="251690496" behindDoc="0" locked="0" layoutInCell="1" allowOverlap="1" wp14:anchorId="564EC2D8" wp14:editId="6B8F60FD">
          <wp:simplePos x="0" y="0"/>
          <wp:positionH relativeFrom="column">
            <wp:posOffset>5903595</wp:posOffset>
          </wp:positionH>
          <wp:positionV relativeFrom="paragraph">
            <wp:posOffset>-343535</wp:posOffset>
          </wp:positionV>
          <wp:extent cx="1076325" cy="723900"/>
          <wp:effectExtent l="0" t="0" r="9525" b="0"/>
          <wp:wrapNone/>
          <wp:docPr id="1101062218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0420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109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5718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0A74A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9174D2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6729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5B319D"/>
    <w:multiLevelType w:val="hybridMultilevel"/>
    <w:tmpl w:val="3EEAE336"/>
    <w:lvl w:ilvl="0" w:tplc="DD689BAA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D4C9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7676132"/>
    <w:multiLevelType w:val="hybridMultilevel"/>
    <w:tmpl w:val="08AAC786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219DF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</w:abstractNum>
  <w:abstractNum w:abstractNumId="9" w15:restartNumberingAfterBreak="0">
    <w:nsid w:val="32D7282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3E364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FD16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D477D28"/>
    <w:multiLevelType w:val="hybridMultilevel"/>
    <w:tmpl w:val="895AAA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1645C6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BA43D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C1D7D6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B0E4AC3"/>
    <w:multiLevelType w:val="hybridMultilevel"/>
    <w:tmpl w:val="B0928522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276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7E97D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A1F5203"/>
    <w:multiLevelType w:val="hybridMultilevel"/>
    <w:tmpl w:val="4CB88792"/>
    <w:lvl w:ilvl="0" w:tplc="778E1EB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F7CA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F17576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8206568">
    <w:abstractNumId w:val="16"/>
  </w:num>
  <w:num w:numId="2" w16cid:durableId="93942317">
    <w:abstractNumId w:val="7"/>
  </w:num>
  <w:num w:numId="3" w16cid:durableId="2120181361">
    <w:abstractNumId w:val="19"/>
  </w:num>
  <w:num w:numId="4" w16cid:durableId="455490204">
    <w:abstractNumId w:val="17"/>
  </w:num>
  <w:num w:numId="5" w16cid:durableId="1326667124">
    <w:abstractNumId w:val="20"/>
  </w:num>
  <w:num w:numId="6" w16cid:durableId="1067995214">
    <w:abstractNumId w:val="9"/>
  </w:num>
  <w:num w:numId="7" w16cid:durableId="1891259766">
    <w:abstractNumId w:val="2"/>
  </w:num>
  <w:num w:numId="8" w16cid:durableId="571085088">
    <w:abstractNumId w:val="8"/>
  </w:num>
  <w:num w:numId="9" w16cid:durableId="240213328">
    <w:abstractNumId w:val="11"/>
  </w:num>
  <w:num w:numId="10" w16cid:durableId="664436091">
    <w:abstractNumId w:val="18"/>
  </w:num>
  <w:num w:numId="11" w16cid:durableId="856040158">
    <w:abstractNumId w:val="14"/>
  </w:num>
  <w:num w:numId="12" w16cid:durableId="947662408">
    <w:abstractNumId w:val="21"/>
  </w:num>
  <w:num w:numId="13" w16cid:durableId="1101409400">
    <w:abstractNumId w:val="12"/>
  </w:num>
  <w:num w:numId="14" w16cid:durableId="1124040522">
    <w:abstractNumId w:val="1"/>
  </w:num>
  <w:num w:numId="15" w16cid:durableId="360471340">
    <w:abstractNumId w:val="13"/>
  </w:num>
  <w:num w:numId="16" w16cid:durableId="103425408">
    <w:abstractNumId w:val="4"/>
  </w:num>
  <w:num w:numId="17" w16cid:durableId="288166305">
    <w:abstractNumId w:val="15"/>
  </w:num>
  <w:num w:numId="18" w16cid:durableId="1088968165">
    <w:abstractNumId w:val="6"/>
  </w:num>
  <w:num w:numId="19" w16cid:durableId="214051744">
    <w:abstractNumId w:val="10"/>
  </w:num>
  <w:num w:numId="20" w16cid:durableId="412748569">
    <w:abstractNumId w:val="3"/>
  </w:num>
  <w:num w:numId="21" w16cid:durableId="503401678">
    <w:abstractNumId w:val="0"/>
  </w:num>
  <w:num w:numId="22" w16cid:durableId="18903342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FE"/>
    <w:rsid w:val="00010A6C"/>
    <w:rsid w:val="0002057D"/>
    <w:rsid w:val="00033C58"/>
    <w:rsid w:val="00077E7A"/>
    <w:rsid w:val="00077F5A"/>
    <w:rsid w:val="000A56FE"/>
    <w:rsid w:val="000C432B"/>
    <w:rsid w:val="000E791C"/>
    <w:rsid w:val="001460E7"/>
    <w:rsid w:val="001A5C51"/>
    <w:rsid w:val="001C0E53"/>
    <w:rsid w:val="001C2F68"/>
    <w:rsid w:val="001E4A08"/>
    <w:rsid w:val="001E796B"/>
    <w:rsid w:val="0023009B"/>
    <w:rsid w:val="002417E4"/>
    <w:rsid w:val="00265AE2"/>
    <w:rsid w:val="002939DD"/>
    <w:rsid w:val="002D4191"/>
    <w:rsid w:val="002F2225"/>
    <w:rsid w:val="00387AD1"/>
    <w:rsid w:val="003E44A9"/>
    <w:rsid w:val="003F02CC"/>
    <w:rsid w:val="0042259C"/>
    <w:rsid w:val="00432DC8"/>
    <w:rsid w:val="0043544B"/>
    <w:rsid w:val="00497C7C"/>
    <w:rsid w:val="004A3985"/>
    <w:rsid w:val="004D0EFD"/>
    <w:rsid w:val="0051517D"/>
    <w:rsid w:val="0053073E"/>
    <w:rsid w:val="00554D69"/>
    <w:rsid w:val="0055796B"/>
    <w:rsid w:val="00562241"/>
    <w:rsid w:val="00583085"/>
    <w:rsid w:val="005E69E9"/>
    <w:rsid w:val="005F1B5A"/>
    <w:rsid w:val="005F4C94"/>
    <w:rsid w:val="0060189A"/>
    <w:rsid w:val="00612EF7"/>
    <w:rsid w:val="00661A7E"/>
    <w:rsid w:val="00664B76"/>
    <w:rsid w:val="006B3A0E"/>
    <w:rsid w:val="006D4F37"/>
    <w:rsid w:val="006E04AE"/>
    <w:rsid w:val="007177E3"/>
    <w:rsid w:val="0074227A"/>
    <w:rsid w:val="00745D99"/>
    <w:rsid w:val="007F2799"/>
    <w:rsid w:val="008B7E26"/>
    <w:rsid w:val="008F2A7D"/>
    <w:rsid w:val="008F5384"/>
    <w:rsid w:val="008F673C"/>
    <w:rsid w:val="009730CD"/>
    <w:rsid w:val="0097428E"/>
    <w:rsid w:val="009F1567"/>
    <w:rsid w:val="00A02DEA"/>
    <w:rsid w:val="00A531DE"/>
    <w:rsid w:val="00A56A3D"/>
    <w:rsid w:val="00A641D3"/>
    <w:rsid w:val="00AA1BAB"/>
    <w:rsid w:val="00AF2A43"/>
    <w:rsid w:val="00B07EA0"/>
    <w:rsid w:val="00B162A6"/>
    <w:rsid w:val="00B4058A"/>
    <w:rsid w:val="00B53BC4"/>
    <w:rsid w:val="00BA1EF2"/>
    <w:rsid w:val="00C11D1B"/>
    <w:rsid w:val="00C63675"/>
    <w:rsid w:val="00C63730"/>
    <w:rsid w:val="00CB70DB"/>
    <w:rsid w:val="00CB7ECC"/>
    <w:rsid w:val="00CC3C73"/>
    <w:rsid w:val="00CE3B47"/>
    <w:rsid w:val="00D06D98"/>
    <w:rsid w:val="00D148ED"/>
    <w:rsid w:val="00D672D2"/>
    <w:rsid w:val="00DC1E83"/>
    <w:rsid w:val="00DD2911"/>
    <w:rsid w:val="00DE592A"/>
    <w:rsid w:val="00E11C07"/>
    <w:rsid w:val="00E67EA4"/>
    <w:rsid w:val="00E705F5"/>
    <w:rsid w:val="00E84F80"/>
    <w:rsid w:val="00EC788B"/>
    <w:rsid w:val="00EE3F14"/>
    <w:rsid w:val="00EF2AB1"/>
    <w:rsid w:val="00F22692"/>
    <w:rsid w:val="00F258A8"/>
    <w:rsid w:val="00F3286C"/>
    <w:rsid w:val="00F82B56"/>
    <w:rsid w:val="00F93D0D"/>
    <w:rsid w:val="00FA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E4DD4"/>
  <w15:docId w15:val="{02FC1A40-6D1F-4631-99F7-180BB67C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8A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31DE"/>
    <w:pPr>
      <w:keepNext/>
      <w:keepLines/>
      <w:spacing w:before="480" w:after="0" w:line="240" w:lineRule="auto"/>
      <w:outlineLvl w:val="0"/>
    </w:pPr>
    <w:rPr>
      <w:rFonts w:eastAsia="MS Gothic"/>
      <w:b/>
      <w:bCs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531DE"/>
    <w:pPr>
      <w:keepNext/>
      <w:spacing w:before="240" w:after="60"/>
      <w:outlineLvl w:val="1"/>
    </w:pPr>
    <w:rPr>
      <w:rFonts w:eastAsia="Times New Roman"/>
      <w:b/>
      <w:bCs/>
      <w:iCs/>
      <w:color w:val="0070C0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8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8A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A1BA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A1BA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1B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531DE"/>
    <w:rPr>
      <w:rFonts w:ascii="Arial" w:eastAsia="MS Gothic" w:hAnsi="Arial"/>
      <w:b/>
      <w:bCs/>
      <w:sz w:val="28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B162A6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A531DE"/>
    <w:rPr>
      <w:rFonts w:ascii="Arial" w:eastAsia="Times New Roman" w:hAnsi="Arial" w:cs="Times New Roman"/>
      <w:b/>
      <w:bCs/>
      <w:iCs/>
      <w:color w:val="0070C0"/>
      <w:sz w:val="22"/>
      <w:szCs w:val="28"/>
      <w:lang w:eastAsia="en-US"/>
    </w:rPr>
  </w:style>
  <w:style w:type="paragraph" w:customStyle="1" w:styleId="Bullets">
    <w:name w:val="Bullets"/>
    <w:basedOn w:val="Normal"/>
    <w:link w:val="BulletsChar"/>
    <w:autoRedefine/>
    <w:qFormat/>
    <w:rsid w:val="00B53BC4"/>
    <w:pPr>
      <w:numPr>
        <w:numId w:val="3"/>
      </w:numPr>
      <w:spacing w:after="0" w:line="240" w:lineRule="auto"/>
    </w:pPr>
  </w:style>
  <w:style w:type="character" w:customStyle="1" w:styleId="BulletsChar">
    <w:name w:val="Bullets Char"/>
    <w:link w:val="Bullets"/>
    <w:rsid w:val="00B53BC4"/>
    <w:rPr>
      <w:rFonts w:ascii="Arial" w:hAnsi="Arial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5D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8A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8A8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table" w:styleId="PlainTable2">
    <w:name w:val="Plain Table 2"/>
    <w:basedOn w:val="TableNormal"/>
    <w:uiPriority w:val="42"/>
    <w:rsid w:val="001A5C5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59"/>
    <w:rsid w:val="00F82B56"/>
    <w:rPr>
      <w:rFonts w:ascii="Arial" w:eastAsiaTheme="minorHAnsi" w:hAnsi="Arial" w:cstheme="minorBidi"/>
      <w:b/>
      <w:sz w:val="24"/>
      <w:szCs w:val="22"/>
      <w:u w:val="single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730C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253a20d-c735-4bfe-a8b7-3e6ab37f5f90}" enabled="0" method="" siteId="{3253a20d-c735-4bfe-a8b7-3e6ab37f5f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644</Words>
  <Characters>3672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HS301 Fire and Emergency Evacuation Plan Template</vt:lpstr>
    </vt:vector>
  </TitlesOfParts>
  <Company>Kent County Council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HS301 Fire and Emergency Evacuation Plan Template</dc:title>
  <dc:creator>Archer, Lisa - ST EODD</dc:creator>
  <cp:lastModifiedBy>Liz Nixon  - DCED HS</cp:lastModifiedBy>
  <cp:revision>2</cp:revision>
  <cp:lastPrinted>2016-12-14T10:29:00Z</cp:lastPrinted>
  <dcterms:created xsi:type="dcterms:W3CDTF">2024-04-26T07:53:00Z</dcterms:created>
  <dcterms:modified xsi:type="dcterms:W3CDTF">2024-04-26T07:53:00Z</dcterms:modified>
</cp:coreProperties>
</file>