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2"/>
        <w:gridCol w:w="3330"/>
      </w:tblGrid>
      <w:tr w:rsidR="00EB30FE" w:rsidTr="0064745E">
        <w:tc>
          <w:tcPr>
            <w:tcW w:w="7302" w:type="dxa"/>
            <w:vAlign w:val="center"/>
          </w:tcPr>
          <w:p w:rsidR="00EB30FE" w:rsidRPr="008943CC" w:rsidRDefault="00EB30FE" w:rsidP="006B17F6">
            <w:pPr>
              <w:spacing w:before="120" w:after="120"/>
              <w:jc w:val="center"/>
              <w:rPr>
                <w:rFonts w:ascii="Arial" w:hAnsi="Arial" w:cs="Arial"/>
                <w:b/>
                <w:sz w:val="32"/>
              </w:rPr>
            </w:pPr>
            <w:r w:rsidRPr="008943CC">
              <w:rPr>
                <w:rFonts w:ascii="Arial" w:hAnsi="Arial" w:cs="Arial"/>
                <w:b/>
                <w:sz w:val="32"/>
              </w:rPr>
              <w:t>Assistive Technology Equipment Panel</w:t>
            </w:r>
          </w:p>
          <w:p w:rsidR="00EB30FE" w:rsidRDefault="00EB30FE" w:rsidP="006B17F6">
            <w:pPr>
              <w:jc w:val="center"/>
              <w:rPr>
                <w:rFonts w:ascii="Arial" w:hAnsi="Arial"/>
                <w:sz w:val="24"/>
                <w:szCs w:val="24"/>
              </w:rPr>
            </w:pPr>
            <w:r>
              <w:rPr>
                <w:rFonts w:ascii="Arial" w:hAnsi="Arial" w:cs="Arial"/>
                <w:b/>
                <w:sz w:val="32"/>
              </w:rPr>
              <w:t>Fault</w:t>
            </w:r>
            <w:r w:rsidRPr="008943CC">
              <w:rPr>
                <w:rFonts w:ascii="Arial" w:hAnsi="Arial" w:cs="Arial"/>
                <w:b/>
                <w:sz w:val="32"/>
              </w:rPr>
              <w:t xml:space="preserve"> Form</w:t>
            </w:r>
          </w:p>
        </w:tc>
        <w:tc>
          <w:tcPr>
            <w:tcW w:w="3330" w:type="dxa"/>
          </w:tcPr>
          <w:p w:rsidR="00EB30FE" w:rsidRDefault="00EB30FE" w:rsidP="006901E6">
            <w:pPr>
              <w:jc w:val="right"/>
              <w:rPr>
                <w:rFonts w:ascii="Arial" w:hAnsi="Arial"/>
                <w:sz w:val="24"/>
                <w:szCs w:val="24"/>
              </w:rPr>
            </w:pPr>
            <w:r>
              <w:rPr>
                <w:rFonts w:ascii="Arial" w:hAnsi="Arial"/>
                <w:noProof/>
                <w:sz w:val="24"/>
                <w:szCs w:val="24"/>
                <w:lang w:eastAsia="en-GB"/>
              </w:rPr>
              <w:drawing>
                <wp:inline distT="0" distB="0" distL="0" distR="0" wp14:anchorId="43D68E7A" wp14:editId="1924B384">
                  <wp:extent cx="1301412" cy="8606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0293" cy="859872"/>
                          </a:xfrm>
                          <a:prstGeom prst="rect">
                            <a:avLst/>
                          </a:prstGeom>
                          <a:noFill/>
                        </pic:spPr>
                      </pic:pic>
                    </a:graphicData>
                  </a:graphic>
                </wp:inline>
              </w:drawing>
            </w:r>
          </w:p>
        </w:tc>
      </w:tr>
    </w:tbl>
    <w:p w:rsidR="00A91B12" w:rsidRDefault="00A91B12">
      <w:pPr>
        <w:rPr>
          <w:rFonts w:ascii="Arial" w:hAnsi="Arial"/>
          <w:sz w:val="24"/>
          <w:szCs w:val="24"/>
        </w:rPr>
      </w:pPr>
    </w:p>
    <w:p w:rsidR="000D047C" w:rsidRDefault="00EB30FE">
      <w:pPr>
        <w:rPr>
          <w:rFonts w:ascii="Arial" w:hAnsi="Arial"/>
          <w:sz w:val="24"/>
          <w:szCs w:val="24"/>
        </w:rPr>
      </w:pPr>
      <w:r>
        <w:rPr>
          <w:rFonts w:ascii="Arial" w:hAnsi="Arial"/>
          <w:sz w:val="24"/>
          <w:szCs w:val="24"/>
        </w:rPr>
        <w:t>Please complete this form and send it in to ATEP admin (details below) to process and arrange the repair of the equipment. Please give as much information as possible and make sure you provide photographs of the faul</w:t>
      </w:r>
      <w:r w:rsidR="00541CB5">
        <w:rPr>
          <w:rFonts w:ascii="Arial" w:hAnsi="Arial"/>
          <w:sz w:val="24"/>
          <w:szCs w:val="24"/>
        </w:rPr>
        <w:t>t, as these are often requested by suppliers</w:t>
      </w:r>
    </w:p>
    <w:p w:rsidR="00EB30FE" w:rsidRPr="006B17F6" w:rsidRDefault="00EB30FE">
      <w:pPr>
        <w:rPr>
          <w:rFonts w:ascii="Arial" w:hAnsi="Arial"/>
          <w:sz w:val="10"/>
          <w:szCs w:val="24"/>
        </w:rPr>
      </w:pPr>
    </w:p>
    <w:tbl>
      <w:tblP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2379"/>
        <w:gridCol w:w="6409"/>
      </w:tblGrid>
      <w:tr w:rsidR="00CD64BE" w:rsidRPr="008943CC" w:rsidTr="006B17F6">
        <w:trPr>
          <w:trHeight w:val="600"/>
          <w:jc w:val="center"/>
        </w:trPr>
        <w:tc>
          <w:tcPr>
            <w:tcW w:w="4141" w:type="dxa"/>
            <w:gridSpan w:val="2"/>
            <w:shd w:val="clear" w:color="auto" w:fill="D9D9D9"/>
          </w:tcPr>
          <w:p w:rsidR="00CD64BE" w:rsidRPr="008943CC" w:rsidRDefault="00CD64BE" w:rsidP="00CD64BE">
            <w:pPr>
              <w:pStyle w:val="QTable"/>
              <w:spacing w:before="0" w:beforeAutospacing="0" w:after="0" w:afterAutospacing="0"/>
              <w:rPr>
                <w:rFonts w:cs="Arial"/>
                <w:sz w:val="24"/>
                <w:szCs w:val="24"/>
              </w:rPr>
            </w:pPr>
            <w:r>
              <w:rPr>
                <w:rFonts w:cs="Arial"/>
                <w:sz w:val="24"/>
                <w:szCs w:val="24"/>
              </w:rPr>
              <w:t>Contact</w:t>
            </w:r>
            <w:r w:rsidRPr="008943CC">
              <w:rPr>
                <w:rFonts w:cs="Arial"/>
                <w:sz w:val="24"/>
                <w:szCs w:val="24"/>
              </w:rPr>
              <w:t xml:space="preserve"> Name: </w:t>
            </w:r>
          </w:p>
          <w:p w:rsidR="00CD64BE" w:rsidRPr="008943CC" w:rsidRDefault="00CD64BE" w:rsidP="00CD64BE">
            <w:pPr>
              <w:pStyle w:val="QTable"/>
              <w:spacing w:before="0" w:beforeAutospacing="0" w:after="0" w:afterAutospacing="0"/>
              <w:rPr>
                <w:rFonts w:cs="Arial"/>
                <w:sz w:val="24"/>
                <w:szCs w:val="24"/>
              </w:rPr>
            </w:pPr>
            <w:r w:rsidRPr="008943CC">
              <w:rPr>
                <w:rFonts w:cs="Arial"/>
                <w:sz w:val="24"/>
                <w:szCs w:val="24"/>
              </w:rPr>
              <w:fldChar w:fldCharType="begin">
                <w:ffData>
                  <w:name w:val="Text20"/>
                  <w:enabled/>
                  <w:calcOnExit w:val="0"/>
                  <w:textInput/>
                </w:ffData>
              </w:fldChar>
            </w:r>
            <w:bookmarkStart w:id="0" w:name="Text20"/>
            <w:r w:rsidRPr="008943CC">
              <w:rPr>
                <w:rFonts w:cs="Arial"/>
                <w:sz w:val="24"/>
                <w:szCs w:val="24"/>
              </w:rPr>
              <w:instrText xml:space="preserve"> FORMTEXT </w:instrText>
            </w:r>
            <w:r w:rsidRPr="008943CC">
              <w:rPr>
                <w:rFonts w:cs="Arial"/>
                <w:sz w:val="24"/>
                <w:szCs w:val="24"/>
              </w:rPr>
            </w:r>
            <w:r w:rsidRPr="008943CC">
              <w:rPr>
                <w:rFonts w:cs="Arial"/>
                <w:sz w:val="24"/>
                <w:szCs w:val="24"/>
              </w:rPr>
              <w:fldChar w:fldCharType="separate"/>
            </w:r>
            <w:r w:rsidRPr="008943CC">
              <w:rPr>
                <w:rFonts w:cs="Arial"/>
                <w:noProof/>
                <w:sz w:val="24"/>
                <w:szCs w:val="24"/>
              </w:rPr>
              <w:t> </w:t>
            </w:r>
            <w:r w:rsidRPr="008943CC">
              <w:rPr>
                <w:rFonts w:cs="Arial"/>
                <w:noProof/>
                <w:sz w:val="24"/>
                <w:szCs w:val="24"/>
              </w:rPr>
              <w:t> </w:t>
            </w:r>
            <w:r w:rsidRPr="008943CC">
              <w:rPr>
                <w:rFonts w:cs="Arial"/>
                <w:noProof/>
                <w:sz w:val="24"/>
                <w:szCs w:val="24"/>
              </w:rPr>
              <w:t> </w:t>
            </w:r>
            <w:r w:rsidRPr="008943CC">
              <w:rPr>
                <w:rFonts w:cs="Arial"/>
                <w:noProof/>
                <w:sz w:val="24"/>
                <w:szCs w:val="24"/>
              </w:rPr>
              <w:t> </w:t>
            </w:r>
            <w:r w:rsidRPr="008943CC">
              <w:rPr>
                <w:rFonts w:cs="Arial"/>
                <w:noProof/>
                <w:sz w:val="24"/>
                <w:szCs w:val="24"/>
              </w:rPr>
              <w:t> </w:t>
            </w:r>
            <w:r w:rsidRPr="008943CC">
              <w:rPr>
                <w:rFonts w:cs="Arial"/>
                <w:sz w:val="24"/>
                <w:szCs w:val="24"/>
              </w:rPr>
              <w:fldChar w:fldCharType="end"/>
            </w:r>
            <w:bookmarkEnd w:id="0"/>
          </w:p>
        </w:tc>
        <w:tc>
          <w:tcPr>
            <w:tcW w:w="6409" w:type="dxa"/>
            <w:shd w:val="clear" w:color="auto" w:fill="FFFFFF" w:themeFill="background1"/>
            <w:vAlign w:val="center"/>
          </w:tcPr>
          <w:p w:rsidR="00CD64BE" w:rsidRDefault="00CD64BE" w:rsidP="00CD64BE">
            <w:pPr>
              <w:pStyle w:val="QTable"/>
              <w:spacing w:before="0" w:beforeAutospacing="0" w:after="0" w:afterAutospacing="0"/>
              <w:rPr>
                <w:rFonts w:cs="Arial"/>
                <w:sz w:val="24"/>
                <w:szCs w:val="24"/>
              </w:rPr>
            </w:pPr>
            <w:r w:rsidRPr="00CD64BE">
              <w:rPr>
                <w:rFonts w:cs="Arial"/>
                <w:b/>
                <w:sz w:val="24"/>
                <w:szCs w:val="24"/>
              </w:rPr>
              <w:t xml:space="preserve">Cause of fault: </w:t>
            </w:r>
            <w:r>
              <w:rPr>
                <w:rFonts w:cs="Arial"/>
                <w:sz w:val="24"/>
                <w:szCs w:val="24"/>
              </w:rPr>
              <w:t xml:space="preserve"> </w:t>
            </w:r>
          </w:p>
          <w:p w:rsidR="00CD64BE" w:rsidRPr="008943CC" w:rsidRDefault="00CD64BE" w:rsidP="00CD64BE">
            <w:pPr>
              <w:pStyle w:val="QTable"/>
              <w:spacing w:before="0" w:beforeAutospacing="0" w:after="0" w:afterAutospacing="0"/>
              <w:rPr>
                <w:rFonts w:cs="Arial"/>
                <w:sz w:val="24"/>
                <w:szCs w:val="24"/>
              </w:rPr>
            </w:pPr>
            <w:r w:rsidRPr="00CD64BE">
              <w:rPr>
                <w:rFonts w:cs="Arial"/>
                <w:sz w:val="24"/>
                <w:szCs w:val="24"/>
              </w:rPr>
              <w:t xml:space="preserve">Damage misuse: </w:t>
            </w:r>
            <w:r w:rsidRPr="00CD64BE">
              <w:rPr>
                <w:rFonts w:ascii="MS Mincho" w:eastAsia="MS Mincho" w:hAnsi="MS Mincho" w:cs="Arial" w:hint="eastAsia"/>
                <w:sz w:val="24"/>
                <w:szCs w:val="24"/>
              </w:rPr>
              <w:t>☐</w:t>
            </w:r>
            <w:r w:rsidRPr="00CD64BE">
              <w:rPr>
                <w:rFonts w:cs="Arial"/>
                <w:sz w:val="24"/>
                <w:szCs w:val="24"/>
              </w:rPr>
              <w:t xml:space="preserve"> Wear and tear:   </w:t>
            </w:r>
            <w:r w:rsidRPr="00CD64BE">
              <w:rPr>
                <w:rFonts w:ascii="MS Mincho" w:eastAsia="MS Mincho" w:hAnsi="MS Mincho" w:cs="Arial" w:hint="eastAsia"/>
                <w:sz w:val="24"/>
                <w:szCs w:val="24"/>
              </w:rPr>
              <w:t>☐</w:t>
            </w:r>
          </w:p>
        </w:tc>
      </w:tr>
      <w:tr w:rsidR="00CD64BE" w:rsidRPr="008943CC" w:rsidTr="006B17F6">
        <w:trPr>
          <w:trHeight w:val="1318"/>
          <w:jc w:val="center"/>
        </w:trPr>
        <w:tc>
          <w:tcPr>
            <w:tcW w:w="4141" w:type="dxa"/>
            <w:gridSpan w:val="2"/>
            <w:shd w:val="clear" w:color="auto" w:fill="D9D9D9"/>
          </w:tcPr>
          <w:p w:rsidR="00CD64BE" w:rsidRPr="008943CC" w:rsidRDefault="00CD64BE" w:rsidP="00CD64BE">
            <w:pPr>
              <w:pStyle w:val="QTable"/>
              <w:spacing w:before="0" w:beforeAutospacing="0" w:after="0" w:afterAutospacing="0"/>
              <w:rPr>
                <w:rFonts w:cs="Arial"/>
                <w:sz w:val="24"/>
                <w:szCs w:val="24"/>
              </w:rPr>
            </w:pPr>
            <w:r w:rsidRPr="008943CC">
              <w:rPr>
                <w:rFonts w:cs="Arial"/>
                <w:sz w:val="24"/>
                <w:szCs w:val="24"/>
              </w:rPr>
              <w:t xml:space="preserve">Education setting address: </w:t>
            </w:r>
          </w:p>
          <w:p w:rsidR="00CD64BE" w:rsidRPr="008943CC" w:rsidRDefault="00CD64BE" w:rsidP="00CD64BE">
            <w:pPr>
              <w:pStyle w:val="QTable"/>
              <w:spacing w:before="0" w:beforeAutospacing="0" w:after="0" w:afterAutospacing="0"/>
              <w:rPr>
                <w:rFonts w:cs="Arial"/>
                <w:sz w:val="24"/>
                <w:szCs w:val="24"/>
              </w:rPr>
            </w:pPr>
            <w:r w:rsidRPr="008943CC">
              <w:rPr>
                <w:rFonts w:cs="Arial"/>
                <w:sz w:val="24"/>
                <w:szCs w:val="24"/>
              </w:rPr>
              <w:fldChar w:fldCharType="begin">
                <w:ffData>
                  <w:name w:val="Text21"/>
                  <w:enabled/>
                  <w:calcOnExit w:val="0"/>
                  <w:textInput/>
                </w:ffData>
              </w:fldChar>
            </w:r>
            <w:bookmarkStart w:id="1" w:name="Text21"/>
            <w:r w:rsidRPr="008943CC">
              <w:rPr>
                <w:rFonts w:cs="Arial"/>
                <w:sz w:val="24"/>
                <w:szCs w:val="24"/>
              </w:rPr>
              <w:instrText xml:space="preserve"> FORMTEXT </w:instrText>
            </w:r>
            <w:r w:rsidRPr="008943CC">
              <w:rPr>
                <w:rFonts w:cs="Arial"/>
                <w:sz w:val="24"/>
                <w:szCs w:val="24"/>
              </w:rPr>
            </w:r>
            <w:r w:rsidRPr="008943CC">
              <w:rPr>
                <w:rFonts w:cs="Arial"/>
                <w:sz w:val="24"/>
                <w:szCs w:val="24"/>
              </w:rPr>
              <w:fldChar w:fldCharType="separate"/>
            </w:r>
            <w:r w:rsidRPr="008943CC">
              <w:rPr>
                <w:rFonts w:cs="Arial"/>
                <w:noProof/>
                <w:sz w:val="24"/>
                <w:szCs w:val="24"/>
              </w:rPr>
              <w:t> </w:t>
            </w:r>
            <w:r w:rsidRPr="008943CC">
              <w:rPr>
                <w:rFonts w:cs="Arial"/>
                <w:noProof/>
                <w:sz w:val="24"/>
                <w:szCs w:val="24"/>
              </w:rPr>
              <w:t> </w:t>
            </w:r>
            <w:r w:rsidRPr="008943CC">
              <w:rPr>
                <w:rFonts w:cs="Arial"/>
                <w:noProof/>
                <w:sz w:val="24"/>
                <w:szCs w:val="24"/>
              </w:rPr>
              <w:t> </w:t>
            </w:r>
            <w:r w:rsidRPr="008943CC">
              <w:rPr>
                <w:rFonts w:cs="Arial"/>
                <w:noProof/>
                <w:sz w:val="24"/>
                <w:szCs w:val="24"/>
              </w:rPr>
              <w:t> </w:t>
            </w:r>
            <w:r w:rsidRPr="008943CC">
              <w:rPr>
                <w:rFonts w:cs="Arial"/>
                <w:noProof/>
                <w:sz w:val="24"/>
                <w:szCs w:val="24"/>
              </w:rPr>
              <w:t> </w:t>
            </w:r>
            <w:r w:rsidRPr="008943CC">
              <w:rPr>
                <w:rFonts w:cs="Arial"/>
                <w:sz w:val="24"/>
                <w:szCs w:val="24"/>
              </w:rPr>
              <w:fldChar w:fldCharType="end"/>
            </w:r>
            <w:bookmarkEnd w:id="1"/>
          </w:p>
        </w:tc>
        <w:tc>
          <w:tcPr>
            <w:tcW w:w="6409" w:type="dxa"/>
            <w:shd w:val="clear" w:color="auto" w:fill="FFFFFF" w:themeFill="background1"/>
          </w:tcPr>
          <w:p w:rsidR="00CD64BE" w:rsidRDefault="00CD64BE" w:rsidP="00CD64BE">
            <w:pPr>
              <w:pStyle w:val="QTable"/>
              <w:spacing w:before="0" w:beforeAutospacing="0" w:after="0" w:afterAutospacing="0"/>
              <w:rPr>
                <w:rFonts w:cs="Arial"/>
                <w:sz w:val="24"/>
                <w:szCs w:val="24"/>
              </w:rPr>
            </w:pPr>
            <w:r w:rsidRPr="00CD64BE">
              <w:rPr>
                <w:rFonts w:cs="Arial"/>
                <w:b/>
                <w:sz w:val="24"/>
                <w:szCs w:val="24"/>
              </w:rPr>
              <w:t>Description of fault</w:t>
            </w:r>
            <w:r>
              <w:rPr>
                <w:rFonts w:cs="Arial"/>
                <w:sz w:val="24"/>
                <w:szCs w:val="24"/>
              </w:rPr>
              <w:t xml:space="preserve"> (please provide as much information as possible):</w:t>
            </w:r>
          </w:p>
          <w:p w:rsidR="00CD64BE" w:rsidRDefault="00CD64BE" w:rsidP="00CD64BE">
            <w:pPr>
              <w:pStyle w:val="QTable"/>
              <w:spacing w:before="0" w:beforeAutospacing="0" w:after="0" w:afterAutospacing="0"/>
              <w:rPr>
                <w:rFonts w:cs="Arial"/>
                <w:sz w:val="24"/>
                <w:szCs w:val="24"/>
              </w:rPr>
            </w:pPr>
            <w:r>
              <w:rPr>
                <w:rFonts w:cs="Arial"/>
                <w:sz w:val="24"/>
                <w:szCs w:val="24"/>
              </w:rPr>
              <w:fldChar w:fldCharType="begin">
                <w:ffData>
                  <w:name w:val="Text27"/>
                  <w:enabled/>
                  <w:calcOnExit w:val="0"/>
                  <w:textInput/>
                </w:ffData>
              </w:fldChar>
            </w:r>
            <w:bookmarkStart w:id="2" w:name="Text27"/>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
          </w:p>
        </w:tc>
      </w:tr>
      <w:tr w:rsidR="00CD64BE" w:rsidRPr="008943CC" w:rsidTr="006B17F6">
        <w:trPr>
          <w:trHeight w:val="385"/>
          <w:jc w:val="center"/>
        </w:trPr>
        <w:tc>
          <w:tcPr>
            <w:tcW w:w="1762" w:type="dxa"/>
            <w:shd w:val="clear" w:color="auto" w:fill="D9D9D9"/>
            <w:vAlign w:val="center"/>
          </w:tcPr>
          <w:p w:rsidR="00CD64BE" w:rsidRPr="008943CC" w:rsidRDefault="00CD64BE" w:rsidP="00CD64BE">
            <w:pPr>
              <w:pStyle w:val="QTable"/>
              <w:spacing w:before="0" w:beforeAutospacing="0" w:after="0" w:afterAutospacing="0"/>
              <w:rPr>
                <w:rFonts w:cs="Arial"/>
                <w:sz w:val="24"/>
                <w:szCs w:val="24"/>
              </w:rPr>
            </w:pPr>
            <w:r w:rsidRPr="008943CC">
              <w:rPr>
                <w:rFonts w:cs="Arial"/>
                <w:sz w:val="24"/>
                <w:szCs w:val="24"/>
              </w:rPr>
              <w:t>Postcode:</w:t>
            </w:r>
          </w:p>
        </w:tc>
        <w:tc>
          <w:tcPr>
            <w:tcW w:w="2379" w:type="dxa"/>
            <w:shd w:val="clear" w:color="auto" w:fill="D9D9D9"/>
            <w:vAlign w:val="center"/>
          </w:tcPr>
          <w:p w:rsidR="00CD64BE" w:rsidRDefault="00CD64BE" w:rsidP="00CD64BE">
            <w:pPr>
              <w:pStyle w:val="QTable"/>
              <w:spacing w:before="0" w:beforeAutospacing="0" w:after="0" w:afterAutospacing="0"/>
              <w:rPr>
                <w:rFonts w:cs="Arial"/>
                <w:sz w:val="24"/>
                <w:szCs w:val="24"/>
              </w:rPr>
            </w:pPr>
          </w:p>
        </w:tc>
        <w:tc>
          <w:tcPr>
            <w:tcW w:w="6409" w:type="dxa"/>
            <w:shd w:val="clear" w:color="auto" w:fill="FFFFFF" w:themeFill="background1"/>
            <w:vAlign w:val="center"/>
          </w:tcPr>
          <w:p w:rsidR="00CD64BE" w:rsidRPr="008943CC" w:rsidRDefault="00CD64BE" w:rsidP="00CD64BE">
            <w:pPr>
              <w:pStyle w:val="QTable"/>
              <w:spacing w:before="0" w:beforeAutospacing="0" w:after="0" w:afterAutospacing="0"/>
              <w:rPr>
                <w:rFonts w:cs="Arial"/>
                <w:sz w:val="24"/>
                <w:szCs w:val="24"/>
              </w:rPr>
            </w:pPr>
            <w:r w:rsidRPr="00CD64BE">
              <w:rPr>
                <w:rFonts w:cs="Arial"/>
                <w:b/>
                <w:sz w:val="24"/>
                <w:szCs w:val="24"/>
              </w:rPr>
              <w:t>Photographs attached:</w:t>
            </w:r>
            <w:r w:rsidRPr="00CD64BE">
              <w:rPr>
                <w:rFonts w:cs="Arial"/>
                <w:sz w:val="24"/>
                <w:szCs w:val="24"/>
              </w:rPr>
              <w:t xml:space="preserve"> </w:t>
            </w:r>
            <w:r w:rsidRPr="00CD64BE">
              <w:rPr>
                <w:rFonts w:ascii="MS Gothic" w:eastAsia="MS Gothic" w:hAnsi="MS Gothic" w:cs="MS Gothic" w:hint="eastAsia"/>
                <w:sz w:val="24"/>
                <w:szCs w:val="24"/>
              </w:rPr>
              <w:t>☐</w:t>
            </w:r>
            <w:r w:rsidRPr="00CD64BE">
              <w:rPr>
                <w:rFonts w:cs="Arial"/>
                <w:sz w:val="24"/>
                <w:szCs w:val="24"/>
              </w:rPr>
              <w:t xml:space="preserve">Yes  </w:t>
            </w:r>
            <w:r w:rsidRPr="00CD64BE">
              <w:rPr>
                <w:rFonts w:ascii="MS Gothic" w:eastAsia="MS Gothic" w:hAnsi="MS Gothic" w:cs="MS Gothic" w:hint="eastAsia"/>
                <w:sz w:val="24"/>
                <w:szCs w:val="24"/>
              </w:rPr>
              <w:t>☐</w:t>
            </w:r>
            <w:r w:rsidRPr="00CD64BE">
              <w:rPr>
                <w:rFonts w:cs="Arial"/>
                <w:sz w:val="24"/>
                <w:szCs w:val="24"/>
              </w:rPr>
              <w:t xml:space="preserve"> No</w:t>
            </w:r>
          </w:p>
        </w:tc>
      </w:tr>
      <w:tr w:rsidR="00CD64BE" w:rsidRPr="008943CC" w:rsidTr="006B17F6">
        <w:trPr>
          <w:trHeight w:val="403"/>
          <w:jc w:val="center"/>
        </w:trPr>
        <w:tc>
          <w:tcPr>
            <w:tcW w:w="1762" w:type="dxa"/>
            <w:shd w:val="clear" w:color="auto" w:fill="D9D9D9"/>
            <w:vAlign w:val="center"/>
          </w:tcPr>
          <w:p w:rsidR="00CD64BE" w:rsidRPr="008943CC" w:rsidRDefault="00CD64BE" w:rsidP="00CD64BE">
            <w:pPr>
              <w:pStyle w:val="QTable"/>
              <w:spacing w:before="0" w:beforeAutospacing="0" w:after="0" w:afterAutospacing="0"/>
              <w:rPr>
                <w:rFonts w:cs="Arial"/>
                <w:sz w:val="24"/>
                <w:szCs w:val="24"/>
              </w:rPr>
            </w:pPr>
            <w:r w:rsidRPr="008943CC">
              <w:rPr>
                <w:rFonts w:cs="Arial"/>
                <w:sz w:val="24"/>
                <w:szCs w:val="24"/>
              </w:rPr>
              <w:t>Role:</w:t>
            </w:r>
          </w:p>
        </w:tc>
        <w:tc>
          <w:tcPr>
            <w:tcW w:w="2379" w:type="dxa"/>
            <w:shd w:val="clear" w:color="auto" w:fill="D9D9D9"/>
            <w:vAlign w:val="center"/>
          </w:tcPr>
          <w:p w:rsidR="00CD64BE" w:rsidRDefault="00CD64BE" w:rsidP="00CD64BE">
            <w:pPr>
              <w:pStyle w:val="QTable"/>
              <w:spacing w:before="0" w:beforeAutospacing="0" w:after="0" w:afterAutospacing="0"/>
              <w:rPr>
                <w:rFonts w:cs="Arial"/>
                <w:sz w:val="24"/>
                <w:szCs w:val="24"/>
              </w:rPr>
            </w:pPr>
          </w:p>
        </w:tc>
        <w:tc>
          <w:tcPr>
            <w:tcW w:w="6409" w:type="dxa"/>
            <w:shd w:val="clear" w:color="auto" w:fill="FFFFFF" w:themeFill="background1"/>
            <w:vAlign w:val="center"/>
          </w:tcPr>
          <w:p w:rsidR="00CD64BE" w:rsidRPr="008943CC" w:rsidRDefault="00CD64BE" w:rsidP="00CD64BE">
            <w:pPr>
              <w:pStyle w:val="QTable"/>
              <w:spacing w:before="0" w:beforeAutospacing="0" w:after="0" w:afterAutospacing="0"/>
              <w:rPr>
                <w:rFonts w:cs="Arial"/>
                <w:sz w:val="24"/>
                <w:szCs w:val="24"/>
              </w:rPr>
            </w:pPr>
            <w:r w:rsidRPr="00CD64BE">
              <w:rPr>
                <w:rFonts w:cs="Arial"/>
                <w:b/>
                <w:sz w:val="24"/>
                <w:szCs w:val="24"/>
              </w:rPr>
              <w:t xml:space="preserve">Equipment ID Number </w:t>
            </w:r>
            <w:r>
              <w:rPr>
                <w:rFonts w:cs="Arial"/>
                <w:sz w:val="24"/>
                <w:szCs w:val="24"/>
              </w:rPr>
              <w:t>(blue sticker):</w:t>
            </w:r>
          </w:p>
        </w:tc>
      </w:tr>
      <w:tr w:rsidR="00CD64BE" w:rsidRPr="008943CC" w:rsidTr="006B17F6">
        <w:trPr>
          <w:trHeight w:val="393"/>
          <w:jc w:val="center"/>
        </w:trPr>
        <w:tc>
          <w:tcPr>
            <w:tcW w:w="1762" w:type="dxa"/>
            <w:shd w:val="clear" w:color="auto" w:fill="D9D9D9"/>
            <w:vAlign w:val="center"/>
          </w:tcPr>
          <w:p w:rsidR="00CD64BE" w:rsidRPr="008943CC" w:rsidRDefault="00CD64BE" w:rsidP="00CD64BE">
            <w:pPr>
              <w:pStyle w:val="QTable"/>
              <w:spacing w:before="0" w:beforeAutospacing="0" w:after="0" w:afterAutospacing="0"/>
              <w:rPr>
                <w:rFonts w:cs="Arial"/>
                <w:sz w:val="24"/>
                <w:szCs w:val="24"/>
              </w:rPr>
            </w:pPr>
            <w:r w:rsidRPr="008943CC">
              <w:rPr>
                <w:rFonts w:cs="Arial"/>
                <w:sz w:val="24"/>
                <w:szCs w:val="24"/>
              </w:rPr>
              <w:t>Phone:</w:t>
            </w:r>
          </w:p>
        </w:tc>
        <w:tc>
          <w:tcPr>
            <w:tcW w:w="2379" w:type="dxa"/>
            <w:shd w:val="clear" w:color="auto" w:fill="D9D9D9"/>
            <w:vAlign w:val="center"/>
          </w:tcPr>
          <w:p w:rsidR="00CD64BE" w:rsidRDefault="00CD64BE" w:rsidP="00CD64BE">
            <w:pPr>
              <w:pStyle w:val="QTable"/>
              <w:spacing w:before="0" w:beforeAutospacing="0" w:after="0" w:afterAutospacing="0"/>
              <w:rPr>
                <w:rFonts w:cs="Arial"/>
                <w:sz w:val="24"/>
                <w:szCs w:val="24"/>
              </w:rPr>
            </w:pPr>
          </w:p>
        </w:tc>
        <w:tc>
          <w:tcPr>
            <w:tcW w:w="6409" w:type="dxa"/>
            <w:vMerge w:val="restart"/>
            <w:shd w:val="clear" w:color="auto" w:fill="FFFFFF" w:themeFill="background1"/>
          </w:tcPr>
          <w:p w:rsidR="00CD64BE" w:rsidRPr="00CD64BE" w:rsidRDefault="00CD64BE" w:rsidP="00CD64BE">
            <w:pPr>
              <w:pStyle w:val="QTable"/>
              <w:spacing w:before="0" w:beforeAutospacing="0" w:after="0" w:afterAutospacing="0"/>
              <w:rPr>
                <w:rFonts w:cs="Arial"/>
                <w:b/>
                <w:sz w:val="24"/>
                <w:szCs w:val="24"/>
              </w:rPr>
            </w:pPr>
            <w:r w:rsidRPr="00CD64BE">
              <w:rPr>
                <w:rFonts w:cs="Arial"/>
                <w:b/>
                <w:sz w:val="24"/>
                <w:szCs w:val="24"/>
              </w:rPr>
              <w:t xml:space="preserve">Additional Info: </w:t>
            </w:r>
          </w:p>
        </w:tc>
      </w:tr>
      <w:tr w:rsidR="00CD64BE" w:rsidRPr="008943CC" w:rsidTr="006B17F6">
        <w:trPr>
          <w:trHeight w:val="411"/>
          <w:jc w:val="center"/>
        </w:trPr>
        <w:tc>
          <w:tcPr>
            <w:tcW w:w="1762" w:type="dxa"/>
            <w:shd w:val="clear" w:color="auto" w:fill="D9D9D9"/>
            <w:vAlign w:val="center"/>
          </w:tcPr>
          <w:p w:rsidR="00CD64BE" w:rsidRPr="008943CC" w:rsidRDefault="00CD64BE" w:rsidP="00CD64BE">
            <w:pPr>
              <w:pStyle w:val="QTable"/>
              <w:spacing w:before="0" w:beforeAutospacing="0" w:after="0" w:afterAutospacing="0"/>
              <w:rPr>
                <w:rFonts w:cs="Arial"/>
                <w:sz w:val="24"/>
                <w:szCs w:val="24"/>
              </w:rPr>
            </w:pPr>
            <w:r w:rsidRPr="008943CC">
              <w:rPr>
                <w:rFonts w:cs="Arial"/>
                <w:sz w:val="24"/>
                <w:szCs w:val="24"/>
              </w:rPr>
              <w:t>Email:</w:t>
            </w:r>
          </w:p>
        </w:tc>
        <w:tc>
          <w:tcPr>
            <w:tcW w:w="2379" w:type="dxa"/>
            <w:shd w:val="clear" w:color="auto" w:fill="D9D9D9"/>
            <w:vAlign w:val="center"/>
          </w:tcPr>
          <w:p w:rsidR="00CD64BE" w:rsidRPr="008943CC" w:rsidRDefault="00CD64BE" w:rsidP="00CD64BE">
            <w:pPr>
              <w:pStyle w:val="QTable"/>
              <w:spacing w:before="0" w:beforeAutospacing="0" w:after="0" w:afterAutospacing="0"/>
              <w:rPr>
                <w:rFonts w:cs="Arial"/>
                <w:sz w:val="24"/>
                <w:szCs w:val="24"/>
              </w:rPr>
            </w:pPr>
          </w:p>
        </w:tc>
        <w:tc>
          <w:tcPr>
            <w:tcW w:w="6409" w:type="dxa"/>
            <w:vMerge/>
            <w:shd w:val="clear" w:color="auto" w:fill="FFFFFF" w:themeFill="background1"/>
            <w:vAlign w:val="center"/>
          </w:tcPr>
          <w:p w:rsidR="00CD64BE" w:rsidRPr="008943CC" w:rsidRDefault="00CD64BE" w:rsidP="00CD64BE">
            <w:pPr>
              <w:pStyle w:val="QTable"/>
              <w:spacing w:before="0" w:beforeAutospacing="0" w:after="0" w:afterAutospacing="0"/>
              <w:rPr>
                <w:rFonts w:cs="Arial"/>
                <w:sz w:val="24"/>
                <w:szCs w:val="24"/>
              </w:rPr>
            </w:pPr>
          </w:p>
        </w:tc>
      </w:tr>
      <w:tr w:rsidR="00CD64BE" w:rsidRPr="008943CC" w:rsidTr="006B17F6">
        <w:trPr>
          <w:trHeight w:val="134"/>
          <w:jc w:val="center"/>
        </w:trPr>
        <w:tc>
          <w:tcPr>
            <w:tcW w:w="4141" w:type="dxa"/>
            <w:gridSpan w:val="2"/>
            <w:tcBorders>
              <w:left w:val="nil"/>
              <w:right w:val="nil"/>
            </w:tcBorders>
            <w:shd w:val="clear" w:color="auto" w:fill="FFFFFF" w:themeFill="background1"/>
            <w:vAlign w:val="center"/>
          </w:tcPr>
          <w:p w:rsidR="00CD64BE" w:rsidRPr="006B17F6" w:rsidRDefault="00CD64BE" w:rsidP="00CD64BE">
            <w:pPr>
              <w:pStyle w:val="QTable"/>
              <w:spacing w:before="0" w:beforeAutospacing="0" w:after="0" w:afterAutospacing="0"/>
              <w:rPr>
                <w:rFonts w:cs="Arial"/>
                <w:sz w:val="2"/>
                <w:szCs w:val="24"/>
              </w:rPr>
            </w:pPr>
          </w:p>
        </w:tc>
        <w:tc>
          <w:tcPr>
            <w:tcW w:w="6409" w:type="dxa"/>
            <w:tcBorders>
              <w:left w:val="nil"/>
              <w:right w:val="nil"/>
            </w:tcBorders>
            <w:shd w:val="clear" w:color="auto" w:fill="FFFFFF" w:themeFill="background1"/>
          </w:tcPr>
          <w:p w:rsidR="00CD64BE" w:rsidRPr="006B17F6" w:rsidRDefault="00CD64BE" w:rsidP="00CD64BE">
            <w:pPr>
              <w:pStyle w:val="QTable"/>
              <w:spacing w:before="0" w:beforeAutospacing="0" w:after="0" w:afterAutospacing="0"/>
              <w:rPr>
                <w:rFonts w:cs="Arial"/>
                <w:sz w:val="2"/>
                <w:szCs w:val="24"/>
              </w:rPr>
            </w:pPr>
          </w:p>
        </w:tc>
      </w:tr>
      <w:tr w:rsidR="006B17F6" w:rsidRPr="008943CC" w:rsidTr="006B17F6">
        <w:trPr>
          <w:trHeight w:val="411"/>
          <w:jc w:val="center"/>
        </w:trPr>
        <w:tc>
          <w:tcPr>
            <w:tcW w:w="10550" w:type="dxa"/>
            <w:gridSpan w:val="3"/>
            <w:shd w:val="clear" w:color="auto" w:fill="D9D9D9"/>
            <w:vAlign w:val="center"/>
          </w:tcPr>
          <w:p w:rsidR="006B17F6" w:rsidRDefault="006B17F6" w:rsidP="006B17F6">
            <w:pPr>
              <w:pStyle w:val="QTable"/>
              <w:spacing w:before="0" w:beforeAutospacing="0" w:after="0" w:afterAutospacing="0"/>
              <w:contextualSpacing/>
              <w:rPr>
                <w:rFonts w:cs="Arial"/>
                <w:sz w:val="24"/>
                <w:szCs w:val="24"/>
              </w:rPr>
            </w:pPr>
            <w:r>
              <w:rPr>
                <w:rFonts w:cs="Arial"/>
                <w:sz w:val="24"/>
                <w:szCs w:val="24"/>
              </w:rPr>
              <w:t>Student Name:</w:t>
            </w:r>
            <w:r>
              <w:rPr>
                <w:rFonts w:cs="Arial"/>
                <w:sz w:val="24"/>
                <w:szCs w:val="24"/>
              </w:rPr>
              <w:fldChar w:fldCharType="begin">
                <w:ffData>
                  <w:name w:val="Text26"/>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bl>
    <w:p w:rsidR="00A91B12" w:rsidRDefault="00A91B12"/>
    <w:tbl>
      <w:tblPr>
        <w:tblStyle w:val="TableGrid"/>
        <w:tblW w:w="110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8"/>
      </w:tblGrid>
      <w:tr w:rsidR="006B17F6" w:rsidTr="006B17F6">
        <w:trPr>
          <w:trHeight w:val="333"/>
        </w:trPr>
        <w:tc>
          <w:tcPr>
            <w:tcW w:w="11008" w:type="dxa"/>
          </w:tcPr>
          <w:p w:rsidR="006B17F6" w:rsidRPr="006B17F6" w:rsidRDefault="006B17F6" w:rsidP="006B17F6">
            <w:pPr>
              <w:spacing w:before="60" w:after="60"/>
              <w:jc w:val="center"/>
              <w:rPr>
                <w:rFonts w:ascii="Arial" w:hAnsi="Arial" w:cs="Arial"/>
                <w:b/>
                <w:sz w:val="24"/>
                <w:szCs w:val="24"/>
              </w:rPr>
            </w:pPr>
            <w:r w:rsidRPr="006B17F6">
              <w:rPr>
                <w:rFonts w:ascii="Arial" w:hAnsi="Arial" w:cs="Arial"/>
                <w:b/>
                <w:sz w:val="24"/>
                <w:szCs w:val="24"/>
              </w:rPr>
              <w:t>ATEP Fault Process</w:t>
            </w:r>
          </w:p>
        </w:tc>
      </w:tr>
      <w:tr w:rsidR="00CD64BE" w:rsidTr="006B17F6">
        <w:trPr>
          <w:trHeight w:val="6793"/>
        </w:trPr>
        <w:tc>
          <w:tcPr>
            <w:tcW w:w="11008" w:type="dxa"/>
          </w:tcPr>
          <w:p w:rsidR="00CD64BE" w:rsidRDefault="00527A46" w:rsidP="00CD64BE">
            <w:pPr>
              <w:spacing w:before="120" w:after="120"/>
              <w:jc w:val="center"/>
              <w:rPr>
                <w:rFonts w:ascii="Arial" w:hAnsi="Arial"/>
                <w:sz w:val="24"/>
                <w:szCs w:val="24"/>
              </w:rPr>
            </w:pPr>
            <w:r>
              <w:object w:dxaOrig="10128" w:dyaOrig="8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pt;height:313.8pt" o:ole="">
                  <v:imagedata r:id="rId8" o:title=""/>
                </v:shape>
                <o:OLEObject Type="Embed" ProgID="Visio.Drawing.15" ShapeID="_x0000_i1025" DrawAspect="Content" ObjectID="_1564920296" r:id="rId9"/>
              </w:object>
            </w:r>
          </w:p>
        </w:tc>
      </w:tr>
    </w:tbl>
    <w:p w:rsidR="006B17F6" w:rsidRDefault="006B17F6" w:rsidP="006B17F6">
      <w:pPr>
        <w:spacing w:before="120" w:after="120"/>
        <w:contextualSpacing/>
        <w:jc w:val="center"/>
        <w:rPr>
          <w:rFonts w:ascii="Arial" w:hAnsi="Arial"/>
          <w:sz w:val="24"/>
          <w:szCs w:val="24"/>
        </w:rPr>
      </w:pPr>
    </w:p>
    <w:p w:rsidR="006B17F6" w:rsidRDefault="006B17F6" w:rsidP="006B17F6">
      <w:pPr>
        <w:spacing w:before="120" w:after="120"/>
        <w:contextualSpacing/>
        <w:jc w:val="center"/>
        <w:rPr>
          <w:rFonts w:ascii="Arial" w:hAnsi="Arial"/>
          <w:sz w:val="24"/>
          <w:szCs w:val="24"/>
        </w:rPr>
      </w:pPr>
      <w:r w:rsidRPr="006B17F6">
        <w:rPr>
          <w:rFonts w:ascii="Arial" w:hAnsi="Arial"/>
          <w:sz w:val="24"/>
          <w:szCs w:val="24"/>
        </w:rPr>
        <w:t>ATEP</w:t>
      </w:r>
      <w:r>
        <w:rPr>
          <w:rFonts w:ascii="Arial" w:hAnsi="Arial"/>
          <w:sz w:val="24"/>
          <w:szCs w:val="24"/>
        </w:rPr>
        <w:t xml:space="preserve"> - </w:t>
      </w:r>
      <w:r w:rsidRPr="006B17F6">
        <w:rPr>
          <w:rFonts w:ascii="Arial" w:hAnsi="Arial"/>
          <w:sz w:val="24"/>
          <w:szCs w:val="24"/>
        </w:rPr>
        <w:t>The Old Railway</w:t>
      </w:r>
      <w:r>
        <w:rPr>
          <w:rFonts w:ascii="Arial" w:hAnsi="Arial"/>
          <w:sz w:val="24"/>
          <w:szCs w:val="24"/>
        </w:rPr>
        <w:t xml:space="preserve">, </w:t>
      </w:r>
      <w:r w:rsidRPr="006B17F6">
        <w:rPr>
          <w:rFonts w:ascii="Arial" w:hAnsi="Arial"/>
          <w:sz w:val="24"/>
          <w:szCs w:val="24"/>
        </w:rPr>
        <w:t>Wainwright Place</w:t>
      </w:r>
      <w:r>
        <w:rPr>
          <w:rFonts w:ascii="Arial" w:hAnsi="Arial"/>
          <w:sz w:val="24"/>
          <w:szCs w:val="24"/>
        </w:rPr>
        <w:t xml:space="preserve">, </w:t>
      </w:r>
      <w:r w:rsidRPr="006B17F6">
        <w:rPr>
          <w:rFonts w:ascii="Arial" w:hAnsi="Arial"/>
          <w:sz w:val="24"/>
          <w:szCs w:val="24"/>
        </w:rPr>
        <w:t>Ashford</w:t>
      </w:r>
      <w:r>
        <w:rPr>
          <w:rFonts w:ascii="Arial" w:hAnsi="Arial"/>
          <w:sz w:val="24"/>
          <w:szCs w:val="24"/>
        </w:rPr>
        <w:t xml:space="preserve">, </w:t>
      </w:r>
      <w:r w:rsidRPr="006B17F6">
        <w:rPr>
          <w:rFonts w:ascii="Arial" w:hAnsi="Arial"/>
          <w:sz w:val="24"/>
          <w:szCs w:val="24"/>
        </w:rPr>
        <w:t>Kent</w:t>
      </w:r>
      <w:r>
        <w:rPr>
          <w:rFonts w:ascii="Arial" w:hAnsi="Arial"/>
          <w:sz w:val="24"/>
          <w:szCs w:val="24"/>
        </w:rPr>
        <w:t xml:space="preserve">, </w:t>
      </w:r>
      <w:r w:rsidRPr="006B17F6">
        <w:rPr>
          <w:rFonts w:ascii="Arial" w:hAnsi="Arial"/>
          <w:sz w:val="24"/>
          <w:szCs w:val="24"/>
        </w:rPr>
        <w:t>TN24 0PF</w:t>
      </w:r>
    </w:p>
    <w:p w:rsidR="000D047C" w:rsidRPr="006B17F6" w:rsidRDefault="006B17F6" w:rsidP="006B17F6">
      <w:pPr>
        <w:spacing w:before="120" w:after="120"/>
        <w:contextualSpacing/>
        <w:jc w:val="center"/>
        <w:rPr>
          <w:rFonts w:ascii="Arial" w:hAnsi="Arial"/>
          <w:sz w:val="24"/>
          <w:szCs w:val="24"/>
        </w:rPr>
      </w:pPr>
      <w:r w:rsidRPr="006B17F6">
        <w:rPr>
          <w:rFonts w:ascii="Arial" w:hAnsi="Arial"/>
          <w:sz w:val="24"/>
          <w:szCs w:val="24"/>
        </w:rPr>
        <w:t xml:space="preserve">Email: </w:t>
      </w:r>
      <w:hyperlink r:id="rId10" w:history="1">
        <w:r w:rsidRPr="005F24A2">
          <w:rPr>
            <w:rStyle w:val="Hyperlink"/>
            <w:rFonts w:ascii="Arial" w:hAnsi="Arial"/>
            <w:sz w:val="24"/>
            <w:szCs w:val="24"/>
          </w:rPr>
          <w:t>ATEP@kent.gov.uk</w:t>
        </w:r>
      </w:hyperlink>
      <w:r>
        <w:rPr>
          <w:rFonts w:ascii="Arial" w:hAnsi="Arial"/>
          <w:sz w:val="24"/>
          <w:szCs w:val="24"/>
        </w:rPr>
        <w:t xml:space="preserve"> </w:t>
      </w:r>
      <w:r w:rsidRPr="006B17F6">
        <w:rPr>
          <w:rFonts w:ascii="Arial" w:hAnsi="Arial"/>
          <w:sz w:val="24"/>
          <w:szCs w:val="24"/>
        </w:rPr>
        <w:t>Phone: 01233 629859</w:t>
      </w:r>
    </w:p>
    <w:sectPr w:rsidR="000D047C" w:rsidRPr="006B17F6" w:rsidSect="0064745E">
      <w:headerReference w:type="even" r:id="rId11"/>
      <w:headerReference w:type="default" r:id="rId12"/>
      <w:footerReference w:type="even" r:id="rId13"/>
      <w:footerReference w:type="default" r:id="rId14"/>
      <w:headerReference w:type="first" r:id="rId15"/>
      <w:footerReference w:type="first" r:id="rId16"/>
      <w:pgSz w:w="11906" w:h="16838"/>
      <w:pgMar w:top="426" w:right="707" w:bottom="851" w:left="709" w:header="284" w:footer="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E1" w:rsidRDefault="002F25E1">
      <w:r>
        <w:separator/>
      </w:r>
    </w:p>
  </w:endnote>
  <w:endnote w:type="continuationSeparator" w:id="0">
    <w:p w:rsidR="002F25E1" w:rsidRDefault="002F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45" w:rsidRDefault="008E4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34" w:type="dxa"/>
      <w:tblBorders>
        <w:top w:val="single" w:sz="4" w:space="0" w:color="auto"/>
      </w:tblBorders>
      <w:tblLayout w:type="fixed"/>
      <w:tblLook w:val="0000" w:firstRow="0" w:lastRow="0" w:firstColumn="0" w:lastColumn="0" w:noHBand="0" w:noVBand="0"/>
    </w:tblPr>
    <w:tblGrid>
      <w:gridCol w:w="3686"/>
      <w:gridCol w:w="3544"/>
      <w:gridCol w:w="3544"/>
    </w:tblGrid>
    <w:tr w:rsidR="00EB30FE" w:rsidTr="003B2E9B">
      <w:trPr>
        <w:cantSplit/>
      </w:trPr>
      <w:tc>
        <w:tcPr>
          <w:tcW w:w="3686" w:type="dxa"/>
          <w:vAlign w:val="center"/>
        </w:tcPr>
        <w:p w:rsidR="00EB30FE" w:rsidRPr="00556731" w:rsidRDefault="00EB30FE" w:rsidP="003B2E9B">
          <w:pPr>
            <w:pStyle w:val="QTableLeaflet"/>
            <w:spacing w:beforeAutospacing="0" w:after="100"/>
            <w:rPr>
              <w:sz w:val="24"/>
              <w:szCs w:val="24"/>
            </w:rPr>
          </w:pPr>
          <w:r w:rsidRPr="00556731">
            <w:rPr>
              <w:sz w:val="24"/>
              <w:szCs w:val="24"/>
            </w:rPr>
            <w:t xml:space="preserve">KCC ATEP </w:t>
          </w:r>
        </w:p>
      </w:tc>
      <w:tc>
        <w:tcPr>
          <w:tcW w:w="3544" w:type="dxa"/>
          <w:vAlign w:val="center"/>
        </w:tcPr>
        <w:p w:rsidR="00EB30FE" w:rsidRPr="00556731" w:rsidRDefault="00EB30FE" w:rsidP="003B2E9B">
          <w:pPr>
            <w:pStyle w:val="QTableLeaflet"/>
            <w:spacing w:beforeAutospacing="0" w:after="100"/>
            <w:jc w:val="center"/>
            <w:rPr>
              <w:sz w:val="24"/>
              <w:szCs w:val="24"/>
            </w:rPr>
          </w:pPr>
          <w:r w:rsidRPr="00556731">
            <w:rPr>
              <w:snapToGrid w:val="0"/>
              <w:sz w:val="24"/>
              <w:szCs w:val="24"/>
            </w:rPr>
            <w:t xml:space="preserve">Page </w:t>
          </w:r>
          <w:r w:rsidRPr="00556731">
            <w:rPr>
              <w:snapToGrid w:val="0"/>
              <w:sz w:val="24"/>
              <w:szCs w:val="24"/>
            </w:rPr>
            <w:fldChar w:fldCharType="begin"/>
          </w:r>
          <w:r w:rsidRPr="00556731">
            <w:rPr>
              <w:snapToGrid w:val="0"/>
              <w:sz w:val="24"/>
              <w:szCs w:val="24"/>
            </w:rPr>
            <w:instrText xml:space="preserve"> PAGE </w:instrText>
          </w:r>
          <w:r w:rsidRPr="00556731">
            <w:rPr>
              <w:snapToGrid w:val="0"/>
              <w:sz w:val="24"/>
              <w:szCs w:val="24"/>
            </w:rPr>
            <w:fldChar w:fldCharType="separate"/>
          </w:r>
          <w:r w:rsidR="008E4445">
            <w:rPr>
              <w:noProof/>
              <w:snapToGrid w:val="0"/>
              <w:sz w:val="24"/>
              <w:szCs w:val="24"/>
            </w:rPr>
            <w:t>1</w:t>
          </w:r>
          <w:r w:rsidRPr="00556731">
            <w:rPr>
              <w:snapToGrid w:val="0"/>
              <w:sz w:val="24"/>
              <w:szCs w:val="24"/>
            </w:rPr>
            <w:fldChar w:fldCharType="end"/>
          </w:r>
          <w:r w:rsidRPr="00556731">
            <w:rPr>
              <w:snapToGrid w:val="0"/>
              <w:sz w:val="24"/>
              <w:szCs w:val="24"/>
            </w:rPr>
            <w:t xml:space="preserve"> of </w:t>
          </w:r>
          <w:r w:rsidRPr="00556731">
            <w:rPr>
              <w:snapToGrid w:val="0"/>
              <w:sz w:val="24"/>
              <w:szCs w:val="24"/>
            </w:rPr>
            <w:fldChar w:fldCharType="begin"/>
          </w:r>
          <w:r w:rsidRPr="00556731">
            <w:rPr>
              <w:snapToGrid w:val="0"/>
              <w:sz w:val="24"/>
              <w:szCs w:val="24"/>
            </w:rPr>
            <w:instrText xml:space="preserve"> NUMPAGES </w:instrText>
          </w:r>
          <w:r w:rsidRPr="00556731">
            <w:rPr>
              <w:snapToGrid w:val="0"/>
              <w:sz w:val="24"/>
              <w:szCs w:val="24"/>
            </w:rPr>
            <w:fldChar w:fldCharType="separate"/>
          </w:r>
          <w:r w:rsidR="008E4445">
            <w:rPr>
              <w:noProof/>
              <w:snapToGrid w:val="0"/>
              <w:sz w:val="24"/>
              <w:szCs w:val="24"/>
            </w:rPr>
            <w:t>1</w:t>
          </w:r>
          <w:r w:rsidRPr="00556731">
            <w:rPr>
              <w:snapToGrid w:val="0"/>
              <w:sz w:val="24"/>
              <w:szCs w:val="24"/>
            </w:rPr>
            <w:fldChar w:fldCharType="end"/>
          </w:r>
        </w:p>
      </w:tc>
      <w:tc>
        <w:tcPr>
          <w:tcW w:w="3544" w:type="dxa"/>
          <w:vAlign w:val="center"/>
        </w:tcPr>
        <w:p w:rsidR="00EB30FE" w:rsidRPr="00556731" w:rsidRDefault="00EB30FE" w:rsidP="003B2E9B">
          <w:pPr>
            <w:pStyle w:val="QTableLeaflet"/>
            <w:spacing w:beforeAutospacing="0" w:after="100"/>
            <w:rPr>
              <w:sz w:val="24"/>
              <w:szCs w:val="24"/>
            </w:rPr>
          </w:pPr>
          <w:r w:rsidRPr="00556731">
            <w:rPr>
              <w:sz w:val="24"/>
              <w:szCs w:val="24"/>
            </w:rPr>
            <w:t xml:space="preserve">                                 </w:t>
          </w:r>
          <w:r w:rsidR="008E4445" w:rsidRPr="008E4445">
            <w:rPr>
              <w:sz w:val="24"/>
              <w:szCs w:val="24"/>
            </w:rPr>
            <w:t>20170901</w:t>
          </w:r>
          <w:bookmarkStart w:id="3" w:name="_GoBack"/>
          <w:bookmarkEnd w:id="3"/>
        </w:p>
      </w:tc>
    </w:tr>
  </w:tbl>
  <w:p w:rsidR="00CE0AE0" w:rsidRPr="006B17F6" w:rsidRDefault="00CE0AE0" w:rsidP="006B17F6">
    <w:pPr>
      <w:pStyle w:val="Footer"/>
      <w:tabs>
        <w:tab w:val="clear" w:pos="4153"/>
        <w:tab w:val="clear" w:pos="8306"/>
        <w:tab w:val="left" w:pos="7454"/>
      </w:tabs>
      <w:rPr>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45" w:rsidRDefault="008E4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E1" w:rsidRDefault="002F25E1">
      <w:r>
        <w:separator/>
      </w:r>
    </w:p>
  </w:footnote>
  <w:footnote w:type="continuationSeparator" w:id="0">
    <w:p w:rsidR="002F25E1" w:rsidRDefault="002F2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45" w:rsidRDefault="008E4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0FE" w:rsidRDefault="00EB30FE" w:rsidP="0064745E">
    <w:pPr>
      <w:pStyle w:val="QHeader"/>
      <w:tabs>
        <w:tab w:val="clear" w:pos="9639"/>
        <w:tab w:val="right" w:pos="10490"/>
      </w:tabs>
    </w:pPr>
    <w:r>
      <w:rPr>
        <w:noProof/>
        <w:lang w:eastAsia="en-GB"/>
      </w:rPr>
      <mc:AlternateContent>
        <mc:Choice Requires="wps">
          <w:drawing>
            <wp:anchor distT="4294967295" distB="4294967295" distL="114300" distR="114300" simplePos="0" relativeHeight="251659264" behindDoc="0" locked="0" layoutInCell="0" allowOverlap="1" wp14:anchorId="31302E69" wp14:editId="20713CB3">
              <wp:simplePos x="0" y="0"/>
              <wp:positionH relativeFrom="column">
                <wp:posOffset>-52182</wp:posOffset>
              </wp:positionH>
              <wp:positionV relativeFrom="paragraph">
                <wp:posOffset>174662</wp:posOffset>
              </wp:positionV>
              <wp:extent cx="6691256" cy="0"/>
              <wp:effectExtent l="0" t="0" r="1460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12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FDCC9"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pt,13.75pt" to="522.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mYEwIAACg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A+8wUqQH&#10;izZCcZSFygzGlQCo1daG3OhJvZiNpl8dUrruiNrzqPD1bCAsRiQPIWHhDPDvhk+aAYYcvI5lOrW2&#10;D5RQAHSKbpzvbvCTRxQ2i2KeTaYFRvR2lpDyFmis8x+57lGYVFiC5khMjhvnQTpAb5Bwj9JrIWU0&#10;Wyo0VHg+nUxjgNNSsHAYYM7ud7W06EhCu8Qv1AHIHmBWHxSLZB0nbHWdeyLkZQ54qQIfpAJyrrNL&#10;P3ybp/PVbDXLR/mkWI3ytGlGH9Z1PirW2ftp866p6yb7HqRledkJxrgK6m69meV/5/31lVy66t6d&#10;9zIkj+wxRRB7+0fR0ctg36URdpqdtzZUI9gK7RjB16cT+v3XdUT9fODLHwAAAP//AwBQSwMEFAAG&#10;AAgAAAAhAO6oFxjdAAAACQEAAA8AAABkcnMvZG93bnJldi54bWxMj0FPwkAQhe8m/IfNkHghsGsV&#10;JbVbYtTevAgar0N3bBu7s6W7QOXXs8QD3mbmvbz5XrYcbCv21PvGsYabmQJBXDrTcKXhY11MFyB8&#10;QDbYOiYNv+RhmY+uMkyNO/A77VehEjGEfYoa6hC6VEpf1mTRz1xHHLVv11sMce0raXo8xHDbykSp&#10;e2mx4fihxo6eayp/VjurwReftC2Ok3Kivm4rR8n25e0Vtb4eD0+PIAIN4WKGM35EhzwybdyOjRet&#10;hukiiU4NycMcxFlXd/M4bf4uMs/k/wb5CQAA//8DAFBLAQItABQABgAIAAAAIQC2gziS/gAAAOEB&#10;AAATAAAAAAAAAAAAAAAAAAAAAABbQ29udGVudF9UeXBlc10ueG1sUEsBAi0AFAAGAAgAAAAhADj9&#10;If/WAAAAlAEAAAsAAAAAAAAAAAAAAAAALwEAAF9yZWxzLy5yZWxzUEsBAi0AFAAGAAgAAAAhAKTr&#10;OZgTAgAAKAQAAA4AAAAAAAAAAAAAAAAALgIAAGRycy9lMm9Eb2MueG1sUEsBAi0AFAAGAAgAAAAh&#10;AO6oFxjdAAAACQEAAA8AAAAAAAAAAAAAAAAAbQQAAGRycy9kb3ducmV2LnhtbFBLBQYAAAAABAAE&#10;APMAAAB3BQAAAAA=&#10;" o:allowincell="f"/>
          </w:pict>
        </mc:Fallback>
      </mc:AlternateContent>
    </w:r>
    <w:r>
      <w:rPr>
        <w:noProof/>
        <w:snapToGrid w:val="0"/>
      </w:rPr>
      <w:t>Kent County Council</w:t>
    </w:r>
    <w:r w:rsidRPr="00DD0CB4">
      <w:rPr>
        <w:noProof/>
        <w:snapToGrid w:val="0"/>
      </w:rPr>
      <w:t xml:space="preserve"> Assistive Technology Equipment Panel</w:t>
    </w:r>
    <w:r>
      <w:rPr>
        <w:snapToGrid w:val="0"/>
      </w:rPr>
      <w:t xml:space="preserve"> </w:t>
    </w:r>
    <w:r>
      <w:t xml:space="preserve"> </w:t>
    </w:r>
    <w:r>
      <w:tab/>
      <w:t>KC</w:t>
    </w:r>
    <w:r w:rsidR="0064745E">
      <w:t>C</w:t>
    </w:r>
    <w:r>
      <w:t>-</w:t>
    </w:r>
    <w:r w:rsidR="0064745E">
      <w:t>AT</w:t>
    </w:r>
    <w:r>
      <w:t>EP-10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45" w:rsidRDefault="008E4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7179A"/>
    <w:multiLevelType w:val="hybridMultilevel"/>
    <w:tmpl w:val="2A741FD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536F1370"/>
    <w:multiLevelType w:val="singleLevel"/>
    <w:tmpl w:val="9354702C"/>
    <w:lvl w:ilvl="0">
      <w:start w:val="1"/>
      <w:numFmt w:val="bullet"/>
      <w:lvlText w:val=""/>
      <w:lvlJc w:val="left"/>
      <w:pPr>
        <w:tabs>
          <w:tab w:val="num" w:pos="567"/>
        </w:tabs>
        <w:ind w:left="567" w:hanging="567"/>
      </w:pPr>
      <w:rPr>
        <w:rFonts w:ascii="Wingdings" w:hAnsi="Wingdings"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17"/>
    <w:rsid w:val="000224C9"/>
    <w:rsid w:val="000823A8"/>
    <w:rsid w:val="000D047C"/>
    <w:rsid w:val="000F5736"/>
    <w:rsid w:val="0025481D"/>
    <w:rsid w:val="00260F0A"/>
    <w:rsid w:val="002F25E1"/>
    <w:rsid w:val="003A1493"/>
    <w:rsid w:val="00476359"/>
    <w:rsid w:val="004C0613"/>
    <w:rsid w:val="00527A46"/>
    <w:rsid w:val="00541CB5"/>
    <w:rsid w:val="00565034"/>
    <w:rsid w:val="0058568F"/>
    <w:rsid w:val="00603458"/>
    <w:rsid w:val="0064745E"/>
    <w:rsid w:val="006901E6"/>
    <w:rsid w:val="006A34A2"/>
    <w:rsid w:val="006B17F6"/>
    <w:rsid w:val="007338D1"/>
    <w:rsid w:val="0077441C"/>
    <w:rsid w:val="0080397B"/>
    <w:rsid w:val="008263BB"/>
    <w:rsid w:val="008E4445"/>
    <w:rsid w:val="00920F97"/>
    <w:rsid w:val="00971F9B"/>
    <w:rsid w:val="009A6C6C"/>
    <w:rsid w:val="009E366B"/>
    <w:rsid w:val="00A152EE"/>
    <w:rsid w:val="00A511C8"/>
    <w:rsid w:val="00A65FB6"/>
    <w:rsid w:val="00A91B12"/>
    <w:rsid w:val="00AD79B0"/>
    <w:rsid w:val="00B305AE"/>
    <w:rsid w:val="00B35B9A"/>
    <w:rsid w:val="00B555CB"/>
    <w:rsid w:val="00B90750"/>
    <w:rsid w:val="00BB5D1A"/>
    <w:rsid w:val="00BD54A6"/>
    <w:rsid w:val="00C23BA4"/>
    <w:rsid w:val="00CD64BE"/>
    <w:rsid w:val="00CE0AE0"/>
    <w:rsid w:val="00DD4AC5"/>
    <w:rsid w:val="00E93B67"/>
    <w:rsid w:val="00EB30FE"/>
    <w:rsid w:val="00F82772"/>
    <w:rsid w:val="00FA7CCF"/>
    <w:rsid w:val="00FB7317"/>
    <w:rsid w:val="00FC4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0AE0"/>
    <w:pPr>
      <w:tabs>
        <w:tab w:val="center" w:pos="4153"/>
        <w:tab w:val="right" w:pos="8306"/>
      </w:tabs>
    </w:pPr>
  </w:style>
  <w:style w:type="paragraph" w:styleId="Footer">
    <w:name w:val="footer"/>
    <w:basedOn w:val="Normal"/>
    <w:rsid w:val="00CE0AE0"/>
    <w:pPr>
      <w:tabs>
        <w:tab w:val="center" w:pos="4153"/>
        <w:tab w:val="right" w:pos="8306"/>
      </w:tabs>
    </w:pPr>
  </w:style>
  <w:style w:type="table" w:styleId="TableGrid">
    <w:name w:val="Table Grid"/>
    <w:basedOn w:val="TableNormal"/>
    <w:rsid w:val="00BB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B5D1A"/>
    <w:rPr>
      <w:rFonts w:ascii="Tahoma" w:hAnsi="Tahoma" w:cs="Tahoma"/>
      <w:sz w:val="16"/>
      <w:szCs w:val="16"/>
    </w:rPr>
  </w:style>
  <w:style w:type="character" w:customStyle="1" w:styleId="BalloonTextChar">
    <w:name w:val="Balloon Text Char"/>
    <w:link w:val="BalloonText"/>
    <w:rsid w:val="00BB5D1A"/>
    <w:rPr>
      <w:rFonts w:ascii="Tahoma" w:hAnsi="Tahoma" w:cs="Tahoma"/>
      <w:sz w:val="16"/>
      <w:szCs w:val="16"/>
      <w:lang w:eastAsia="en-US"/>
    </w:rPr>
  </w:style>
  <w:style w:type="paragraph" w:styleId="ListParagraph">
    <w:name w:val="List Paragraph"/>
    <w:basedOn w:val="Normal"/>
    <w:uiPriority w:val="34"/>
    <w:qFormat/>
    <w:rsid w:val="00DD4AC5"/>
    <w:pPr>
      <w:ind w:left="720"/>
      <w:contextualSpacing/>
    </w:pPr>
  </w:style>
  <w:style w:type="character" w:customStyle="1" w:styleId="HeaderChar">
    <w:name w:val="Header Char"/>
    <w:basedOn w:val="DefaultParagraphFont"/>
    <w:link w:val="Header"/>
    <w:uiPriority w:val="99"/>
    <w:rsid w:val="00EB30FE"/>
    <w:rPr>
      <w:lang w:eastAsia="en-US"/>
    </w:rPr>
  </w:style>
  <w:style w:type="paragraph" w:customStyle="1" w:styleId="QHeader">
    <w:name w:val="QHeader"/>
    <w:basedOn w:val="Normal"/>
    <w:rsid w:val="00EB30FE"/>
    <w:pPr>
      <w:tabs>
        <w:tab w:val="right" w:pos="9639"/>
      </w:tabs>
      <w:spacing w:before="100" w:beforeAutospacing="1" w:after="100" w:afterAutospacing="1"/>
      <w:contextualSpacing/>
    </w:pPr>
    <w:rPr>
      <w:rFonts w:ascii="Arial" w:hAnsi="Arial"/>
      <w:sz w:val="22"/>
    </w:rPr>
  </w:style>
  <w:style w:type="paragraph" w:customStyle="1" w:styleId="QTableLeaflet">
    <w:name w:val="QTable Leaflet"/>
    <w:basedOn w:val="Normal"/>
    <w:rsid w:val="00EB30FE"/>
    <w:pPr>
      <w:spacing w:before="40" w:beforeAutospacing="1" w:after="40" w:afterAutospacing="1"/>
    </w:pPr>
    <w:rPr>
      <w:rFonts w:ascii="Arial" w:hAnsi="Arial"/>
      <w:sz w:val="16"/>
      <w:lang w:eastAsia="en-GB"/>
    </w:rPr>
  </w:style>
  <w:style w:type="paragraph" w:customStyle="1" w:styleId="QTable">
    <w:name w:val="QTable"/>
    <w:basedOn w:val="Normal"/>
    <w:rsid w:val="00EB30FE"/>
    <w:pPr>
      <w:spacing w:before="60" w:beforeAutospacing="1" w:after="60" w:afterAutospacing="1"/>
    </w:pPr>
    <w:rPr>
      <w:rFonts w:ascii="Arial" w:hAnsi="Arial"/>
      <w:sz w:val="22"/>
    </w:rPr>
  </w:style>
  <w:style w:type="character" w:styleId="Hyperlink">
    <w:name w:val="Hyperlink"/>
    <w:basedOn w:val="DefaultParagraphFont"/>
    <w:rsid w:val="006B17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TEP@kent.gov.uk" TargetMode="Externa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KCC-ATEP-10 Fault Form</Template>
  <TotalTime>5</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Room 2</vt:lpstr>
    </vt:vector>
  </TitlesOfParts>
  <Company>KCC</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2</dc:title>
  <dc:creator>Becky.Guntrip</dc:creator>
  <cp:lastModifiedBy>Windows User</cp:lastModifiedBy>
  <cp:revision>5</cp:revision>
  <cp:lastPrinted>2006-08-10T13:25:00Z</cp:lastPrinted>
  <dcterms:created xsi:type="dcterms:W3CDTF">2016-11-08T08:52:00Z</dcterms:created>
  <dcterms:modified xsi:type="dcterms:W3CDTF">2017-08-22T14:19:00Z</dcterms:modified>
</cp:coreProperties>
</file>