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E1" w:rsidRDefault="00542AE1" w:rsidP="00395725">
      <w:pPr>
        <w:jc w:val="right"/>
        <w:rPr>
          <w:b/>
          <w:sz w:val="24"/>
        </w:rPr>
      </w:pPr>
      <w:r>
        <w:rPr>
          <w:b/>
          <w:noProof/>
          <w:sz w:val="24"/>
        </w:rPr>
        <w:drawing>
          <wp:inline distT="0" distB="0" distL="0" distR="0" wp14:anchorId="5095E776" wp14:editId="21DD7E46">
            <wp:extent cx="1257300" cy="80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57300" cy="806450"/>
                    </a:xfrm>
                    <a:prstGeom prst="rect">
                      <a:avLst/>
                    </a:prstGeom>
                    <a:noFill/>
                    <a:ln w="9525">
                      <a:noFill/>
                      <a:miter lim="800000"/>
                      <a:headEnd/>
                      <a:tailEnd/>
                    </a:ln>
                  </pic:spPr>
                </pic:pic>
              </a:graphicData>
            </a:graphic>
          </wp:inline>
        </w:drawing>
      </w:r>
    </w:p>
    <w:p w:rsidR="00542AE1" w:rsidRDefault="00542AE1" w:rsidP="00395725">
      <w:pPr>
        <w:jc w:val="right"/>
        <w:rPr>
          <w:b/>
          <w:sz w:val="24"/>
        </w:rPr>
      </w:pPr>
    </w:p>
    <w:p w:rsidR="00542AE1" w:rsidRDefault="00542AE1" w:rsidP="00395725">
      <w:pPr>
        <w:jc w:val="right"/>
        <w:rPr>
          <w:b/>
          <w:sz w:val="24"/>
        </w:rPr>
      </w:pPr>
    </w:p>
    <w:p w:rsidR="00542AE1" w:rsidRDefault="00542AE1" w:rsidP="00542AE1">
      <w:pPr>
        <w:jc w:val="right"/>
        <w:rPr>
          <w:b/>
          <w:sz w:val="24"/>
        </w:rPr>
      </w:pPr>
    </w:p>
    <w:p w:rsidR="00542AE1" w:rsidRPr="00B038A5" w:rsidRDefault="00542AE1" w:rsidP="00542AE1">
      <w:pPr>
        <w:jc w:val="center"/>
        <w:rPr>
          <w:b/>
          <w:sz w:val="24"/>
        </w:rPr>
      </w:pPr>
      <w:r>
        <w:rPr>
          <w:b/>
          <w:sz w:val="24"/>
        </w:rPr>
        <w:t>Approval to Award Report</w:t>
      </w:r>
    </w:p>
    <w:p w:rsidR="00542AE1" w:rsidRDefault="00542AE1" w:rsidP="00542AE1">
      <w:pPr>
        <w:jc w:val="both"/>
      </w:pPr>
    </w:p>
    <w:tbl>
      <w:tblPr>
        <w:tblStyle w:val="TableGrid"/>
        <w:tblW w:w="10632" w:type="dxa"/>
        <w:tblInd w:w="-34" w:type="dxa"/>
        <w:tblLook w:val="04A0" w:firstRow="1" w:lastRow="0" w:firstColumn="1" w:lastColumn="0" w:noHBand="0" w:noVBand="1"/>
      </w:tblPr>
      <w:tblGrid>
        <w:gridCol w:w="4613"/>
        <w:gridCol w:w="2126"/>
        <w:gridCol w:w="3893"/>
      </w:tblGrid>
      <w:tr w:rsidR="00542AE1" w:rsidRPr="005D0674" w:rsidTr="00542AE1">
        <w:tc>
          <w:tcPr>
            <w:tcW w:w="6739" w:type="dxa"/>
            <w:gridSpan w:val="2"/>
          </w:tcPr>
          <w:p w:rsidR="00542AE1" w:rsidRPr="005D0674" w:rsidRDefault="00542AE1" w:rsidP="006358B2">
            <w:pPr>
              <w:ind w:right="167"/>
              <w:rPr>
                <w:szCs w:val="22"/>
              </w:rPr>
            </w:pPr>
            <w:r>
              <w:rPr>
                <w:b/>
                <w:szCs w:val="22"/>
              </w:rPr>
              <w:t>Contract Name</w:t>
            </w:r>
            <w:r w:rsidRPr="005D0674">
              <w:rPr>
                <w:szCs w:val="22"/>
              </w:rPr>
              <w:t xml:space="preserve">: </w:t>
            </w:r>
          </w:p>
        </w:tc>
        <w:tc>
          <w:tcPr>
            <w:tcW w:w="3893" w:type="dxa"/>
          </w:tcPr>
          <w:p w:rsidR="00542AE1" w:rsidRPr="005D0BA6" w:rsidRDefault="00542AE1" w:rsidP="006358B2">
            <w:pPr>
              <w:ind w:right="125"/>
              <w:rPr>
                <w:b/>
                <w:szCs w:val="22"/>
              </w:rPr>
            </w:pPr>
            <w:r>
              <w:rPr>
                <w:b/>
                <w:szCs w:val="22"/>
              </w:rPr>
              <w:t xml:space="preserve">Date: </w:t>
            </w:r>
          </w:p>
        </w:tc>
      </w:tr>
      <w:tr w:rsidR="00542AE1" w:rsidRPr="005D0674" w:rsidTr="00542AE1">
        <w:tc>
          <w:tcPr>
            <w:tcW w:w="4613" w:type="dxa"/>
          </w:tcPr>
          <w:p w:rsidR="00542AE1" w:rsidRPr="005D0674" w:rsidRDefault="00542AE1" w:rsidP="006358B2">
            <w:pPr>
              <w:ind w:right="25"/>
              <w:rPr>
                <w:szCs w:val="22"/>
              </w:rPr>
            </w:pPr>
            <w:r>
              <w:rPr>
                <w:b/>
                <w:szCs w:val="22"/>
              </w:rPr>
              <w:t xml:space="preserve">To: </w:t>
            </w:r>
          </w:p>
        </w:tc>
        <w:tc>
          <w:tcPr>
            <w:tcW w:w="6019" w:type="dxa"/>
            <w:gridSpan w:val="2"/>
          </w:tcPr>
          <w:p w:rsidR="00542AE1" w:rsidRPr="005D0BA6" w:rsidRDefault="00542AE1" w:rsidP="006358B2">
            <w:pPr>
              <w:ind w:right="125"/>
              <w:rPr>
                <w:b/>
                <w:szCs w:val="22"/>
              </w:rPr>
            </w:pPr>
            <w:r>
              <w:rPr>
                <w:b/>
                <w:szCs w:val="22"/>
              </w:rPr>
              <w:t xml:space="preserve">Position: Cabinet Member </w:t>
            </w:r>
          </w:p>
        </w:tc>
      </w:tr>
      <w:tr w:rsidR="00542AE1" w:rsidRPr="005D0674" w:rsidTr="00542AE1">
        <w:trPr>
          <w:trHeight w:val="74"/>
        </w:trPr>
        <w:tc>
          <w:tcPr>
            <w:tcW w:w="4613" w:type="dxa"/>
          </w:tcPr>
          <w:p w:rsidR="00542AE1" w:rsidRPr="005D0674" w:rsidRDefault="00542AE1" w:rsidP="006358B2">
            <w:pPr>
              <w:ind w:right="252" w:firstLine="12"/>
              <w:rPr>
                <w:szCs w:val="22"/>
              </w:rPr>
            </w:pPr>
            <w:r>
              <w:rPr>
                <w:b/>
                <w:szCs w:val="22"/>
              </w:rPr>
              <w:t xml:space="preserve">From: </w:t>
            </w:r>
          </w:p>
        </w:tc>
        <w:tc>
          <w:tcPr>
            <w:tcW w:w="6019" w:type="dxa"/>
            <w:gridSpan w:val="2"/>
          </w:tcPr>
          <w:p w:rsidR="00542AE1" w:rsidRPr="005D0674" w:rsidRDefault="00542AE1" w:rsidP="006358B2">
            <w:pPr>
              <w:ind w:right="125"/>
              <w:rPr>
                <w:szCs w:val="22"/>
              </w:rPr>
            </w:pPr>
            <w:r w:rsidRPr="005D0674">
              <w:rPr>
                <w:b/>
                <w:szCs w:val="22"/>
              </w:rPr>
              <w:t>Position</w:t>
            </w:r>
            <w:r w:rsidRPr="005D0674">
              <w:rPr>
                <w:szCs w:val="22"/>
              </w:rPr>
              <w:t>:</w:t>
            </w:r>
            <w:r>
              <w:rPr>
                <w:szCs w:val="22"/>
              </w:rPr>
              <w:t xml:space="preserve"> </w:t>
            </w:r>
          </w:p>
        </w:tc>
      </w:tr>
    </w:tbl>
    <w:p w:rsidR="00542AE1" w:rsidRDefault="00542AE1" w:rsidP="00542AE1">
      <w:pPr>
        <w:ind w:right="-448"/>
        <w:rPr>
          <w:szCs w:val="22"/>
        </w:rPr>
      </w:pPr>
    </w:p>
    <w:tbl>
      <w:tblPr>
        <w:tblStyle w:val="TableGrid"/>
        <w:tblW w:w="10632" w:type="dxa"/>
        <w:tblInd w:w="-34" w:type="dxa"/>
        <w:tblLook w:val="04A0" w:firstRow="1" w:lastRow="0" w:firstColumn="1" w:lastColumn="0" w:noHBand="0" w:noVBand="1"/>
      </w:tblPr>
      <w:tblGrid>
        <w:gridCol w:w="10632"/>
      </w:tblGrid>
      <w:tr w:rsidR="00542AE1" w:rsidTr="006358B2">
        <w:trPr>
          <w:cantSplit/>
        </w:trPr>
        <w:tc>
          <w:tcPr>
            <w:tcW w:w="10632" w:type="dxa"/>
          </w:tcPr>
          <w:p w:rsidR="00542AE1" w:rsidRPr="00B07FE5" w:rsidRDefault="00542AE1" w:rsidP="00542AE1">
            <w:pPr>
              <w:ind w:right="-448"/>
              <w:rPr>
                <w:b/>
                <w:szCs w:val="22"/>
                <w:u w:val="single"/>
              </w:rPr>
            </w:pPr>
            <w:r w:rsidRPr="00B07FE5">
              <w:rPr>
                <w:b/>
                <w:szCs w:val="22"/>
                <w:u w:val="single"/>
              </w:rPr>
              <w:t>Authority To Award</w:t>
            </w:r>
          </w:p>
          <w:p w:rsidR="00542AE1" w:rsidRPr="00E50045" w:rsidRDefault="00542AE1" w:rsidP="00542AE1">
            <w:pPr>
              <w:ind w:right="-448"/>
              <w:rPr>
                <w:b/>
                <w:i/>
                <w:color w:val="FF0000"/>
                <w:sz w:val="20"/>
                <w:szCs w:val="20"/>
                <w:u w:val="single"/>
              </w:rPr>
            </w:pPr>
          </w:p>
          <w:p w:rsidR="00542AE1" w:rsidRPr="00E50045" w:rsidRDefault="00542AE1" w:rsidP="00542AE1">
            <w:pPr>
              <w:ind w:right="34"/>
              <w:rPr>
                <w:i/>
                <w:color w:val="FF0000"/>
                <w:sz w:val="20"/>
                <w:szCs w:val="20"/>
              </w:rPr>
            </w:pPr>
            <w:r w:rsidRPr="00E50045">
              <w:rPr>
                <w:i/>
                <w:color w:val="FF0000"/>
                <w:sz w:val="20"/>
                <w:szCs w:val="20"/>
              </w:rPr>
              <w:t xml:space="preserve">It is important that correct authority has been given before the award of the </w:t>
            </w:r>
            <w:proofErr w:type="gramStart"/>
            <w:r w:rsidRPr="00E50045">
              <w:rPr>
                <w:i/>
                <w:color w:val="FF0000"/>
                <w:sz w:val="20"/>
                <w:szCs w:val="20"/>
              </w:rPr>
              <w:t>contract,</w:t>
            </w:r>
            <w:proofErr w:type="gramEnd"/>
            <w:r w:rsidRPr="00E50045">
              <w:rPr>
                <w:i/>
                <w:color w:val="FF0000"/>
                <w:sz w:val="20"/>
                <w:szCs w:val="20"/>
              </w:rPr>
              <w:t xml:space="preserve"> if the value is less than £1million then the Delegate Authorities Matrix in the Financial Regulations applies.</w:t>
            </w:r>
          </w:p>
          <w:p w:rsidR="00542AE1" w:rsidRPr="00E50045" w:rsidRDefault="00542AE1" w:rsidP="00542AE1">
            <w:pPr>
              <w:ind w:right="34"/>
              <w:rPr>
                <w:i/>
                <w:color w:val="FF0000"/>
                <w:sz w:val="20"/>
                <w:szCs w:val="20"/>
              </w:rPr>
            </w:pPr>
          </w:p>
          <w:p w:rsidR="00542AE1" w:rsidRPr="00E50045" w:rsidRDefault="00542AE1" w:rsidP="00542AE1">
            <w:pPr>
              <w:ind w:right="34"/>
              <w:rPr>
                <w:i/>
                <w:color w:val="FF0000"/>
                <w:sz w:val="20"/>
                <w:szCs w:val="20"/>
              </w:rPr>
            </w:pPr>
            <w:r w:rsidRPr="00E50045">
              <w:rPr>
                <w:i/>
                <w:color w:val="FF0000"/>
                <w:sz w:val="20"/>
                <w:szCs w:val="20"/>
              </w:rPr>
              <w:t xml:space="preserve">If greater than £1million then one of the below will apply, for a formal decision where the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a) a formal decision of a Cabinet Member, of the Cabinet, (or in some cases of full Council)  to enter into this specific contract with the specific other party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OR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b) a delegation of that decision to a specific officer PLUS the exercise of that delegation by that person (in writing)</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OR</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 xml:space="preserve">c) </w:t>
            </w:r>
            <w:proofErr w:type="gramStart"/>
            <w:r w:rsidRPr="00E50045">
              <w:rPr>
                <w:rFonts w:cs="Arial"/>
                <w:i/>
                <w:color w:val="FF0000"/>
                <w:sz w:val="20"/>
                <w:szCs w:val="20"/>
              </w:rPr>
              <w:t>an</w:t>
            </w:r>
            <w:proofErr w:type="gramEnd"/>
            <w:r w:rsidRPr="00E50045">
              <w:rPr>
                <w:rFonts w:cs="Arial"/>
                <w:i/>
                <w:color w:val="FF0000"/>
                <w:sz w:val="20"/>
                <w:szCs w:val="20"/>
              </w:rPr>
              <w:t xml:space="preserve"> entry in the Budget Book either on its own or with relevant delegated approval. If a budget line or Business Plan reference is sufficiently clear and detailed to cover the action required, then it is quite possible that no further decision or authority is required. However, a problem arises when the description relied on is too vague, general or imprecise to be able to adequately cover what is required to be done. It very much depends on individual circumstances, i.e. whether the wording used matches the action to be taken. If the Budget / Business Plan is insufficiently precise what is then needed is the necessary approval from the relevant MD (or their delegate) to say what should proceed (this will no longer be an acceptable form of authority soon as Budgets / Business Plans will no longer be approved by full Council)</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As regards b), the delegation of that decision to a specific person can be in a number of ways:</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proofErr w:type="spellStart"/>
            <w:r w:rsidRPr="00E50045">
              <w:rPr>
                <w:rFonts w:cs="Arial"/>
                <w:i/>
                <w:color w:val="FF0000"/>
                <w:sz w:val="20"/>
                <w:szCs w:val="20"/>
              </w:rPr>
              <w:t>i</w:t>
            </w:r>
            <w:proofErr w:type="spellEnd"/>
            <w:r w:rsidRPr="00E50045">
              <w:rPr>
                <w:rFonts w:cs="Arial"/>
                <w:i/>
                <w:color w:val="FF0000"/>
                <w:sz w:val="20"/>
                <w:szCs w:val="20"/>
              </w:rPr>
              <w:t>. a formal Cabinet /Cabinet Member decision can delegate further decisions to specific officers</w:t>
            </w:r>
          </w:p>
          <w:p w:rsidR="00542AE1" w:rsidRPr="00E50045" w:rsidRDefault="00542AE1" w:rsidP="00542AE1">
            <w:pPr>
              <w:ind w:right="34"/>
              <w:rPr>
                <w:i/>
                <w:color w:val="FF0000"/>
                <w:sz w:val="20"/>
                <w:szCs w:val="20"/>
              </w:rPr>
            </w:pPr>
            <w:r w:rsidRPr="00E50045">
              <w:rPr>
                <w:rFonts w:cs="Arial"/>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ii. certain things are already delegated to the relevant Managing Director under the Constitution - a list of them is held by Democratic Services</w:t>
            </w:r>
          </w:p>
          <w:p w:rsidR="00542AE1" w:rsidRPr="00E50045" w:rsidRDefault="00542AE1" w:rsidP="00542AE1">
            <w:pPr>
              <w:ind w:right="34"/>
              <w:rPr>
                <w:i/>
                <w:color w:val="FF0000"/>
                <w:sz w:val="20"/>
                <w:szCs w:val="20"/>
              </w:rPr>
            </w:pPr>
            <w:r w:rsidRPr="00E50045">
              <w:rPr>
                <w:i/>
                <w:color w:val="FF0000"/>
                <w:sz w:val="20"/>
                <w:szCs w:val="20"/>
              </w:rPr>
              <w:t> </w:t>
            </w:r>
          </w:p>
          <w:p w:rsidR="00542AE1" w:rsidRPr="00B07FE5" w:rsidRDefault="00542AE1" w:rsidP="00542AE1">
            <w:pPr>
              <w:ind w:right="34"/>
              <w:rPr>
                <w:color w:val="FF0000"/>
              </w:rPr>
            </w:pPr>
            <w:r w:rsidRPr="00E50045">
              <w:rPr>
                <w:rFonts w:cs="Arial"/>
                <w:i/>
                <w:color w:val="FF0000"/>
                <w:sz w:val="20"/>
                <w:szCs w:val="20"/>
              </w:rPr>
              <w:t>Where a decision is delegated to the Managing Director then that MD can sub-delegate it by a formal scheme of delegation under the Constitution"</w:t>
            </w:r>
          </w:p>
          <w:p w:rsidR="00542AE1" w:rsidRPr="00B07FE5" w:rsidRDefault="00542AE1" w:rsidP="00542AE1">
            <w:pPr>
              <w:ind w:right="34"/>
              <w:rPr>
                <w:color w:val="FF0000"/>
                <w:szCs w:val="22"/>
              </w:rPr>
            </w:pPr>
          </w:p>
        </w:tc>
      </w:tr>
    </w:tbl>
    <w:p w:rsidR="00542AE1" w:rsidRDefault="00542AE1" w:rsidP="00542AE1">
      <w:pPr>
        <w:ind w:right="-448"/>
        <w:rPr>
          <w:szCs w:val="22"/>
        </w:rPr>
      </w:pPr>
    </w:p>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Report Summary</w:t>
            </w:r>
            <w:r w:rsidRPr="002B77DE">
              <w:rPr>
                <w:b/>
                <w:szCs w:val="22"/>
              </w:rPr>
              <w:t xml:space="preserve">: </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Default="00542AE1" w:rsidP="00542AE1">
            <w:pPr>
              <w:ind w:right="34"/>
              <w:rPr>
                <w:b/>
                <w:szCs w:val="22"/>
              </w:rPr>
            </w:pPr>
            <w:r w:rsidRPr="002B77DE">
              <w:rPr>
                <w:b/>
                <w:szCs w:val="22"/>
                <w:u w:val="single"/>
              </w:rPr>
              <w:t>Background</w:t>
            </w:r>
            <w:r w:rsidRPr="002B77DE">
              <w:rPr>
                <w:b/>
                <w:szCs w:val="22"/>
              </w:rPr>
              <w:t xml:space="preserve">: </w:t>
            </w:r>
          </w:p>
          <w:p w:rsidR="004329D2" w:rsidRDefault="004329D2" w:rsidP="00542AE1">
            <w:pPr>
              <w:ind w:right="34"/>
              <w:rPr>
                <w:b/>
                <w:szCs w:val="22"/>
              </w:rPr>
            </w:pPr>
          </w:p>
          <w:p w:rsidR="004329D2" w:rsidRPr="004329D2" w:rsidRDefault="004329D2" w:rsidP="00542AE1">
            <w:pPr>
              <w:ind w:right="34"/>
              <w:rPr>
                <w:i/>
                <w:color w:val="FF0000"/>
                <w:sz w:val="20"/>
                <w:szCs w:val="20"/>
              </w:rPr>
            </w:pPr>
            <w:r w:rsidRPr="004329D2">
              <w:rPr>
                <w:i/>
                <w:color w:val="FF0000"/>
                <w:sz w:val="20"/>
                <w:szCs w:val="20"/>
              </w:rPr>
              <w:t xml:space="preserve">Background to </w:t>
            </w:r>
            <w:r>
              <w:rPr>
                <w:i/>
                <w:color w:val="FF0000"/>
                <w:sz w:val="20"/>
                <w:szCs w:val="20"/>
              </w:rPr>
              <w:t>Project</w:t>
            </w:r>
          </w:p>
          <w:p w:rsidR="00542AE1" w:rsidRDefault="00542AE1" w:rsidP="00542AE1">
            <w:pPr>
              <w:ind w:right="34"/>
              <w:rPr>
                <w:szCs w:val="22"/>
              </w:rPr>
            </w:pPr>
          </w:p>
          <w:p w:rsidR="00542AE1" w:rsidRPr="005D0674" w:rsidRDefault="00542AE1" w:rsidP="00542AE1">
            <w:pPr>
              <w:ind w:right="34"/>
              <w:rPr>
                <w:szCs w:val="22"/>
              </w:rPr>
            </w:pPr>
          </w:p>
        </w:tc>
      </w:tr>
    </w:tbl>
    <w:p w:rsidR="00542AE1" w:rsidRPr="00F04626"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Procurement Route</w:t>
            </w:r>
            <w:r w:rsidRPr="002B77DE">
              <w:rPr>
                <w:b/>
                <w:szCs w:val="22"/>
              </w:rPr>
              <w:t xml:space="preserve">: </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The Process</w:t>
            </w:r>
            <w:r w:rsidRPr="002B77DE">
              <w:rPr>
                <w:b/>
                <w:szCs w:val="22"/>
              </w:rPr>
              <w:t xml:space="preserve">: </w:t>
            </w:r>
          </w:p>
          <w:p w:rsidR="00542AE1" w:rsidRDefault="00542AE1" w:rsidP="00542AE1">
            <w:pPr>
              <w:ind w:right="34"/>
              <w:rPr>
                <w:i/>
                <w:sz w:val="20"/>
                <w:szCs w:val="20"/>
              </w:rPr>
            </w:pPr>
          </w:p>
          <w:p w:rsidR="00542AE1" w:rsidRPr="00E50045" w:rsidRDefault="00542AE1" w:rsidP="00542AE1">
            <w:pPr>
              <w:ind w:right="34"/>
              <w:rPr>
                <w:color w:val="FF0000"/>
                <w:szCs w:val="22"/>
              </w:rPr>
            </w:pPr>
            <w:r w:rsidRPr="00E50045">
              <w:rPr>
                <w:i/>
                <w:color w:val="FF0000"/>
                <w:sz w:val="20"/>
                <w:szCs w:val="20"/>
              </w:rPr>
              <w:t>Description of the procurement process used, dates, timescales. Details of tenders received, any presentations or interviews run</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rPr>
                <w:b/>
                <w:szCs w:val="22"/>
              </w:rPr>
            </w:pPr>
            <w:r w:rsidRPr="002B77DE">
              <w:rPr>
                <w:b/>
                <w:szCs w:val="22"/>
                <w:u w:val="single"/>
              </w:rPr>
              <w:t>Evaluation Process</w:t>
            </w:r>
            <w:r w:rsidRPr="002B77DE">
              <w:rPr>
                <w:b/>
                <w:szCs w:val="22"/>
              </w:rPr>
              <w:t xml:space="preserve">: </w:t>
            </w:r>
          </w:p>
          <w:p w:rsidR="00542AE1" w:rsidRDefault="00542AE1" w:rsidP="00542AE1">
            <w:pPr>
              <w:rPr>
                <w:szCs w:val="22"/>
              </w:rPr>
            </w:pPr>
          </w:p>
          <w:p w:rsidR="00542AE1" w:rsidRPr="00330D3F" w:rsidRDefault="00542AE1" w:rsidP="00542AE1">
            <w:pPr>
              <w:rPr>
                <w:color w:val="FF0000"/>
                <w:szCs w:val="22"/>
              </w:rPr>
            </w:pPr>
            <w:r w:rsidRPr="00330D3F">
              <w:rPr>
                <w:i/>
                <w:color w:val="FF0000"/>
                <w:sz w:val="20"/>
                <w:szCs w:val="20"/>
              </w:rPr>
              <w:t>Details of scoring definition, regime and weightings used.</w:t>
            </w:r>
          </w:p>
          <w:p w:rsidR="00542AE1" w:rsidRDefault="00542AE1" w:rsidP="00542AE1">
            <w:pPr>
              <w:rPr>
                <w:szCs w:val="22"/>
              </w:rPr>
            </w:pPr>
          </w:p>
          <w:p w:rsidR="00542AE1" w:rsidRPr="005D0674" w:rsidRDefault="00542AE1" w:rsidP="00542AE1">
            <w:pPr>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Results</w:t>
            </w:r>
            <w:r w:rsidRPr="002B77DE">
              <w:rPr>
                <w:b/>
                <w:szCs w:val="22"/>
              </w:rPr>
              <w:t>:</w:t>
            </w:r>
          </w:p>
          <w:p w:rsidR="00542AE1" w:rsidRDefault="00542AE1" w:rsidP="00542AE1">
            <w:pPr>
              <w:ind w:right="34"/>
              <w:rPr>
                <w:szCs w:val="22"/>
              </w:rPr>
            </w:pPr>
          </w:p>
          <w:p w:rsidR="00542AE1" w:rsidRPr="00330D3F" w:rsidRDefault="00542AE1" w:rsidP="00542AE1">
            <w:pPr>
              <w:ind w:right="34"/>
              <w:rPr>
                <w:i/>
                <w:color w:val="FF0000"/>
                <w:sz w:val="20"/>
                <w:szCs w:val="20"/>
              </w:rPr>
            </w:pPr>
            <w:r w:rsidRPr="00330D3F">
              <w:rPr>
                <w:i/>
                <w:color w:val="FF0000"/>
                <w:sz w:val="20"/>
                <w:szCs w:val="20"/>
              </w:rPr>
              <w:t xml:space="preserve">Details of the tender scoring for key tenderers break down by section if applicable. Explanation of results in needed. </w:t>
            </w:r>
          </w:p>
          <w:p w:rsidR="00542AE1" w:rsidRPr="00330D3F" w:rsidRDefault="00542AE1" w:rsidP="00542AE1">
            <w:pPr>
              <w:ind w:right="34"/>
              <w:rPr>
                <w:color w:val="FF0000"/>
                <w:szCs w:val="22"/>
              </w:rPr>
            </w:pPr>
          </w:p>
          <w:p w:rsidR="00542AE1" w:rsidRDefault="00542AE1" w:rsidP="00542AE1">
            <w:pPr>
              <w:ind w:right="34"/>
              <w:rPr>
                <w:szCs w:val="22"/>
              </w:rPr>
            </w:pPr>
          </w:p>
          <w:p w:rsidR="00542AE1" w:rsidRPr="005D0674" w:rsidRDefault="00542AE1" w:rsidP="00542AE1">
            <w:pPr>
              <w:ind w:right="34"/>
              <w:rPr>
                <w:szCs w:val="22"/>
              </w:rPr>
            </w:pPr>
          </w:p>
        </w:tc>
      </w:tr>
    </w:tbl>
    <w:p w:rsidR="00542AE1" w:rsidRPr="00F04626"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Recommendation</w:t>
            </w:r>
            <w:r w:rsidRPr="002B77DE">
              <w:rPr>
                <w:b/>
                <w:szCs w:val="22"/>
              </w:rPr>
              <w:t>:</w:t>
            </w:r>
          </w:p>
          <w:p w:rsidR="00542AE1" w:rsidRDefault="00542AE1" w:rsidP="00542AE1">
            <w:pPr>
              <w:ind w:right="34"/>
              <w:rPr>
                <w:szCs w:val="22"/>
              </w:rPr>
            </w:pPr>
          </w:p>
          <w:p w:rsidR="00542AE1" w:rsidRPr="00330D3F" w:rsidRDefault="00542AE1" w:rsidP="00542AE1">
            <w:pPr>
              <w:ind w:right="34"/>
              <w:rPr>
                <w:i/>
                <w:color w:val="FF0000"/>
                <w:sz w:val="20"/>
                <w:szCs w:val="20"/>
              </w:rPr>
            </w:pPr>
            <w:r w:rsidRPr="00330D3F">
              <w:rPr>
                <w:i/>
                <w:color w:val="FF0000"/>
                <w:sz w:val="20"/>
                <w:szCs w:val="20"/>
              </w:rPr>
              <w:t xml:space="preserve">Outline award recommendation and any other relevant comments. </w:t>
            </w:r>
          </w:p>
          <w:p w:rsidR="00542AE1" w:rsidRPr="005D0674" w:rsidRDefault="00542AE1" w:rsidP="00542AE1">
            <w:pPr>
              <w:ind w:right="34"/>
              <w:rPr>
                <w:szCs w:val="22"/>
              </w:rPr>
            </w:pPr>
          </w:p>
        </w:tc>
      </w:tr>
    </w:tbl>
    <w:p w:rsidR="00542AE1" w:rsidRPr="00F04626" w:rsidRDefault="00542AE1" w:rsidP="00542AE1">
      <w:pPr>
        <w:ind w:right="-448"/>
        <w:rPr>
          <w:szCs w:val="22"/>
        </w:rPr>
      </w:pPr>
    </w:p>
    <w:p w:rsidR="00542AE1" w:rsidRDefault="00542AE1" w:rsidP="00542AE1">
      <w:pPr>
        <w:ind w:right="-448"/>
        <w:rPr>
          <w:szCs w:val="22"/>
        </w:rPr>
      </w:pPr>
    </w:p>
    <w:tbl>
      <w:tblPr>
        <w:tblStyle w:val="TableGrid"/>
        <w:tblW w:w="10632" w:type="dxa"/>
        <w:tblInd w:w="-34" w:type="dxa"/>
        <w:tblLook w:val="04A0" w:firstRow="1" w:lastRow="0" w:firstColumn="1" w:lastColumn="0" w:noHBand="0" w:noVBand="1"/>
      </w:tblPr>
      <w:tblGrid>
        <w:gridCol w:w="10632"/>
      </w:tblGrid>
      <w:tr w:rsidR="00542AE1" w:rsidTr="006358B2">
        <w:trPr>
          <w:trHeight w:val="1169"/>
        </w:trPr>
        <w:tc>
          <w:tcPr>
            <w:tcW w:w="10632" w:type="dxa"/>
          </w:tcPr>
          <w:p w:rsidR="00542AE1" w:rsidRDefault="00542AE1" w:rsidP="00542AE1">
            <w:pPr>
              <w:ind w:right="-448"/>
              <w:rPr>
                <w:b/>
                <w:szCs w:val="22"/>
                <w:u w:val="single"/>
              </w:rPr>
            </w:pPr>
            <w:r w:rsidRPr="00273607">
              <w:rPr>
                <w:b/>
                <w:szCs w:val="22"/>
                <w:u w:val="single"/>
              </w:rPr>
              <w:t>Contract Management</w:t>
            </w:r>
            <w:r>
              <w:rPr>
                <w:b/>
                <w:szCs w:val="22"/>
                <w:u w:val="single"/>
              </w:rPr>
              <w:t>:</w:t>
            </w:r>
          </w:p>
          <w:p w:rsidR="00542AE1" w:rsidRPr="00330D3F" w:rsidRDefault="00542AE1" w:rsidP="00542AE1">
            <w:pPr>
              <w:ind w:right="-448"/>
              <w:rPr>
                <w:i/>
                <w:color w:val="FF0000"/>
                <w:sz w:val="20"/>
                <w:szCs w:val="20"/>
              </w:rPr>
            </w:pPr>
            <w:r w:rsidRPr="00330D3F">
              <w:rPr>
                <w:i/>
                <w:color w:val="FF0000"/>
                <w:sz w:val="20"/>
                <w:szCs w:val="20"/>
              </w:rPr>
              <w:t xml:space="preserve">The name of the </w:t>
            </w:r>
            <w:r>
              <w:rPr>
                <w:i/>
                <w:color w:val="FF0000"/>
                <w:sz w:val="20"/>
                <w:szCs w:val="20"/>
              </w:rPr>
              <w:t>contract manager and the Director that will be responsible for the delivery of this contract</w:t>
            </w:r>
          </w:p>
          <w:p w:rsidR="00542AE1" w:rsidRDefault="00542AE1" w:rsidP="00542AE1">
            <w:pPr>
              <w:ind w:right="-448"/>
              <w:rPr>
                <w:b/>
                <w:szCs w:val="22"/>
              </w:rPr>
            </w:pPr>
            <w:r w:rsidRPr="00273607">
              <w:rPr>
                <w:b/>
                <w:szCs w:val="22"/>
              </w:rPr>
              <w:t>Name of Contract Manager</w:t>
            </w:r>
            <w:r>
              <w:rPr>
                <w:b/>
                <w:szCs w:val="22"/>
              </w:rPr>
              <w:t xml:space="preserve">:  </w:t>
            </w:r>
          </w:p>
          <w:p w:rsidR="00542AE1" w:rsidRPr="00273607" w:rsidRDefault="00542AE1" w:rsidP="00542AE1">
            <w:pPr>
              <w:ind w:right="-448"/>
              <w:rPr>
                <w:b/>
                <w:szCs w:val="22"/>
              </w:rPr>
            </w:pPr>
            <w:r>
              <w:rPr>
                <w:b/>
                <w:szCs w:val="22"/>
              </w:rPr>
              <w:t xml:space="preserve">Name of Director responsible for Contract: </w:t>
            </w:r>
          </w:p>
        </w:tc>
      </w:tr>
    </w:tbl>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b/>
          <w:szCs w:val="22"/>
        </w:rPr>
      </w:pPr>
      <w:r w:rsidRPr="00A0167D">
        <w:rPr>
          <w:b/>
          <w:szCs w:val="22"/>
        </w:rPr>
        <w:t>Approval to Award</w:t>
      </w:r>
      <w:r w:rsidR="00936CC2">
        <w:rPr>
          <w:b/>
          <w:szCs w:val="22"/>
        </w:rPr>
        <w:t xml:space="preserve"> (in accordance with the Delegated Authorities Matrix)</w:t>
      </w:r>
    </w:p>
    <w:p w:rsidR="00542AE1" w:rsidRDefault="00542AE1" w:rsidP="00542AE1">
      <w:pPr>
        <w:ind w:right="-448"/>
        <w:rPr>
          <w:b/>
          <w:szCs w:val="22"/>
        </w:rPr>
      </w:pPr>
    </w:p>
    <w:p w:rsidR="00542AE1" w:rsidRDefault="00542AE1" w:rsidP="00542AE1">
      <w:pPr>
        <w:ind w:right="-448"/>
        <w:rPr>
          <w:szCs w:val="22"/>
        </w:rPr>
      </w:pPr>
      <w:r>
        <w:rPr>
          <w:szCs w:val="22"/>
        </w:rPr>
        <w:t>I agree with the award recommendation specified above.</w:t>
      </w:r>
      <w:r w:rsidR="00936CC2">
        <w:rPr>
          <w:szCs w:val="22"/>
        </w:rPr>
        <w:t xml:space="preserve"> </w:t>
      </w:r>
    </w:p>
    <w:p w:rsidR="00542AE1" w:rsidRDefault="00542AE1" w:rsidP="00542AE1">
      <w:pPr>
        <w:ind w:right="-448"/>
        <w:rPr>
          <w:szCs w:val="22"/>
        </w:rPr>
      </w:pPr>
    </w:p>
    <w:tbl>
      <w:tblPr>
        <w:tblStyle w:val="TableGrid"/>
        <w:tblW w:w="0" w:type="auto"/>
        <w:tblLook w:val="04A0" w:firstRow="1" w:lastRow="0" w:firstColumn="1" w:lastColumn="0" w:noHBand="0" w:noVBand="1"/>
      </w:tblPr>
      <w:tblGrid>
        <w:gridCol w:w="1297"/>
        <w:gridCol w:w="8174"/>
      </w:tblGrid>
      <w:tr w:rsidR="00542AE1" w:rsidTr="006358B2">
        <w:tc>
          <w:tcPr>
            <w:tcW w:w="1384" w:type="dxa"/>
          </w:tcPr>
          <w:p w:rsidR="00542AE1" w:rsidRPr="002B77DE" w:rsidRDefault="00542AE1" w:rsidP="00542AE1">
            <w:pPr>
              <w:ind w:right="-448"/>
              <w:rPr>
                <w:b/>
                <w:szCs w:val="22"/>
              </w:rPr>
            </w:pPr>
            <w:r w:rsidRPr="002B77DE">
              <w:rPr>
                <w:b/>
                <w:szCs w:val="22"/>
              </w:rPr>
              <w:t>Signed</w:t>
            </w:r>
          </w:p>
          <w:p w:rsidR="00542AE1" w:rsidRPr="002B77DE" w:rsidRDefault="00542AE1" w:rsidP="00542AE1">
            <w:pPr>
              <w:ind w:right="-448"/>
              <w:rPr>
                <w:b/>
                <w:szCs w:val="22"/>
              </w:rPr>
            </w:pPr>
          </w:p>
        </w:tc>
        <w:tc>
          <w:tcPr>
            <w:tcW w:w="9214" w:type="dxa"/>
          </w:tcPr>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Name</w:t>
            </w:r>
          </w:p>
        </w:tc>
        <w:tc>
          <w:tcPr>
            <w:tcW w:w="9214" w:type="dxa"/>
          </w:tcPr>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Position</w:t>
            </w:r>
          </w:p>
        </w:tc>
        <w:tc>
          <w:tcPr>
            <w:tcW w:w="9214" w:type="dxa"/>
          </w:tcPr>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Date</w:t>
            </w:r>
          </w:p>
        </w:tc>
        <w:tc>
          <w:tcPr>
            <w:tcW w:w="9214" w:type="dxa"/>
          </w:tcPr>
          <w:p w:rsidR="00542AE1" w:rsidRDefault="00542AE1" w:rsidP="00542AE1">
            <w:pPr>
              <w:ind w:right="-448"/>
              <w:rPr>
                <w:szCs w:val="22"/>
              </w:rPr>
            </w:pPr>
          </w:p>
        </w:tc>
      </w:tr>
    </w:tbl>
    <w:p w:rsidR="00542AE1" w:rsidRDefault="00542AE1" w:rsidP="00542AE1">
      <w:pPr>
        <w:ind w:right="-448"/>
        <w:rPr>
          <w:szCs w:val="22"/>
        </w:rPr>
      </w:pPr>
    </w:p>
    <w:p w:rsidR="00542AE1" w:rsidRDefault="00542AE1" w:rsidP="00542AE1">
      <w:pPr>
        <w:ind w:right="-448"/>
        <w:rPr>
          <w:szCs w:val="22"/>
        </w:rPr>
      </w:pPr>
    </w:p>
    <w:p w:rsidR="00542AE1" w:rsidRPr="00A0167D" w:rsidRDefault="00542AE1" w:rsidP="00542AE1">
      <w:pPr>
        <w:ind w:right="-448"/>
        <w:rPr>
          <w:szCs w:val="22"/>
        </w:rPr>
      </w:pPr>
    </w:p>
    <w:p w:rsidR="00542AE1" w:rsidRDefault="00542AE1" w:rsidP="00542AE1">
      <w:pPr>
        <w:jc w:val="right"/>
        <w:rPr>
          <w:b/>
          <w:sz w:val="24"/>
        </w:rPr>
      </w:pPr>
    </w:p>
    <w:p w:rsidR="00395725" w:rsidRDefault="00395725" w:rsidP="00395725">
      <w:pPr>
        <w:jc w:val="right"/>
        <w:rPr>
          <w:b/>
          <w:sz w:val="24"/>
        </w:rPr>
      </w:pPr>
    </w:p>
    <w:sectPr w:rsidR="00395725" w:rsidSect="00542AE1">
      <w:headerReference w:type="even" r:id="rId15"/>
      <w:headerReference w:type="default" r:id="rId16"/>
      <w:footerReference w:type="even" r:id="rId17"/>
      <w:footerReference w:type="default" r:id="rId18"/>
      <w:headerReference w:type="first" r:id="rId19"/>
      <w:footerReference w:type="first" r:id="rId20"/>
      <w:pgSz w:w="11906" w:h="16838" w:code="9"/>
      <w:pgMar w:top="900" w:right="18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8E" w:rsidRDefault="00B00A8E" w:rsidP="00B667BF">
      <w:r>
        <w:separator/>
      </w:r>
    </w:p>
  </w:endnote>
  <w:endnote w:type="continuationSeparator" w:id="0">
    <w:p w:rsidR="00B00A8E" w:rsidRDefault="00B00A8E" w:rsidP="00B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C5" w:rsidRPr="00D665F9" w:rsidRDefault="0011626E" w:rsidP="00D665F9">
    <w:pPr>
      <w:pStyle w:val="Footer"/>
      <w:jc w:val="right"/>
      <w:rPr>
        <w:sz w:val="20"/>
      </w:rPr>
    </w:pPr>
    <w:r w:rsidRPr="0011626E">
      <w:rPr>
        <w:sz w:val="16"/>
        <w:szCs w:val="16"/>
      </w:rPr>
      <w:t>A</w:t>
    </w:r>
    <w:r w:rsidR="00542AE1">
      <w:rPr>
        <w:sz w:val="16"/>
        <w:szCs w:val="16"/>
      </w:rPr>
      <w:t>pproval to Award/</w:t>
    </w:r>
    <w:proofErr w:type="spellStart"/>
    <w:r w:rsidR="00542AE1">
      <w:rPr>
        <w:sz w:val="16"/>
        <w:szCs w:val="16"/>
      </w:rPr>
      <w:t>HSwan</w:t>
    </w:r>
    <w:proofErr w:type="spellEnd"/>
    <w:r w:rsidR="00542AE1">
      <w:rPr>
        <w:sz w:val="16"/>
        <w:szCs w:val="16"/>
      </w:rPr>
      <w:t>/Feb-14</w:t>
    </w:r>
    <w:r w:rsidRPr="0011626E">
      <w:rPr>
        <w:sz w:val="16"/>
        <w:szCs w:val="16"/>
      </w:rPr>
      <w:t>/V1.</w:t>
    </w:r>
    <w:r w:rsidR="00542AE1">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8E" w:rsidRDefault="00B00A8E" w:rsidP="00B667BF">
      <w:r>
        <w:separator/>
      </w:r>
    </w:p>
  </w:footnote>
  <w:footnote w:type="continuationSeparator" w:id="0">
    <w:p w:rsidR="00B00A8E" w:rsidRDefault="00B00A8E" w:rsidP="00B6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A8"/>
    <w:multiLevelType w:val="hybridMultilevel"/>
    <w:tmpl w:val="014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1010E"/>
    <w:multiLevelType w:val="hybridMultilevel"/>
    <w:tmpl w:val="5DD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A0BBE"/>
    <w:multiLevelType w:val="hybridMultilevel"/>
    <w:tmpl w:val="423A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70EF3"/>
    <w:multiLevelType w:val="hybridMultilevel"/>
    <w:tmpl w:val="81E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A6E72"/>
    <w:multiLevelType w:val="hybridMultilevel"/>
    <w:tmpl w:val="B39E3AEE"/>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5">
    <w:nsid w:val="2DA83E5C"/>
    <w:multiLevelType w:val="hybridMultilevel"/>
    <w:tmpl w:val="1DF8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F4931"/>
    <w:multiLevelType w:val="hybridMultilevel"/>
    <w:tmpl w:val="3746FF24"/>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EA1608"/>
    <w:multiLevelType w:val="hybridMultilevel"/>
    <w:tmpl w:val="B880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AC4961"/>
    <w:multiLevelType w:val="hybridMultilevel"/>
    <w:tmpl w:val="F46A0FAC"/>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9">
    <w:nsid w:val="71CA1378"/>
    <w:multiLevelType w:val="hybridMultilevel"/>
    <w:tmpl w:val="24F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3A6E27"/>
    <w:multiLevelType w:val="multilevel"/>
    <w:tmpl w:val="B39E3AEE"/>
    <w:lvl w:ilvl="0">
      <w:start w:val="1"/>
      <w:numFmt w:val="bullet"/>
      <w:lvlText w:val=""/>
      <w:lvlJc w:val="left"/>
      <w:pPr>
        <w:ind w:left="676" w:hanging="360"/>
      </w:pPr>
      <w:rPr>
        <w:rFonts w:ascii="Symbol" w:hAnsi="Symbol" w:hint="default"/>
      </w:rPr>
    </w:lvl>
    <w:lvl w:ilvl="1">
      <w:start w:val="1"/>
      <w:numFmt w:val="bullet"/>
      <w:lvlText w:val="o"/>
      <w:lvlJc w:val="left"/>
      <w:pPr>
        <w:ind w:left="1396" w:hanging="360"/>
      </w:pPr>
      <w:rPr>
        <w:rFonts w:ascii="Courier New" w:hAnsi="Courier New" w:cs="Courier New" w:hint="default"/>
      </w:rPr>
    </w:lvl>
    <w:lvl w:ilvl="2">
      <w:start w:val="1"/>
      <w:numFmt w:val="bullet"/>
      <w:lvlText w:val=""/>
      <w:lvlJc w:val="left"/>
      <w:pPr>
        <w:ind w:left="2116" w:hanging="360"/>
      </w:pPr>
      <w:rPr>
        <w:rFonts w:ascii="Wingdings" w:hAnsi="Wingdings" w:hint="default"/>
      </w:rPr>
    </w:lvl>
    <w:lvl w:ilvl="3">
      <w:start w:val="1"/>
      <w:numFmt w:val="bullet"/>
      <w:lvlText w:val=""/>
      <w:lvlJc w:val="left"/>
      <w:pPr>
        <w:ind w:left="2836" w:hanging="360"/>
      </w:pPr>
      <w:rPr>
        <w:rFonts w:ascii="Symbol" w:hAnsi="Symbol" w:hint="default"/>
      </w:rPr>
    </w:lvl>
    <w:lvl w:ilvl="4">
      <w:start w:val="1"/>
      <w:numFmt w:val="bullet"/>
      <w:lvlText w:val="o"/>
      <w:lvlJc w:val="left"/>
      <w:pPr>
        <w:ind w:left="3556" w:hanging="360"/>
      </w:pPr>
      <w:rPr>
        <w:rFonts w:ascii="Courier New" w:hAnsi="Courier New" w:cs="Courier New" w:hint="default"/>
      </w:rPr>
    </w:lvl>
    <w:lvl w:ilvl="5">
      <w:start w:val="1"/>
      <w:numFmt w:val="bullet"/>
      <w:lvlText w:val=""/>
      <w:lvlJc w:val="left"/>
      <w:pPr>
        <w:ind w:left="4276" w:hanging="360"/>
      </w:pPr>
      <w:rPr>
        <w:rFonts w:ascii="Wingdings" w:hAnsi="Wingdings" w:hint="default"/>
      </w:rPr>
    </w:lvl>
    <w:lvl w:ilvl="6">
      <w:start w:val="1"/>
      <w:numFmt w:val="bullet"/>
      <w:lvlText w:val=""/>
      <w:lvlJc w:val="left"/>
      <w:pPr>
        <w:ind w:left="4996" w:hanging="360"/>
      </w:pPr>
      <w:rPr>
        <w:rFonts w:ascii="Symbol" w:hAnsi="Symbol" w:hint="default"/>
      </w:rPr>
    </w:lvl>
    <w:lvl w:ilvl="7">
      <w:start w:val="1"/>
      <w:numFmt w:val="bullet"/>
      <w:lvlText w:val="o"/>
      <w:lvlJc w:val="left"/>
      <w:pPr>
        <w:ind w:left="5716" w:hanging="360"/>
      </w:pPr>
      <w:rPr>
        <w:rFonts w:ascii="Courier New" w:hAnsi="Courier New" w:cs="Courier New" w:hint="default"/>
      </w:rPr>
    </w:lvl>
    <w:lvl w:ilvl="8">
      <w:start w:val="1"/>
      <w:numFmt w:val="bullet"/>
      <w:lvlText w:val=""/>
      <w:lvlJc w:val="left"/>
      <w:pPr>
        <w:ind w:left="6436"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5"/>
  </w:num>
  <w:num w:numId="6">
    <w:abstractNumId w:val="10"/>
  </w:num>
  <w:num w:numId="7">
    <w:abstractNumId w:val="9"/>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22"/>
    <w:rsid w:val="00032DC0"/>
    <w:rsid w:val="000376DB"/>
    <w:rsid w:val="00050F1A"/>
    <w:rsid w:val="00065E69"/>
    <w:rsid w:val="000B20F6"/>
    <w:rsid w:val="000C122F"/>
    <w:rsid w:val="00111063"/>
    <w:rsid w:val="0011626E"/>
    <w:rsid w:val="00132B9C"/>
    <w:rsid w:val="00171AB4"/>
    <w:rsid w:val="001B00A8"/>
    <w:rsid w:val="001B3460"/>
    <w:rsid w:val="001B3D21"/>
    <w:rsid w:val="001B6F5C"/>
    <w:rsid w:val="001C0F13"/>
    <w:rsid w:val="002153A0"/>
    <w:rsid w:val="00220775"/>
    <w:rsid w:val="0023504D"/>
    <w:rsid w:val="002353B8"/>
    <w:rsid w:val="00244FC5"/>
    <w:rsid w:val="002679F6"/>
    <w:rsid w:val="00272C14"/>
    <w:rsid w:val="002B77DE"/>
    <w:rsid w:val="00333C5B"/>
    <w:rsid w:val="00345522"/>
    <w:rsid w:val="0035482A"/>
    <w:rsid w:val="00395725"/>
    <w:rsid w:val="003973C0"/>
    <w:rsid w:val="003C165F"/>
    <w:rsid w:val="003D7B9D"/>
    <w:rsid w:val="0040250A"/>
    <w:rsid w:val="00420A5C"/>
    <w:rsid w:val="004329D2"/>
    <w:rsid w:val="00437347"/>
    <w:rsid w:val="004949B4"/>
    <w:rsid w:val="004C5505"/>
    <w:rsid w:val="004D22D0"/>
    <w:rsid w:val="004E6A28"/>
    <w:rsid w:val="004F25FD"/>
    <w:rsid w:val="00542AE1"/>
    <w:rsid w:val="005B0629"/>
    <w:rsid w:val="005D0674"/>
    <w:rsid w:val="005D0BA6"/>
    <w:rsid w:val="005D169F"/>
    <w:rsid w:val="005F7329"/>
    <w:rsid w:val="00632A04"/>
    <w:rsid w:val="00661287"/>
    <w:rsid w:val="00696FDF"/>
    <w:rsid w:val="006A3853"/>
    <w:rsid w:val="006C130B"/>
    <w:rsid w:val="006C1EFB"/>
    <w:rsid w:val="006E3BDC"/>
    <w:rsid w:val="006F3E6D"/>
    <w:rsid w:val="007057B3"/>
    <w:rsid w:val="00713194"/>
    <w:rsid w:val="00725DF5"/>
    <w:rsid w:val="007424C5"/>
    <w:rsid w:val="00774F1C"/>
    <w:rsid w:val="0078514C"/>
    <w:rsid w:val="007C1F12"/>
    <w:rsid w:val="007F1BB9"/>
    <w:rsid w:val="008315EF"/>
    <w:rsid w:val="0083664F"/>
    <w:rsid w:val="00850434"/>
    <w:rsid w:val="00867C39"/>
    <w:rsid w:val="00881FB5"/>
    <w:rsid w:val="008B0A14"/>
    <w:rsid w:val="008B191A"/>
    <w:rsid w:val="008C15FA"/>
    <w:rsid w:val="008D6008"/>
    <w:rsid w:val="00920D22"/>
    <w:rsid w:val="00933F78"/>
    <w:rsid w:val="00936CC2"/>
    <w:rsid w:val="00946658"/>
    <w:rsid w:val="00962812"/>
    <w:rsid w:val="00982E2F"/>
    <w:rsid w:val="00997FCC"/>
    <w:rsid w:val="009B769B"/>
    <w:rsid w:val="009C3793"/>
    <w:rsid w:val="009C6BF9"/>
    <w:rsid w:val="009D18BB"/>
    <w:rsid w:val="009F3B0D"/>
    <w:rsid w:val="00A0167D"/>
    <w:rsid w:val="00A35A00"/>
    <w:rsid w:val="00A36888"/>
    <w:rsid w:val="00A47408"/>
    <w:rsid w:val="00A67C31"/>
    <w:rsid w:val="00A73878"/>
    <w:rsid w:val="00A92BC5"/>
    <w:rsid w:val="00AB1041"/>
    <w:rsid w:val="00AC29F0"/>
    <w:rsid w:val="00AD3AC9"/>
    <w:rsid w:val="00AD55A4"/>
    <w:rsid w:val="00AE4559"/>
    <w:rsid w:val="00AE5CAB"/>
    <w:rsid w:val="00B00A8E"/>
    <w:rsid w:val="00B20C1B"/>
    <w:rsid w:val="00B27FD7"/>
    <w:rsid w:val="00B62673"/>
    <w:rsid w:val="00B667BF"/>
    <w:rsid w:val="00B66A94"/>
    <w:rsid w:val="00B70B5D"/>
    <w:rsid w:val="00BC538E"/>
    <w:rsid w:val="00BF43DA"/>
    <w:rsid w:val="00C06A70"/>
    <w:rsid w:val="00C358E4"/>
    <w:rsid w:val="00C5723E"/>
    <w:rsid w:val="00C65861"/>
    <w:rsid w:val="00C83DC0"/>
    <w:rsid w:val="00C87A26"/>
    <w:rsid w:val="00CC22DA"/>
    <w:rsid w:val="00CC688A"/>
    <w:rsid w:val="00CC7A54"/>
    <w:rsid w:val="00CD1700"/>
    <w:rsid w:val="00CE30EB"/>
    <w:rsid w:val="00CE53C0"/>
    <w:rsid w:val="00CE752C"/>
    <w:rsid w:val="00CF3BDA"/>
    <w:rsid w:val="00CF4C90"/>
    <w:rsid w:val="00D26A7C"/>
    <w:rsid w:val="00D33022"/>
    <w:rsid w:val="00D35DE1"/>
    <w:rsid w:val="00D530A1"/>
    <w:rsid w:val="00D63660"/>
    <w:rsid w:val="00D665F9"/>
    <w:rsid w:val="00D84936"/>
    <w:rsid w:val="00DC1D64"/>
    <w:rsid w:val="00DF7055"/>
    <w:rsid w:val="00E020FA"/>
    <w:rsid w:val="00E9323A"/>
    <w:rsid w:val="00EB3A1E"/>
    <w:rsid w:val="00EC5845"/>
    <w:rsid w:val="00EC6C9A"/>
    <w:rsid w:val="00F03B74"/>
    <w:rsid w:val="00F04626"/>
    <w:rsid w:val="00F04948"/>
    <w:rsid w:val="00F073F1"/>
    <w:rsid w:val="00F5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412">
      <w:bodyDiv w:val="1"/>
      <w:marLeft w:val="0"/>
      <w:marRight w:val="0"/>
      <w:marTop w:val="0"/>
      <w:marBottom w:val="0"/>
      <w:divBdr>
        <w:top w:val="none" w:sz="0" w:space="0" w:color="auto"/>
        <w:left w:val="none" w:sz="0" w:space="0" w:color="auto"/>
        <w:bottom w:val="none" w:sz="0" w:space="0" w:color="auto"/>
        <w:right w:val="none" w:sz="0" w:space="0" w:color="auto"/>
      </w:divBdr>
      <w:divsChild>
        <w:div w:id="1959531378">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sChild>
                <w:div w:id="590356510">
                  <w:marLeft w:val="0"/>
                  <w:marRight w:val="0"/>
                  <w:marTop w:val="0"/>
                  <w:marBottom w:val="0"/>
                  <w:divBdr>
                    <w:top w:val="none" w:sz="0" w:space="0" w:color="auto"/>
                    <w:left w:val="none" w:sz="0" w:space="0" w:color="auto"/>
                    <w:bottom w:val="none" w:sz="0" w:space="0" w:color="auto"/>
                    <w:right w:val="none" w:sz="0" w:space="0" w:color="auto"/>
                  </w:divBdr>
                  <w:divsChild>
                    <w:div w:id="944458421">
                      <w:marLeft w:val="0"/>
                      <w:marRight w:val="0"/>
                      <w:marTop w:val="0"/>
                      <w:marBottom w:val="0"/>
                      <w:divBdr>
                        <w:top w:val="none" w:sz="0" w:space="0" w:color="auto"/>
                        <w:left w:val="none" w:sz="0" w:space="0" w:color="auto"/>
                        <w:bottom w:val="none" w:sz="0" w:space="0" w:color="auto"/>
                        <w:right w:val="none" w:sz="0" w:space="0" w:color="auto"/>
                      </w:divBdr>
                      <w:divsChild>
                        <w:div w:id="406541893">
                          <w:marLeft w:val="0"/>
                          <w:marRight w:val="0"/>
                          <w:marTop w:val="0"/>
                          <w:marBottom w:val="0"/>
                          <w:divBdr>
                            <w:top w:val="none" w:sz="0" w:space="0" w:color="auto"/>
                            <w:left w:val="none" w:sz="0" w:space="0" w:color="auto"/>
                            <w:bottom w:val="none" w:sz="0" w:space="0" w:color="auto"/>
                            <w:right w:val="none" w:sz="0" w:space="0" w:color="auto"/>
                          </w:divBdr>
                          <w:divsChild>
                            <w:div w:id="1439368570">
                              <w:marLeft w:val="0"/>
                              <w:marRight w:val="0"/>
                              <w:marTop w:val="0"/>
                              <w:marBottom w:val="0"/>
                              <w:divBdr>
                                <w:top w:val="single" w:sz="4" w:space="0" w:color="AAAAAA"/>
                                <w:left w:val="single" w:sz="4" w:space="8" w:color="AAAAAA"/>
                                <w:bottom w:val="single" w:sz="4" w:space="5" w:color="AAAAAA"/>
                                <w:right w:val="single" w:sz="4" w:space="8" w:color="AAAAAA"/>
                              </w:divBdr>
                              <w:divsChild>
                                <w:div w:id="73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2882">
      <w:bodyDiv w:val="1"/>
      <w:marLeft w:val="0"/>
      <w:marRight w:val="0"/>
      <w:marTop w:val="0"/>
      <w:marBottom w:val="0"/>
      <w:divBdr>
        <w:top w:val="none" w:sz="0" w:space="0" w:color="auto"/>
        <w:left w:val="none" w:sz="0" w:space="0" w:color="auto"/>
        <w:bottom w:val="none" w:sz="0" w:space="0" w:color="auto"/>
        <w:right w:val="none" w:sz="0" w:space="0" w:color="auto"/>
      </w:divBdr>
    </w:div>
    <w:div w:id="18390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12827-bae3-40cb-8146-7920e969c222" ContentTypeId="0x010100D29348FB8CE8944EBAE2789F1856BAC3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 xmlns="23efb296-447b-4273-b4b4-ca7623c954f2">Other</Category>
    <Owner xmlns="23efb296-447b-4273-b4b4-ca7623c954f2">
      <UserInfo>
        <DisplayName>Swan, Henry - ST FP (Finance and Procurement)</DisplayName>
        <AccountId>102</AccountId>
        <AccountType/>
      </UserInfo>
    </Owner>
    <Status xmlns="23efb296-447b-4273-b4b4-ca7623c954f2">Approved</Status>
    <Document_x0020_Ref xmlns="23efb296-447b-4273-b4b4-ca7623c954f2">Approval to Award/HSwan/Feb-14/V1.1</Document_x0020_Ref>
    <IconOverlay xmlns="http://schemas.microsoft.com/sharepoint/v4" xsi:nil="true"/>
    <_dlc_ExpireDateSaved xmlns="http://schemas.microsoft.com/sharepoint/v3" xsi:nil="true"/>
    <_dlc_ExpireDate xmlns="http://schemas.microsoft.com/sharepoint/v3">2026-09-07T10:02:21+00:00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4326FD5-51C0-451C-8021-BC0DA9CC31CF}">
  <ds:schemaRefs>
    <ds:schemaRef ds:uri="Microsoft.SharePoint.Taxonomy.ContentTypeSync"/>
  </ds:schemaRefs>
</ds:datastoreItem>
</file>

<file path=customXml/itemProps2.xml><?xml version="1.0" encoding="utf-8"?>
<ds:datastoreItem xmlns:ds="http://schemas.openxmlformats.org/officeDocument/2006/customXml" ds:itemID="{F105202C-52DD-4A2E-A705-2FF8C4776808}">
  <ds:schemaRefs>
    <ds:schemaRef ds:uri="http://schemas.microsoft.com/office/2006/metadata/properties"/>
    <ds:schemaRef ds:uri="http://schemas.microsoft.com/office/infopath/2007/PartnerControls"/>
    <ds:schemaRef ds:uri="23efb296-447b-4273-b4b4-ca7623c954f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2998697-2D2D-4DB0-984C-89B500E30464}">
  <ds:schemaRefs>
    <ds:schemaRef ds:uri="http://schemas.microsoft.com/sharepoint/v3/contenttype/forms"/>
  </ds:schemaRefs>
</ds:datastoreItem>
</file>

<file path=customXml/itemProps4.xml><?xml version="1.0" encoding="utf-8"?>
<ds:datastoreItem xmlns:ds="http://schemas.openxmlformats.org/officeDocument/2006/customXml" ds:itemID="{B03EB0D8-7120-43C1-9598-56108D03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FAFBC-8C66-49BC-8E2F-ADC771FDFC6E}">
  <ds:schemaRefs>
    <ds:schemaRef ds:uri="office.server.policy"/>
  </ds:schemaRefs>
</ds:datastoreItem>
</file>

<file path=customXml/itemProps6.xml><?xml version="1.0" encoding="utf-8"?>
<ds:datastoreItem xmlns:ds="http://schemas.openxmlformats.org/officeDocument/2006/customXml" ds:itemID="{1F849057-D9A4-43B6-823F-AE32580D5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926AD26D</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Approval to Award Form v1.0</vt:lpstr>
    </vt:vector>
  </TitlesOfParts>
  <Company>Kent County Council</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Award Form v1.0</dc:title>
  <dc:creator>Henry Swan</dc:creator>
  <cp:lastModifiedBy>Flannery, Joanne - ST FP</cp:lastModifiedBy>
  <cp:revision>1</cp:revision>
  <cp:lastPrinted>2013-01-03T10:25:00Z</cp:lastPrinted>
  <dcterms:created xsi:type="dcterms:W3CDTF">2016-11-22T15:03:00Z</dcterms:created>
  <dcterms:modified xsi:type="dcterms:W3CDTF">2016-11-22T15:03:00Z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Order">
    <vt:r8>2900</vt:r8>
  </property>
  <property fmtid="{D5CDD505-2E9C-101B-9397-08002B2CF9AE}" pid="6" name="_CopySource">
    <vt:lpwstr>http://kccbusiness/sites/FandP/SSP/SSP Standard Documents/Approval to Award Form HS v1.1.docx</vt:lpwstr>
  </property>
  <property fmtid="{D5CDD505-2E9C-101B-9397-08002B2CF9AE}" pid="7" name="xd_ProgID">
    <vt:lpwstr/>
  </property>
  <property fmtid="{D5CDD505-2E9C-101B-9397-08002B2CF9AE}" pid="8" name="TemplateUrl">
    <vt:lpwstr/>
  </property>
</Properties>
</file>