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6F8F88" w14:textId="2845272B" w:rsidR="004514F4" w:rsidRPr="00192C8E" w:rsidRDefault="004514F4" w:rsidP="00192C8E">
      <w:pPr>
        <w:rPr>
          <w:b/>
          <w:bCs/>
          <w:color w:val="009999"/>
          <w:sz w:val="52"/>
          <w:szCs w:val="52"/>
        </w:rPr>
      </w:pPr>
      <w:r w:rsidRPr="00192C8E">
        <w:rPr>
          <w:b/>
          <w:bCs/>
          <w:color w:val="009999"/>
          <w:sz w:val="52"/>
          <w:szCs w:val="52"/>
        </w:rPr>
        <w:t xml:space="preserve">South East Region Information Pack for Managing Scarlet Fever in Education </w:t>
      </w:r>
      <w:r w:rsidR="006C4A9C">
        <w:rPr>
          <w:b/>
          <w:bCs/>
          <w:color w:val="009999"/>
          <w:sz w:val="52"/>
          <w:szCs w:val="52"/>
        </w:rPr>
        <w:t xml:space="preserve">and Childcare </w:t>
      </w:r>
      <w:r w:rsidRPr="00192C8E">
        <w:rPr>
          <w:b/>
          <w:bCs/>
          <w:color w:val="009999"/>
          <w:sz w:val="52"/>
          <w:szCs w:val="52"/>
        </w:rPr>
        <w:t>Settings</w:t>
      </w:r>
    </w:p>
    <w:p w14:paraId="6018C780" w14:textId="77777777" w:rsidR="007F1341" w:rsidRPr="001F0B78" w:rsidRDefault="007F1341" w:rsidP="004514F4">
      <w:pPr>
        <w:pStyle w:val="Frontpagemaintitle"/>
        <w:outlineLvl w:val="9"/>
        <w:rPr>
          <w:sz w:val="50"/>
          <w:szCs w:val="22"/>
        </w:rPr>
      </w:pPr>
    </w:p>
    <w:p w14:paraId="40B673D9" w14:textId="3C87FB5B" w:rsidR="004514F4" w:rsidRPr="001F0B78" w:rsidRDefault="004514F4" w:rsidP="004514F4">
      <w:pPr>
        <w:pStyle w:val="Frontpagesubtitle"/>
        <w:outlineLvl w:val="9"/>
        <w:rPr>
          <w:color w:val="FF0000"/>
          <w:sz w:val="22"/>
          <w:szCs w:val="22"/>
          <w:u w:val="single"/>
        </w:rPr>
      </w:pPr>
    </w:p>
    <w:p w14:paraId="32871869" w14:textId="77777777" w:rsidR="004514F4" w:rsidRPr="001F0B78" w:rsidRDefault="004514F4" w:rsidP="004514F4">
      <w:pPr>
        <w:rPr>
          <w:sz w:val="22"/>
        </w:rPr>
        <w:sectPr w:rsidR="004514F4" w:rsidRPr="001F0B78" w:rsidSect="00276989">
          <w:headerReference w:type="even" r:id="rId11"/>
          <w:headerReference w:type="default" r:id="rId12"/>
          <w:footerReference w:type="even" r:id="rId13"/>
          <w:footerReference w:type="default" r:id="rId14"/>
          <w:headerReference w:type="first" r:id="rId15"/>
          <w:footerReference w:type="first" r:id="rId16"/>
          <w:pgSz w:w="11906" w:h="16838" w:code="9"/>
          <w:pgMar w:top="3765" w:right="1021" w:bottom="1134" w:left="1021" w:header="720" w:footer="0" w:gutter="0"/>
          <w:cols w:space="720"/>
          <w:formProt w:val="0"/>
          <w:titlePg/>
          <w:docGrid w:linePitch="326"/>
        </w:sectPr>
      </w:pPr>
    </w:p>
    <w:p w14:paraId="03C0400D" w14:textId="11E14C0E" w:rsidR="004514F4" w:rsidRPr="001F0B78" w:rsidRDefault="004514F4" w:rsidP="004514F4">
      <w:pPr>
        <w:pStyle w:val="ParagraphText-unnumbered"/>
      </w:pPr>
      <w:bookmarkStart w:id="0" w:name="_Toc21090413"/>
    </w:p>
    <w:tbl>
      <w:tblPr>
        <w:tblStyle w:val="TableGrid1"/>
        <w:tblpPr w:leftFromText="181" w:rightFromText="181" w:vertAnchor="page" w:horzAnchor="margin" w:tblpXSpec="center" w:tblpY="7332"/>
        <w:tblOverlap w:val="never"/>
        <w:tblW w:w="98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20" w:firstRow="1" w:lastRow="0" w:firstColumn="0" w:lastColumn="0" w:noHBand="1" w:noVBand="1"/>
      </w:tblPr>
      <w:tblGrid>
        <w:gridCol w:w="9866"/>
      </w:tblGrid>
      <w:tr w:rsidR="004514F4" w:rsidRPr="001F0B78" w14:paraId="3D3FE412" w14:textId="77777777" w:rsidTr="00163972">
        <w:trPr>
          <w:cantSplit/>
          <w:trHeight w:hRule="exact" w:val="7547"/>
        </w:trPr>
        <w:tc>
          <w:tcPr>
            <w:tcW w:w="9639" w:type="dxa"/>
            <w:noWrap/>
          </w:tcPr>
          <w:p w14:paraId="0165E647" w14:textId="31509D72" w:rsidR="004514F4" w:rsidRPr="001F0B78" w:rsidRDefault="007F1341" w:rsidP="00163972">
            <w:pPr>
              <w:pStyle w:val="Header4"/>
              <w:rPr>
                <w:sz w:val="22"/>
                <w:szCs w:val="22"/>
              </w:rPr>
            </w:pPr>
            <w:r>
              <w:rPr>
                <w:noProof/>
                <w:sz w:val="22"/>
                <w:szCs w:val="22"/>
              </w:rPr>
              <mc:AlternateContent>
                <mc:Choice Requires="wps">
                  <w:drawing>
                    <wp:anchor distT="0" distB="0" distL="114300" distR="114300" simplePos="0" relativeHeight="251700224" behindDoc="0" locked="0" layoutInCell="1" allowOverlap="1" wp14:anchorId="7CB4EB5D" wp14:editId="3A2DF034">
                      <wp:simplePos x="0" y="0"/>
                      <wp:positionH relativeFrom="column">
                        <wp:posOffset>13970</wp:posOffset>
                      </wp:positionH>
                      <wp:positionV relativeFrom="paragraph">
                        <wp:posOffset>4384040</wp:posOffset>
                      </wp:positionV>
                      <wp:extent cx="2438400" cy="64770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2438400" cy="647700"/>
                              </a:xfrm>
                              <a:prstGeom prst="rect">
                                <a:avLst/>
                              </a:prstGeom>
                              <a:solidFill>
                                <a:schemeClr val="lt1"/>
                              </a:solidFill>
                              <a:ln w="6350">
                                <a:noFill/>
                              </a:ln>
                            </wps:spPr>
                            <wps:txbx>
                              <w:txbxContent>
                                <w:p w14:paraId="2B086453" w14:textId="77777777" w:rsidR="007F1341" w:rsidRDefault="007F1341" w:rsidP="007F1341">
                                  <w:pPr>
                                    <w:pStyle w:val="Header4"/>
                                    <w:suppressOverlap/>
                                    <w:rPr>
                                      <w:i/>
                                      <w:sz w:val="22"/>
                                    </w:rPr>
                                  </w:pPr>
                                  <w:r w:rsidRPr="007F1341">
                                    <w:rPr>
                                      <w:i/>
                                      <w:sz w:val="22"/>
                                    </w:rPr>
                                    <w:t>Produced by UKHSA SE Region</w:t>
                                  </w:r>
                                </w:p>
                                <w:p w14:paraId="59457CC5" w14:textId="38035BF0" w:rsidR="007F1341" w:rsidRDefault="007F1341" w:rsidP="007F1341">
                                  <w:pPr>
                                    <w:pStyle w:val="Header4"/>
                                    <w:suppressOverlap/>
                                    <w:rPr>
                                      <w:i/>
                                      <w:sz w:val="22"/>
                                    </w:rPr>
                                  </w:pPr>
                                  <w:r w:rsidRPr="007F1341">
                                    <w:rPr>
                                      <w:i/>
                                      <w:sz w:val="22"/>
                                    </w:rPr>
                                    <w:t>Version 0</w:t>
                                  </w:r>
                                  <w:r w:rsidR="006D42F7">
                                    <w:rPr>
                                      <w:i/>
                                      <w:sz w:val="22"/>
                                    </w:rPr>
                                    <w:t>3</w:t>
                                  </w:r>
                                  <w:r w:rsidRPr="007F1341">
                                    <w:rPr>
                                      <w:i/>
                                      <w:sz w:val="22"/>
                                    </w:rPr>
                                    <w:t xml:space="preserve">.00 October 2023 </w:t>
                                  </w:r>
                                </w:p>
                                <w:p w14:paraId="514B2946" w14:textId="2E930577" w:rsidR="007F1341" w:rsidRPr="007F1341" w:rsidRDefault="007F1341" w:rsidP="007F1341">
                                  <w:pPr>
                                    <w:pStyle w:val="Header4"/>
                                    <w:suppressOverlap/>
                                    <w:rPr>
                                      <w:i/>
                                      <w:sz w:val="22"/>
                                    </w:rPr>
                                  </w:pPr>
                                  <w:r w:rsidRPr="007F1341">
                                    <w:rPr>
                                      <w:i/>
                                      <w:sz w:val="22"/>
                                    </w:rPr>
                                    <w:t>Review Date October 2024</w:t>
                                  </w:r>
                                </w:p>
                                <w:p w14:paraId="19FBB9BD" w14:textId="77777777" w:rsidR="007F1341" w:rsidRDefault="007F1341">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B4EB5D" id="_x0000_t202" coordsize="21600,21600" o:spt="202" path="m,l,21600r21600,l21600,xe">
                      <v:stroke joinstyle="miter"/>
                      <v:path gradientshapeok="t" o:connecttype="rect"/>
                    </v:shapetype>
                    <v:shape id="Text Box 11" o:spid="_x0000_s1026" type="#_x0000_t202" style="position:absolute;margin-left:1.1pt;margin-top:345.2pt;width:192pt;height:51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" fillcolor="white [3201]" stroked="f" strokeweight=".5pt">
                      <v:textbox>
                        <w:txbxContent>
                          <w:p w14:paraId="2B086453" w14:textId="77777777" w:rsidR="007F1341" w:rsidRDefault="007F1341" w:rsidP="007F1341">
                            <w:pPr>
                              <w:pStyle w:val="Header4"/>
                              <w:suppressOverlap/>
                              <w:rPr>
                                <w:i/>
                                <w:sz w:val="22"/>
                              </w:rPr>
                            </w:pPr>
                            <w:r w:rsidRPr="007F1341">
                              <w:rPr>
                                <w:i/>
                                <w:sz w:val="22"/>
                              </w:rPr>
                              <w:t>Produced by UKHSA SE Region</w:t>
                            </w:r>
                          </w:p>
                          <w:p w14:paraId="59457CC5" w14:textId="38035BF0" w:rsidR="007F1341" w:rsidRDefault="007F1341" w:rsidP="007F1341">
                            <w:pPr>
                              <w:pStyle w:val="Header4"/>
                              <w:suppressOverlap/>
                              <w:rPr>
                                <w:i/>
                                <w:sz w:val="22"/>
                              </w:rPr>
                            </w:pPr>
                            <w:r w:rsidRPr="007F1341">
                              <w:rPr>
                                <w:i/>
                                <w:sz w:val="22"/>
                              </w:rPr>
                              <w:t>Version 0</w:t>
                            </w:r>
                            <w:r w:rsidR="006D42F7">
                              <w:rPr>
                                <w:i/>
                                <w:sz w:val="22"/>
                              </w:rPr>
                              <w:t>3</w:t>
                            </w:r>
                            <w:r w:rsidRPr="007F1341">
                              <w:rPr>
                                <w:i/>
                                <w:sz w:val="22"/>
                              </w:rPr>
                              <w:t xml:space="preserve">.00 October 2023 </w:t>
                            </w:r>
                          </w:p>
                          <w:p w14:paraId="514B2946" w14:textId="2E930577" w:rsidR="007F1341" w:rsidRPr="007F1341" w:rsidRDefault="007F1341" w:rsidP="007F1341">
                            <w:pPr>
                              <w:pStyle w:val="Header4"/>
                              <w:suppressOverlap/>
                              <w:rPr>
                                <w:i/>
                                <w:sz w:val="22"/>
                              </w:rPr>
                            </w:pPr>
                            <w:r w:rsidRPr="007F1341">
                              <w:rPr>
                                <w:i/>
                                <w:sz w:val="22"/>
                              </w:rPr>
                              <w:t>Review Date October 2024</w:t>
                            </w:r>
                          </w:p>
                          <w:p w14:paraId="19FBB9BD" w14:textId="77777777" w:rsidR="007F1341" w:rsidRDefault="007F1341">
                            <w:pPr>
                              <w:ind w:left="0"/>
                            </w:pPr>
                          </w:p>
                        </w:txbxContent>
                      </v:textbox>
                    </v:shape>
                  </w:pict>
                </mc:Fallback>
              </mc:AlternateContent>
            </w:r>
          </w:p>
        </w:tc>
      </w:tr>
    </w:tbl>
    <w:p w14:paraId="571D5BCF" w14:textId="688AC619" w:rsidR="004514F4" w:rsidRDefault="004514F4" w:rsidP="004514F4">
      <w:pPr>
        <w:pStyle w:val="ParagraphText-unnumbered"/>
      </w:pPr>
    </w:p>
    <w:p w14:paraId="1C57EE44" w14:textId="77777777" w:rsidR="004514F4" w:rsidRPr="00B269C2" w:rsidRDefault="004514F4" w:rsidP="004514F4">
      <w:pPr>
        <w:sectPr w:rsidR="004514F4" w:rsidRPr="00B269C2" w:rsidSect="00C6681E">
          <w:headerReference w:type="default" r:id="rId17"/>
          <w:footerReference w:type="default" r:id="rId18"/>
          <w:headerReference w:type="first" r:id="rId19"/>
          <w:footerReference w:type="first" r:id="rId20"/>
          <w:type w:val="continuous"/>
          <w:pgSz w:w="11906" w:h="16838" w:code="9"/>
          <w:pgMar w:top="1701" w:right="851" w:bottom="1134" w:left="851" w:header="720" w:footer="0" w:gutter="0"/>
          <w:cols w:space="720"/>
          <w:titlePg/>
        </w:sectPr>
      </w:pPr>
    </w:p>
    <w:p w14:paraId="745C66EA" w14:textId="088572CA" w:rsidR="004514F4" w:rsidRPr="009E58FE" w:rsidRDefault="004514F4" w:rsidP="004514F4">
      <w:pPr>
        <w:pStyle w:val="Chapterheading"/>
        <w:outlineLvl w:val="9"/>
      </w:pPr>
      <w:r w:rsidRPr="00C73059">
        <w:lastRenderedPageBreak/>
        <w:t>Contents</w:t>
      </w:r>
      <w:bookmarkEnd w:id="0"/>
    </w:p>
    <w:p w14:paraId="3A3C21AA" w14:textId="6B0E53E5" w:rsidR="0018401A" w:rsidRDefault="004514F4" w:rsidP="00BD59E5">
      <w:pPr>
        <w:pStyle w:val="TOC1"/>
        <w:tabs>
          <w:tab w:val="right" w:leader="dot" w:pos="10456"/>
        </w:tabs>
        <w:spacing w:before="100" w:beforeAutospacing="1" w:after="100" w:afterAutospacing="1"/>
        <w:rPr>
          <w:rFonts w:asciiTheme="minorHAnsi" w:eastAsiaTheme="minorEastAsia" w:hAnsiTheme="minorHAnsi" w:cstheme="minorBidi"/>
          <w:bCs w:val="0"/>
          <w:iCs w:val="0"/>
          <w:noProof/>
          <w:sz w:val="22"/>
          <w:szCs w:val="22"/>
        </w:rPr>
      </w:pPr>
      <w:r>
        <w:rPr>
          <w:rFonts w:ascii="Calibri" w:hAnsi="Calibri"/>
          <w:noProof/>
          <w:sz w:val="22"/>
          <w:szCs w:val="22"/>
        </w:rPr>
        <w:fldChar w:fldCharType="begin"/>
      </w:r>
      <w:r>
        <w:rPr>
          <w:rFonts w:ascii="Calibri" w:hAnsi="Calibri"/>
          <w:noProof/>
          <w:sz w:val="22"/>
          <w:szCs w:val="22"/>
        </w:rPr>
        <w:instrText xml:space="preserve"> TOC \o "1-2" \h \z \u </w:instrText>
      </w:r>
      <w:r>
        <w:rPr>
          <w:rFonts w:ascii="Calibri" w:hAnsi="Calibri"/>
          <w:noProof/>
          <w:sz w:val="22"/>
          <w:szCs w:val="22"/>
        </w:rPr>
        <w:fldChar w:fldCharType="separate"/>
      </w:r>
      <w:hyperlink w:anchor="_Toc148017716" w:history="1">
        <w:r w:rsidR="0018401A" w:rsidRPr="00B10498">
          <w:rPr>
            <w:rStyle w:val="Hyperlink"/>
            <w:b/>
            <w:noProof/>
          </w:rPr>
          <w:t>Introduction</w:t>
        </w:r>
        <w:r w:rsidR="0018401A">
          <w:rPr>
            <w:noProof/>
            <w:webHidden/>
          </w:rPr>
          <w:tab/>
        </w:r>
        <w:r w:rsidR="0018401A">
          <w:rPr>
            <w:noProof/>
            <w:webHidden/>
          </w:rPr>
          <w:fldChar w:fldCharType="begin"/>
        </w:r>
        <w:r w:rsidR="0018401A">
          <w:rPr>
            <w:noProof/>
            <w:webHidden/>
          </w:rPr>
          <w:instrText xml:space="preserve"> PAGEREF _Toc148017716 \h </w:instrText>
        </w:r>
        <w:r w:rsidR="0018401A">
          <w:rPr>
            <w:noProof/>
            <w:webHidden/>
          </w:rPr>
        </w:r>
        <w:r w:rsidR="0018401A">
          <w:rPr>
            <w:noProof/>
            <w:webHidden/>
          </w:rPr>
          <w:fldChar w:fldCharType="separate"/>
        </w:r>
        <w:r w:rsidR="0018401A">
          <w:rPr>
            <w:noProof/>
            <w:webHidden/>
          </w:rPr>
          <w:t>3</w:t>
        </w:r>
        <w:r w:rsidR="0018401A">
          <w:rPr>
            <w:noProof/>
            <w:webHidden/>
          </w:rPr>
          <w:fldChar w:fldCharType="end"/>
        </w:r>
      </w:hyperlink>
    </w:p>
    <w:p w14:paraId="2FE43865" w14:textId="485C501A" w:rsidR="0018401A" w:rsidRDefault="00DF58C2" w:rsidP="00BD59E5">
      <w:pPr>
        <w:pStyle w:val="TOC1"/>
        <w:tabs>
          <w:tab w:val="right" w:leader="dot" w:pos="10456"/>
        </w:tabs>
        <w:spacing w:before="100" w:beforeAutospacing="1" w:after="100" w:afterAutospacing="1"/>
        <w:rPr>
          <w:rFonts w:asciiTheme="minorHAnsi" w:eastAsiaTheme="minorEastAsia" w:hAnsiTheme="minorHAnsi" w:cstheme="minorBidi"/>
          <w:bCs w:val="0"/>
          <w:iCs w:val="0"/>
          <w:noProof/>
          <w:sz w:val="22"/>
          <w:szCs w:val="22"/>
        </w:rPr>
      </w:pPr>
      <w:hyperlink w:anchor="_Toc148017717" w:history="1">
        <w:r w:rsidR="0018401A" w:rsidRPr="00B10498">
          <w:rPr>
            <w:rStyle w:val="Hyperlink"/>
            <w:b/>
            <w:noProof/>
          </w:rPr>
          <w:t>When and How to Contact UKHSA Health Protection Team</w:t>
        </w:r>
        <w:r w:rsidR="0018401A">
          <w:rPr>
            <w:noProof/>
            <w:webHidden/>
          </w:rPr>
          <w:tab/>
        </w:r>
        <w:r w:rsidR="0018401A">
          <w:rPr>
            <w:noProof/>
            <w:webHidden/>
          </w:rPr>
          <w:fldChar w:fldCharType="begin"/>
        </w:r>
        <w:r w:rsidR="0018401A">
          <w:rPr>
            <w:noProof/>
            <w:webHidden/>
          </w:rPr>
          <w:instrText xml:space="preserve"> PAGEREF _Toc148017717 \h </w:instrText>
        </w:r>
        <w:r w:rsidR="0018401A">
          <w:rPr>
            <w:noProof/>
            <w:webHidden/>
          </w:rPr>
        </w:r>
        <w:r w:rsidR="0018401A">
          <w:rPr>
            <w:noProof/>
            <w:webHidden/>
          </w:rPr>
          <w:fldChar w:fldCharType="separate"/>
        </w:r>
        <w:r w:rsidR="0018401A">
          <w:rPr>
            <w:noProof/>
            <w:webHidden/>
          </w:rPr>
          <w:t>3</w:t>
        </w:r>
        <w:r w:rsidR="0018401A">
          <w:rPr>
            <w:noProof/>
            <w:webHidden/>
          </w:rPr>
          <w:fldChar w:fldCharType="end"/>
        </w:r>
      </w:hyperlink>
    </w:p>
    <w:p w14:paraId="61545906" w14:textId="0FBC34D5" w:rsidR="0018401A" w:rsidRDefault="00DF58C2" w:rsidP="00BD59E5">
      <w:pPr>
        <w:pStyle w:val="TOC1"/>
        <w:tabs>
          <w:tab w:val="right" w:leader="dot" w:pos="10456"/>
        </w:tabs>
        <w:spacing w:before="100" w:beforeAutospacing="1" w:after="100" w:afterAutospacing="1"/>
        <w:rPr>
          <w:rFonts w:asciiTheme="minorHAnsi" w:eastAsiaTheme="minorEastAsia" w:hAnsiTheme="minorHAnsi" w:cstheme="minorBidi"/>
          <w:bCs w:val="0"/>
          <w:iCs w:val="0"/>
          <w:noProof/>
          <w:sz w:val="22"/>
          <w:szCs w:val="22"/>
        </w:rPr>
      </w:pPr>
      <w:hyperlink w:anchor="_Toc148017718" w:history="1">
        <w:r w:rsidR="0018401A" w:rsidRPr="00B10498">
          <w:rPr>
            <w:rStyle w:val="Hyperlink"/>
            <w:b/>
            <w:noProof/>
          </w:rPr>
          <w:t>Scarlet Fever</w:t>
        </w:r>
        <w:r w:rsidR="0018401A">
          <w:rPr>
            <w:noProof/>
            <w:webHidden/>
          </w:rPr>
          <w:tab/>
        </w:r>
        <w:r w:rsidR="0018401A">
          <w:rPr>
            <w:noProof/>
            <w:webHidden/>
          </w:rPr>
          <w:fldChar w:fldCharType="begin"/>
        </w:r>
        <w:r w:rsidR="0018401A">
          <w:rPr>
            <w:noProof/>
            <w:webHidden/>
          </w:rPr>
          <w:instrText xml:space="preserve"> PAGEREF _Toc148017718 \h </w:instrText>
        </w:r>
        <w:r w:rsidR="0018401A">
          <w:rPr>
            <w:noProof/>
            <w:webHidden/>
          </w:rPr>
        </w:r>
        <w:r w:rsidR="0018401A">
          <w:rPr>
            <w:noProof/>
            <w:webHidden/>
          </w:rPr>
          <w:fldChar w:fldCharType="separate"/>
        </w:r>
        <w:r w:rsidR="0018401A">
          <w:rPr>
            <w:noProof/>
            <w:webHidden/>
          </w:rPr>
          <w:t>3</w:t>
        </w:r>
        <w:r w:rsidR="0018401A">
          <w:rPr>
            <w:noProof/>
            <w:webHidden/>
          </w:rPr>
          <w:fldChar w:fldCharType="end"/>
        </w:r>
      </w:hyperlink>
    </w:p>
    <w:p w14:paraId="7BE82F51" w14:textId="7CE1818C" w:rsidR="0018401A" w:rsidRDefault="00DF58C2" w:rsidP="00BD59E5">
      <w:pPr>
        <w:pStyle w:val="TOC2"/>
        <w:tabs>
          <w:tab w:val="right" w:leader="dot" w:pos="10456"/>
        </w:tabs>
        <w:spacing w:before="100" w:beforeAutospacing="1" w:afterAutospacing="1"/>
        <w:rPr>
          <w:rFonts w:asciiTheme="minorHAnsi" w:eastAsiaTheme="minorEastAsia" w:hAnsiTheme="minorHAnsi" w:cstheme="minorBidi"/>
          <w:noProof/>
          <w:color w:val="auto"/>
          <w:sz w:val="22"/>
        </w:rPr>
      </w:pPr>
      <w:hyperlink w:anchor="_Toc148017719" w:history="1">
        <w:r w:rsidR="0018401A" w:rsidRPr="00B10498">
          <w:rPr>
            <w:rStyle w:val="Hyperlink"/>
            <w:noProof/>
          </w:rPr>
          <w:t>Signs and Symptoms of Scarlet Fever</w:t>
        </w:r>
        <w:r w:rsidR="0018401A">
          <w:rPr>
            <w:noProof/>
            <w:webHidden/>
          </w:rPr>
          <w:tab/>
        </w:r>
        <w:r w:rsidR="0018401A">
          <w:rPr>
            <w:noProof/>
            <w:webHidden/>
          </w:rPr>
          <w:fldChar w:fldCharType="begin"/>
        </w:r>
        <w:r w:rsidR="0018401A">
          <w:rPr>
            <w:noProof/>
            <w:webHidden/>
          </w:rPr>
          <w:instrText xml:space="preserve"> PAGEREF _Toc148017719 \h </w:instrText>
        </w:r>
        <w:r w:rsidR="0018401A">
          <w:rPr>
            <w:noProof/>
            <w:webHidden/>
          </w:rPr>
        </w:r>
        <w:r w:rsidR="0018401A">
          <w:rPr>
            <w:noProof/>
            <w:webHidden/>
          </w:rPr>
          <w:fldChar w:fldCharType="separate"/>
        </w:r>
        <w:r w:rsidR="0018401A">
          <w:rPr>
            <w:noProof/>
            <w:webHidden/>
          </w:rPr>
          <w:t>3</w:t>
        </w:r>
        <w:r w:rsidR="0018401A">
          <w:rPr>
            <w:noProof/>
            <w:webHidden/>
          </w:rPr>
          <w:fldChar w:fldCharType="end"/>
        </w:r>
      </w:hyperlink>
    </w:p>
    <w:p w14:paraId="156C2519" w14:textId="2174C4EF" w:rsidR="0018401A" w:rsidRDefault="00DF58C2" w:rsidP="00BD59E5">
      <w:pPr>
        <w:pStyle w:val="TOC2"/>
        <w:tabs>
          <w:tab w:val="right" w:leader="dot" w:pos="10456"/>
        </w:tabs>
        <w:spacing w:before="100" w:beforeAutospacing="1" w:afterAutospacing="1"/>
        <w:rPr>
          <w:rFonts w:asciiTheme="minorHAnsi" w:eastAsiaTheme="minorEastAsia" w:hAnsiTheme="minorHAnsi" w:cstheme="minorBidi"/>
          <w:noProof/>
          <w:color w:val="auto"/>
          <w:sz w:val="22"/>
        </w:rPr>
      </w:pPr>
      <w:hyperlink w:anchor="_Toc148017720" w:history="1">
        <w:r w:rsidR="0018401A" w:rsidRPr="00B10498">
          <w:rPr>
            <w:rStyle w:val="Hyperlink"/>
            <w:noProof/>
          </w:rPr>
          <w:t>Exclusion</w:t>
        </w:r>
        <w:r w:rsidR="0018401A">
          <w:rPr>
            <w:noProof/>
            <w:webHidden/>
          </w:rPr>
          <w:tab/>
        </w:r>
        <w:r w:rsidR="0018401A">
          <w:rPr>
            <w:noProof/>
            <w:webHidden/>
          </w:rPr>
          <w:fldChar w:fldCharType="begin"/>
        </w:r>
        <w:r w:rsidR="0018401A">
          <w:rPr>
            <w:noProof/>
            <w:webHidden/>
          </w:rPr>
          <w:instrText xml:space="preserve"> PAGEREF _Toc148017720 \h </w:instrText>
        </w:r>
        <w:r w:rsidR="0018401A">
          <w:rPr>
            <w:noProof/>
            <w:webHidden/>
          </w:rPr>
        </w:r>
        <w:r w:rsidR="0018401A">
          <w:rPr>
            <w:noProof/>
            <w:webHidden/>
          </w:rPr>
          <w:fldChar w:fldCharType="separate"/>
        </w:r>
        <w:r w:rsidR="0018401A">
          <w:rPr>
            <w:noProof/>
            <w:webHidden/>
          </w:rPr>
          <w:t>3</w:t>
        </w:r>
        <w:r w:rsidR="0018401A">
          <w:rPr>
            <w:noProof/>
            <w:webHidden/>
          </w:rPr>
          <w:fldChar w:fldCharType="end"/>
        </w:r>
      </w:hyperlink>
    </w:p>
    <w:p w14:paraId="70D7EE7F" w14:textId="2D58AD9B" w:rsidR="0018401A" w:rsidRDefault="00DF58C2" w:rsidP="00BD59E5">
      <w:pPr>
        <w:pStyle w:val="TOC2"/>
        <w:tabs>
          <w:tab w:val="right" w:leader="dot" w:pos="10456"/>
        </w:tabs>
        <w:spacing w:before="100" w:beforeAutospacing="1" w:afterAutospacing="1"/>
        <w:rPr>
          <w:rFonts w:asciiTheme="minorHAnsi" w:eastAsiaTheme="minorEastAsia" w:hAnsiTheme="minorHAnsi" w:cstheme="minorBidi"/>
          <w:noProof/>
          <w:color w:val="auto"/>
          <w:sz w:val="22"/>
        </w:rPr>
      </w:pPr>
      <w:hyperlink w:anchor="_Toc148017721" w:history="1">
        <w:r w:rsidR="0018401A" w:rsidRPr="00B10498">
          <w:rPr>
            <w:rStyle w:val="Hyperlink"/>
            <w:noProof/>
          </w:rPr>
          <w:t>Contacts of Scarlet Fever</w:t>
        </w:r>
        <w:r w:rsidR="0018401A">
          <w:rPr>
            <w:noProof/>
            <w:webHidden/>
          </w:rPr>
          <w:tab/>
        </w:r>
        <w:r w:rsidR="0018401A">
          <w:rPr>
            <w:noProof/>
            <w:webHidden/>
          </w:rPr>
          <w:fldChar w:fldCharType="begin"/>
        </w:r>
        <w:r w:rsidR="0018401A">
          <w:rPr>
            <w:noProof/>
            <w:webHidden/>
          </w:rPr>
          <w:instrText xml:space="preserve"> PAGEREF _Toc148017721 \h </w:instrText>
        </w:r>
        <w:r w:rsidR="0018401A">
          <w:rPr>
            <w:noProof/>
            <w:webHidden/>
          </w:rPr>
        </w:r>
        <w:r w:rsidR="0018401A">
          <w:rPr>
            <w:noProof/>
            <w:webHidden/>
          </w:rPr>
          <w:fldChar w:fldCharType="separate"/>
        </w:r>
        <w:r w:rsidR="0018401A">
          <w:rPr>
            <w:noProof/>
            <w:webHidden/>
          </w:rPr>
          <w:t>3</w:t>
        </w:r>
        <w:r w:rsidR="0018401A">
          <w:rPr>
            <w:noProof/>
            <w:webHidden/>
          </w:rPr>
          <w:fldChar w:fldCharType="end"/>
        </w:r>
      </w:hyperlink>
    </w:p>
    <w:p w14:paraId="26E563BE" w14:textId="5B4D132F" w:rsidR="0018401A" w:rsidRDefault="00DF58C2" w:rsidP="00BD59E5">
      <w:pPr>
        <w:pStyle w:val="TOC2"/>
        <w:tabs>
          <w:tab w:val="right" w:leader="dot" w:pos="10456"/>
        </w:tabs>
        <w:spacing w:before="100" w:beforeAutospacing="1" w:afterAutospacing="1"/>
        <w:rPr>
          <w:rFonts w:asciiTheme="minorHAnsi" w:eastAsiaTheme="minorEastAsia" w:hAnsiTheme="minorHAnsi" w:cstheme="minorBidi"/>
          <w:noProof/>
          <w:color w:val="auto"/>
          <w:sz w:val="22"/>
        </w:rPr>
      </w:pPr>
      <w:hyperlink w:anchor="_Toc148017722" w:history="1">
        <w:r w:rsidR="0018401A" w:rsidRPr="00B10498">
          <w:rPr>
            <w:rStyle w:val="Hyperlink"/>
            <w:noProof/>
          </w:rPr>
          <w:t>Outbreak of Scarlet Fever</w:t>
        </w:r>
        <w:r w:rsidR="0018401A">
          <w:rPr>
            <w:noProof/>
            <w:webHidden/>
          </w:rPr>
          <w:tab/>
        </w:r>
        <w:r w:rsidR="0018401A">
          <w:rPr>
            <w:noProof/>
            <w:webHidden/>
          </w:rPr>
          <w:fldChar w:fldCharType="begin"/>
        </w:r>
        <w:r w:rsidR="0018401A">
          <w:rPr>
            <w:noProof/>
            <w:webHidden/>
          </w:rPr>
          <w:instrText xml:space="preserve"> PAGEREF _Toc148017722 \h </w:instrText>
        </w:r>
        <w:r w:rsidR="0018401A">
          <w:rPr>
            <w:noProof/>
            <w:webHidden/>
          </w:rPr>
        </w:r>
        <w:r w:rsidR="0018401A">
          <w:rPr>
            <w:noProof/>
            <w:webHidden/>
          </w:rPr>
          <w:fldChar w:fldCharType="separate"/>
        </w:r>
        <w:r w:rsidR="0018401A">
          <w:rPr>
            <w:noProof/>
            <w:webHidden/>
          </w:rPr>
          <w:t>3</w:t>
        </w:r>
        <w:r w:rsidR="0018401A">
          <w:rPr>
            <w:noProof/>
            <w:webHidden/>
          </w:rPr>
          <w:fldChar w:fldCharType="end"/>
        </w:r>
      </w:hyperlink>
    </w:p>
    <w:p w14:paraId="49302F30" w14:textId="1959C797" w:rsidR="0018401A" w:rsidRDefault="00DF58C2" w:rsidP="00BD59E5">
      <w:pPr>
        <w:pStyle w:val="TOC2"/>
        <w:tabs>
          <w:tab w:val="right" w:leader="dot" w:pos="10456"/>
        </w:tabs>
        <w:spacing w:before="100" w:beforeAutospacing="1" w:afterAutospacing="1"/>
        <w:rPr>
          <w:rFonts w:asciiTheme="minorHAnsi" w:eastAsiaTheme="minorEastAsia" w:hAnsiTheme="minorHAnsi" w:cstheme="minorBidi"/>
          <w:noProof/>
          <w:color w:val="auto"/>
          <w:sz w:val="22"/>
        </w:rPr>
      </w:pPr>
      <w:hyperlink w:anchor="_Toc148017723" w:history="1">
        <w:r w:rsidR="0018401A" w:rsidRPr="00B10498">
          <w:rPr>
            <w:rStyle w:val="Hyperlink"/>
            <w:noProof/>
          </w:rPr>
          <w:t>Pregnant Women and Clinically Vulnerable</w:t>
        </w:r>
        <w:r w:rsidR="0018401A">
          <w:rPr>
            <w:noProof/>
            <w:webHidden/>
          </w:rPr>
          <w:tab/>
        </w:r>
        <w:r w:rsidR="0018401A">
          <w:rPr>
            <w:noProof/>
            <w:webHidden/>
          </w:rPr>
          <w:fldChar w:fldCharType="begin"/>
        </w:r>
        <w:r w:rsidR="0018401A">
          <w:rPr>
            <w:noProof/>
            <w:webHidden/>
          </w:rPr>
          <w:instrText xml:space="preserve"> PAGEREF _Toc148017723 \h </w:instrText>
        </w:r>
        <w:r w:rsidR="0018401A">
          <w:rPr>
            <w:noProof/>
            <w:webHidden/>
          </w:rPr>
        </w:r>
        <w:r w:rsidR="0018401A">
          <w:rPr>
            <w:noProof/>
            <w:webHidden/>
          </w:rPr>
          <w:fldChar w:fldCharType="separate"/>
        </w:r>
        <w:r w:rsidR="0018401A">
          <w:rPr>
            <w:noProof/>
            <w:webHidden/>
          </w:rPr>
          <w:t>4</w:t>
        </w:r>
        <w:r w:rsidR="0018401A">
          <w:rPr>
            <w:noProof/>
            <w:webHidden/>
          </w:rPr>
          <w:fldChar w:fldCharType="end"/>
        </w:r>
      </w:hyperlink>
    </w:p>
    <w:p w14:paraId="588F22FF" w14:textId="505B8E1D" w:rsidR="0018401A" w:rsidRDefault="00DF58C2" w:rsidP="00BD59E5">
      <w:pPr>
        <w:pStyle w:val="TOC1"/>
        <w:tabs>
          <w:tab w:val="right" w:leader="dot" w:pos="10456"/>
        </w:tabs>
        <w:spacing w:before="100" w:beforeAutospacing="1" w:after="100" w:afterAutospacing="1"/>
        <w:rPr>
          <w:rFonts w:asciiTheme="minorHAnsi" w:eastAsiaTheme="minorEastAsia" w:hAnsiTheme="minorHAnsi" w:cstheme="minorBidi"/>
          <w:bCs w:val="0"/>
          <w:iCs w:val="0"/>
          <w:noProof/>
          <w:sz w:val="22"/>
          <w:szCs w:val="22"/>
        </w:rPr>
      </w:pPr>
      <w:hyperlink w:anchor="_Toc148017724" w:history="1">
        <w:r w:rsidR="0018401A" w:rsidRPr="00B10498">
          <w:rPr>
            <w:rStyle w:val="Hyperlink"/>
            <w:b/>
            <w:noProof/>
          </w:rPr>
          <w:t>Other Group A Streptococcus Infections</w:t>
        </w:r>
        <w:r w:rsidR="0018401A">
          <w:rPr>
            <w:noProof/>
            <w:webHidden/>
          </w:rPr>
          <w:tab/>
        </w:r>
        <w:r w:rsidR="0018401A">
          <w:rPr>
            <w:noProof/>
            <w:webHidden/>
          </w:rPr>
          <w:fldChar w:fldCharType="begin"/>
        </w:r>
        <w:r w:rsidR="0018401A">
          <w:rPr>
            <w:noProof/>
            <w:webHidden/>
          </w:rPr>
          <w:instrText xml:space="preserve"> PAGEREF _Toc148017724 \h </w:instrText>
        </w:r>
        <w:r w:rsidR="0018401A">
          <w:rPr>
            <w:noProof/>
            <w:webHidden/>
          </w:rPr>
        </w:r>
        <w:r w:rsidR="0018401A">
          <w:rPr>
            <w:noProof/>
            <w:webHidden/>
          </w:rPr>
          <w:fldChar w:fldCharType="separate"/>
        </w:r>
        <w:r w:rsidR="0018401A">
          <w:rPr>
            <w:noProof/>
            <w:webHidden/>
          </w:rPr>
          <w:t>4</w:t>
        </w:r>
        <w:r w:rsidR="0018401A">
          <w:rPr>
            <w:noProof/>
            <w:webHidden/>
          </w:rPr>
          <w:fldChar w:fldCharType="end"/>
        </w:r>
      </w:hyperlink>
    </w:p>
    <w:p w14:paraId="063E7352" w14:textId="4D2FF33F" w:rsidR="0018401A" w:rsidRDefault="00DF58C2" w:rsidP="00BD59E5">
      <w:pPr>
        <w:pStyle w:val="TOC1"/>
        <w:tabs>
          <w:tab w:val="right" w:leader="dot" w:pos="10456"/>
        </w:tabs>
        <w:spacing w:before="100" w:beforeAutospacing="1" w:after="100" w:afterAutospacing="1"/>
        <w:rPr>
          <w:rFonts w:asciiTheme="minorHAnsi" w:eastAsiaTheme="minorEastAsia" w:hAnsiTheme="minorHAnsi" w:cstheme="minorBidi"/>
          <w:bCs w:val="0"/>
          <w:iCs w:val="0"/>
          <w:noProof/>
          <w:sz w:val="22"/>
          <w:szCs w:val="22"/>
        </w:rPr>
      </w:pPr>
      <w:hyperlink w:anchor="_Toc148017725" w:history="1">
        <w:r w:rsidR="0018401A" w:rsidRPr="00B10498">
          <w:rPr>
            <w:rStyle w:val="Hyperlink"/>
            <w:b/>
            <w:noProof/>
          </w:rPr>
          <w:t>Invasive Group A Streptococcus (iGAS)</w:t>
        </w:r>
        <w:r w:rsidR="0018401A">
          <w:rPr>
            <w:noProof/>
            <w:webHidden/>
          </w:rPr>
          <w:tab/>
        </w:r>
        <w:r w:rsidR="0018401A">
          <w:rPr>
            <w:noProof/>
            <w:webHidden/>
          </w:rPr>
          <w:fldChar w:fldCharType="begin"/>
        </w:r>
        <w:r w:rsidR="0018401A">
          <w:rPr>
            <w:noProof/>
            <w:webHidden/>
          </w:rPr>
          <w:instrText xml:space="preserve"> PAGEREF _Toc148017725 \h </w:instrText>
        </w:r>
        <w:r w:rsidR="0018401A">
          <w:rPr>
            <w:noProof/>
            <w:webHidden/>
          </w:rPr>
        </w:r>
        <w:r w:rsidR="0018401A">
          <w:rPr>
            <w:noProof/>
            <w:webHidden/>
          </w:rPr>
          <w:fldChar w:fldCharType="separate"/>
        </w:r>
        <w:r w:rsidR="0018401A">
          <w:rPr>
            <w:noProof/>
            <w:webHidden/>
          </w:rPr>
          <w:t>4</w:t>
        </w:r>
        <w:r w:rsidR="0018401A">
          <w:rPr>
            <w:noProof/>
            <w:webHidden/>
          </w:rPr>
          <w:fldChar w:fldCharType="end"/>
        </w:r>
      </w:hyperlink>
    </w:p>
    <w:p w14:paraId="24DACCBC" w14:textId="7E589F2C" w:rsidR="0018401A" w:rsidRDefault="00DF58C2" w:rsidP="00BD59E5">
      <w:pPr>
        <w:pStyle w:val="TOC1"/>
        <w:tabs>
          <w:tab w:val="right" w:leader="dot" w:pos="10456"/>
        </w:tabs>
        <w:spacing w:before="100" w:beforeAutospacing="1" w:after="100" w:afterAutospacing="1"/>
        <w:rPr>
          <w:rFonts w:asciiTheme="minorHAnsi" w:eastAsiaTheme="minorEastAsia" w:hAnsiTheme="minorHAnsi" w:cstheme="minorBidi"/>
          <w:bCs w:val="0"/>
          <w:iCs w:val="0"/>
          <w:noProof/>
          <w:sz w:val="22"/>
          <w:szCs w:val="22"/>
        </w:rPr>
      </w:pPr>
      <w:hyperlink w:anchor="_Toc148017726" w:history="1">
        <w:r w:rsidR="0018401A" w:rsidRPr="00B10498">
          <w:rPr>
            <w:rStyle w:val="Hyperlink"/>
            <w:b/>
            <w:noProof/>
          </w:rPr>
          <w:t>Residential Settings</w:t>
        </w:r>
        <w:r w:rsidR="0018401A">
          <w:rPr>
            <w:noProof/>
            <w:webHidden/>
          </w:rPr>
          <w:tab/>
        </w:r>
        <w:r w:rsidR="0018401A">
          <w:rPr>
            <w:noProof/>
            <w:webHidden/>
          </w:rPr>
          <w:fldChar w:fldCharType="begin"/>
        </w:r>
        <w:r w:rsidR="0018401A">
          <w:rPr>
            <w:noProof/>
            <w:webHidden/>
          </w:rPr>
          <w:instrText xml:space="preserve"> PAGEREF _Toc148017726 \h </w:instrText>
        </w:r>
        <w:r w:rsidR="0018401A">
          <w:rPr>
            <w:noProof/>
            <w:webHidden/>
          </w:rPr>
        </w:r>
        <w:r w:rsidR="0018401A">
          <w:rPr>
            <w:noProof/>
            <w:webHidden/>
          </w:rPr>
          <w:fldChar w:fldCharType="separate"/>
        </w:r>
        <w:r w:rsidR="0018401A">
          <w:rPr>
            <w:noProof/>
            <w:webHidden/>
          </w:rPr>
          <w:t>4</w:t>
        </w:r>
        <w:r w:rsidR="0018401A">
          <w:rPr>
            <w:noProof/>
            <w:webHidden/>
          </w:rPr>
          <w:fldChar w:fldCharType="end"/>
        </w:r>
      </w:hyperlink>
    </w:p>
    <w:p w14:paraId="78ED07C2" w14:textId="3CD302A0" w:rsidR="0018401A" w:rsidRDefault="00DF58C2" w:rsidP="00BD59E5">
      <w:pPr>
        <w:pStyle w:val="TOC1"/>
        <w:tabs>
          <w:tab w:val="right" w:leader="dot" w:pos="10456"/>
        </w:tabs>
        <w:spacing w:before="100" w:beforeAutospacing="1" w:after="100" w:afterAutospacing="1"/>
        <w:rPr>
          <w:rFonts w:asciiTheme="minorHAnsi" w:eastAsiaTheme="minorEastAsia" w:hAnsiTheme="minorHAnsi" w:cstheme="minorBidi"/>
          <w:bCs w:val="0"/>
          <w:iCs w:val="0"/>
          <w:noProof/>
          <w:sz w:val="22"/>
          <w:szCs w:val="22"/>
        </w:rPr>
      </w:pPr>
      <w:hyperlink w:anchor="_Toc148017727" w:history="1">
        <w:r w:rsidR="0018401A" w:rsidRPr="00B10498">
          <w:rPr>
            <w:rStyle w:val="Hyperlink"/>
            <w:b/>
            <w:noProof/>
          </w:rPr>
          <w:t>Useful Resources</w:t>
        </w:r>
        <w:r w:rsidR="0018401A">
          <w:rPr>
            <w:noProof/>
            <w:webHidden/>
          </w:rPr>
          <w:tab/>
        </w:r>
        <w:r w:rsidR="0018401A">
          <w:rPr>
            <w:noProof/>
            <w:webHidden/>
          </w:rPr>
          <w:fldChar w:fldCharType="begin"/>
        </w:r>
        <w:r w:rsidR="0018401A">
          <w:rPr>
            <w:noProof/>
            <w:webHidden/>
          </w:rPr>
          <w:instrText xml:space="preserve"> PAGEREF _Toc148017727 \h </w:instrText>
        </w:r>
        <w:r w:rsidR="0018401A">
          <w:rPr>
            <w:noProof/>
            <w:webHidden/>
          </w:rPr>
        </w:r>
        <w:r w:rsidR="0018401A">
          <w:rPr>
            <w:noProof/>
            <w:webHidden/>
          </w:rPr>
          <w:fldChar w:fldCharType="separate"/>
        </w:r>
        <w:r w:rsidR="0018401A">
          <w:rPr>
            <w:noProof/>
            <w:webHidden/>
          </w:rPr>
          <w:t>5</w:t>
        </w:r>
        <w:r w:rsidR="0018401A">
          <w:rPr>
            <w:noProof/>
            <w:webHidden/>
          </w:rPr>
          <w:fldChar w:fldCharType="end"/>
        </w:r>
      </w:hyperlink>
    </w:p>
    <w:p w14:paraId="384F97E9" w14:textId="7CF5A713" w:rsidR="0018401A" w:rsidRDefault="00DF58C2" w:rsidP="00BD59E5">
      <w:pPr>
        <w:pStyle w:val="TOC1"/>
        <w:tabs>
          <w:tab w:val="right" w:leader="dot" w:pos="10456"/>
        </w:tabs>
        <w:spacing w:before="100" w:beforeAutospacing="1" w:after="100" w:afterAutospacing="1"/>
        <w:rPr>
          <w:rFonts w:asciiTheme="minorHAnsi" w:eastAsiaTheme="minorEastAsia" w:hAnsiTheme="minorHAnsi" w:cstheme="minorBidi"/>
          <w:bCs w:val="0"/>
          <w:iCs w:val="0"/>
          <w:noProof/>
          <w:sz w:val="22"/>
          <w:szCs w:val="22"/>
        </w:rPr>
      </w:pPr>
      <w:hyperlink w:anchor="_Toc148017728" w:history="1">
        <w:r w:rsidR="0018401A" w:rsidRPr="00B10498">
          <w:rPr>
            <w:rStyle w:val="Hyperlink"/>
            <w:b/>
            <w:noProof/>
          </w:rPr>
          <w:t>Scarlet Fever Outbreak Action Card</w:t>
        </w:r>
        <w:r w:rsidR="0018401A">
          <w:rPr>
            <w:noProof/>
            <w:webHidden/>
          </w:rPr>
          <w:tab/>
        </w:r>
        <w:r w:rsidR="0018401A">
          <w:rPr>
            <w:noProof/>
            <w:webHidden/>
          </w:rPr>
          <w:fldChar w:fldCharType="begin"/>
        </w:r>
        <w:r w:rsidR="0018401A">
          <w:rPr>
            <w:noProof/>
            <w:webHidden/>
          </w:rPr>
          <w:instrText xml:space="preserve"> PAGEREF _Toc148017728 \h </w:instrText>
        </w:r>
        <w:r w:rsidR="0018401A">
          <w:rPr>
            <w:noProof/>
            <w:webHidden/>
          </w:rPr>
        </w:r>
        <w:r w:rsidR="0018401A">
          <w:rPr>
            <w:noProof/>
            <w:webHidden/>
          </w:rPr>
          <w:fldChar w:fldCharType="separate"/>
        </w:r>
        <w:r w:rsidR="0018401A">
          <w:rPr>
            <w:noProof/>
            <w:webHidden/>
          </w:rPr>
          <w:t>6</w:t>
        </w:r>
        <w:r w:rsidR="0018401A">
          <w:rPr>
            <w:noProof/>
            <w:webHidden/>
          </w:rPr>
          <w:fldChar w:fldCharType="end"/>
        </w:r>
      </w:hyperlink>
    </w:p>
    <w:p w14:paraId="608397FD" w14:textId="1785F3F1" w:rsidR="0018401A" w:rsidRDefault="00DF58C2" w:rsidP="00BD59E5">
      <w:pPr>
        <w:pStyle w:val="TOC1"/>
        <w:tabs>
          <w:tab w:val="right" w:leader="dot" w:pos="10456"/>
        </w:tabs>
        <w:spacing w:before="100" w:beforeAutospacing="1" w:after="100" w:afterAutospacing="1"/>
        <w:rPr>
          <w:rFonts w:asciiTheme="minorHAnsi" w:eastAsiaTheme="minorEastAsia" w:hAnsiTheme="minorHAnsi" w:cstheme="minorBidi"/>
          <w:bCs w:val="0"/>
          <w:iCs w:val="0"/>
          <w:noProof/>
          <w:sz w:val="22"/>
          <w:szCs w:val="22"/>
        </w:rPr>
      </w:pPr>
      <w:hyperlink w:anchor="_Toc148017729" w:history="1">
        <w:r w:rsidR="0018401A" w:rsidRPr="00B10498">
          <w:rPr>
            <w:rStyle w:val="Hyperlink"/>
            <w:b/>
            <w:noProof/>
          </w:rPr>
          <w:t>Summary Flow Chart of Advice Letters to be Sent to Parents/Carers/Staff in the Event of a Scarlet Fever Outbreak</w:t>
        </w:r>
        <w:r w:rsidR="0018401A">
          <w:rPr>
            <w:noProof/>
            <w:webHidden/>
          </w:rPr>
          <w:tab/>
        </w:r>
        <w:r w:rsidR="0018401A">
          <w:rPr>
            <w:noProof/>
            <w:webHidden/>
          </w:rPr>
          <w:fldChar w:fldCharType="begin"/>
        </w:r>
        <w:r w:rsidR="0018401A">
          <w:rPr>
            <w:noProof/>
            <w:webHidden/>
          </w:rPr>
          <w:instrText xml:space="preserve"> PAGEREF _Toc148017729 \h </w:instrText>
        </w:r>
        <w:r w:rsidR="0018401A">
          <w:rPr>
            <w:noProof/>
            <w:webHidden/>
          </w:rPr>
        </w:r>
        <w:r w:rsidR="0018401A">
          <w:rPr>
            <w:noProof/>
            <w:webHidden/>
          </w:rPr>
          <w:fldChar w:fldCharType="separate"/>
        </w:r>
        <w:r w:rsidR="0018401A">
          <w:rPr>
            <w:noProof/>
            <w:webHidden/>
          </w:rPr>
          <w:t>7</w:t>
        </w:r>
        <w:r w:rsidR="0018401A">
          <w:rPr>
            <w:noProof/>
            <w:webHidden/>
          </w:rPr>
          <w:fldChar w:fldCharType="end"/>
        </w:r>
      </w:hyperlink>
    </w:p>
    <w:p w14:paraId="336AB6A7" w14:textId="2CE4791B" w:rsidR="0018401A" w:rsidRDefault="00DF58C2" w:rsidP="00BD59E5">
      <w:pPr>
        <w:pStyle w:val="TOC1"/>
        <w:tabs>
          <w:tab w:val="right" w:leader="dot" w:pos="10456"/>
        </w:tabs>
        <w:spacing w:before="100" w:beforeAutospacing="1" w:after="100" w:afterAutospacing="1"/>
        <w:rPr>
          <w:rFonts w:asciiTheme="minorHAnsi" w:eastAsiaTheme="minorEastAsia" w:hAnsiTheme="minorHAnsi" w:cstheme="minorBidi"/>
          <w:bCs w:val="0"/>
          <w:iCs w:val="0"/>
          <w:noProof/>
          <w:sz w:val="22"/>
          <w:szCs w:val="22"/>
        </w:rPr>
      </w:pPr>
      <w:hyperlink w:anchor="_Toc148017730" w:history="1">
        <w:r w:rsidR="0018401A" w:rsidRPr="00B10498">
          <w:rPr>
            <w:rStyle w:val="Hyperlink"/>
            <w:rFonts w:eastAsia="Calibri"/>
            <w:b/>
            <w:noProof/>
            <w:lang w:eastAsia="en-US"/>
          </w:rPr>
          <w:t>Template Letter One</w:t>
        </w:r>
        <w:r w:rsidR="0018401A">
          <w:rPr>
            <w:noProof/>
            <w:webHidden/>
          </w:rPr>
          <w:tab/>
        </w:r>
        <w:r w:rsidR="0018401A">
          <w:rPr>
            <w:noProof/>
            <w:webHidden/>
          </w:rPr>
          <w:fldChar w:fldCharType="begin"/>
        </w:r>
        <w:r w:rsidR="0018401A">
          <w:rPr>
            <w:noProof/>
            <w:webHidden/>
          </w:rPr>
          <w:instrText xml:space="preserve"> PAGEREF _Toc148017730 \h </w:instrText>
        </w:r>
        <w:r w:rsidR="0018401A">
          <w:rPr>
            <w:noProof/>
            <w:webHidden/>
          </w:rPr>
        </w:r>
        <w:r w:rsidR="0018401A">
          <w:rPr>
            <w:noProof/>
            <w:webHidden/>
          </w:rPr>
          <w:fldChar w:fldCharType="separate"/>
        </w:r>
        <w:r w:rsidR="0018401A">
          <w:rPr>
            <w:noProof/>
            <w:webHidden/>
          </w:rPr>
          <w:t>8</w:t>
        </w:r>
        <w:r w:rsidR="0018401A">
          <w:rPr>
            <w:noProof/>
            <w:webHidden/>
          </w:rPr>
          <w:fldChar w:fldCharType="end"/>
        </w:r>
      </w:hyperlink>
    </w:p>
    <w:p w14:paraId="1FEDF42B" w14:textId="6C5B91BF" w:rsidR="0018401A" w:rsidRDefault="00DF58C2" w:rsidP="00BD59E5">
      <w:pPr>
        <w:pStyle w:val="TOC1"/>
        <w:tabs>
          <w:tab w:val="right" w:leader="dot" w:pos="10456"/>
        </w:tabs>
        <w:spacing w:before="100" w:beforeAutospacing="1" w:after="100" w:afterAutospacing="1"/>
        <w:rPr>
          <w:rFonts w:asciiTheme="minorHAnsi" w:eastAsiaTheme="minorEastAsia" w:hAnsiTheme="minorHAnsi" w:cstheme="minorBidi"/>
          <w:bCs w:val="0"/>
          <w:iCs w:val="0"/>
          <w:noProof/>
          <w:sz w:val="22"/>
          <w:szCs w:val="22"/>
        </w:rPr>
      </w:pPr>
      <w:hyperlink w:anchor="_Toc148017731" w:history="1">
        <w:r w:rsidR="0018401A" w:rsidRPr="00B10498">
          <w:rPr>
            <w:rStyle w:val="Hyperlink"/>
            <w:rFonts w:eastAsia="Calibri"/>
            <w:b/>
            <w:noProof/>
            <w:lang w:eastAsia="en-US"/>
          </w:rPr>
          <w:t>Template Letter Two</w:t>
        </w:r>
        <w:r w:rsidR="0018401A">
          <w:rPr>
            <w:noProof/>
            <w:webHidden/>
          </w:rPr>
          <w:tab/>
        </w:r>
        <w:r w:rsidR="0018401A">
          <w:rPr>
            <w:noProof/>
            <w:webHidden/>
          </w:rPr>
          <w:fldChar w:fldCharType="begin"/>
        </w:r>
        <w:r w:rsidR="0018401A">
          <w:rPr>
            <w:noProof/>
            <w:webHidden/>
          </w:rPr>
          <w:instrText xml:space="preserve"> PAGEREF _Toc148017731 \h </w:instrText>
        </w:r>
        <w:r w:rsidR="0018401A">
          <w:rPr>
            <w:noProof/>
            <w:webHidden/>
          </w:rPr>
        </w:r>
        <w:r w:rsidR="0018401A">
          <w:rPr>
            <w:noProof/>
            <w:webHidden/>
          </w:rPr>
          <w:fldChar w:fldCharType="separate"/>
        </w:r>
        <w:r w:rsidR="0018401A">
          <w:rPr>
            <w:noProof/>
            <w:webHidden/>
          </w:rPr>
          <w:t>9</w:t>
        </w:r>
        <w:r w:rsidR="0018401A">
          <w:rPr>
            <w:noProof/>
            <w:webHidden/>
          </w:rPr>
          <w:fldChar w:fldCharType="end"/>
        </w:r>
      </w:hyperlink>
    </w:p>
    <w:p w14:paraId="06BCE4C0" w14:textId="2BE2AE20" w:rsidR="0018401A" w:rsidRDefault="00DF58C2" w:rsidP="00BD59E5">
      <w:pPr>
        <w:pStyle w:val="TOC1"/>
        <w:tabs>
          <w:tab w:val="right" w:leader="dot" w:pos="10456"/>
        </w:tabs>
        <w:spacing w:before="100" w:beforeAutospacing="1" w:after="100" w:afterAutospacing="1"/>
        <w:rPr>
          <w:rStyle w:val="Hyperlink"/>
          <w:noProof/>
        </w:rPr>
      </w:pPr>
      <w:hyperlink w:anchor="_Toc148017732" w:history="1">
        <w:r w:rsidR="0018401A" w:rsidRPr="00B10498">
          <w:rPr>
            <w:rStyle w:val="Hyperlink"/>
            <w:rFonts w:cs="Arial"/>
            <w:b/>
            <w:noProof/>
          </w:rPr>
          <w:t>Fact Sheet for Education Settings and Parents/Carers about Group A Streptococcus (GAS) and Scarlet Fever.</w:t>
        </w:r>
        <w:r w:rsidR="0018401A">
          <w:rPr>
            <w:noProof/>
            <w:webHidden/>
          </w:rPr>
          <w:tab/>
        </w:r>
        <w:r w:rsidR="0018401A">
          <w:rPr>
            <w:noProof/>
            <w:webHidden/>
          </w:rPr>
          <w:fldChar w:fldCharType="begin"/>
        </w:r>
        <w:r w:rsidR="0018401A">
          <w:rPr>
            <w:noProof/>
            <w:webHidden/>
          </w:rPr>
          <w:instrText xml:space="preserve"> PAGEREF _Toc148017732 \h </w:instrText>
        </w:r>
        <w:r w:rsidR="0018401A">
          <w:rPr>
            <w:noProof/>
            <w:webHidden/>
          </w:rPr>
        </w:r>
        <w:r w:rsidR="0018401A">
          <w:rPr>
            <w:noProof/>
            <w:webHidden/>
          </w:rPr>
          <w:fldChar w:fldCharType="separate"/>
        </w:r>
        <w:r w:rsidR="0018401A">
          <w:rPr>
            <w:noProof/>
            <w:webHidden/>
          </w:rPr>
          <w:t>11</w:t>
        </w:r>
        <w:r w:rsidR="0018401A">
          <w:rPr>
            <w:noProof/>
            <w:webHidden/>
          </w:rPr>
          <w:fldChar w:fldCharType="end"/>
        </w:r>
      </w:hyperlink>
    </w:p>
    <w:p w14:paraId="401DD4D0" w14:textId="77777777" w:rsidR="0018401A" w:rsidRDefault="0018401A" w:rsidP="00BD59E5">
      <w:pPr>
        <w:pStyle w:val="TOC1"/>
        <w:tabs>
          <w:tab w:val="right" w:leader="dot" w:pos="10456"/>
        </w:tabs>
        <w:spacing w:before="100" w:beforeAutospacing="1" w:after="100" w:afterAutospacing="1"/>
        <w:rPr>
          <w:rStyle w:val="Hyperlink"/>
          <w:noProof/>
          <w:color w:val="auto"/>
          <w:u w:val="none"/>
        </w:rPr>
      </w:pPr>
      <w:r>
        <w:rPr>
          <w:rStyle w:val="Hyperlink"/>
          <w:b/>
          <w:bCs w:val="0"/>
          <w:noProof/>
          <w:color w:val="auto"/>
          <w:u w:val="none"/>
        </w:rPr>
        <w:t>Handwashing Poster</w:t>
      </w:r>
      <w:r>
        <w:rPr>
          <w:rStyle w:val="Hyperlink"/>
          <w:noProof/>
          <w:color w:val="auto"/>
          <w:u w:val="none"/>
        </w:rPr>
        <w:tab/>
        <w:t>13</w:t>
      </w:r>
    </w:p>
    <w:p w14:paraId="537A05B8" w14:textId="77777777" w:rsidR="0018401A" w:rsidRPr="008456E3" w:rsidRDefault="0018401A" w:rsidP="00BD59E5">
      <w:pPr>
        <w:pStyle w:val="TOC1"/>
        <w:tabs>
          <w:tab w:val="right" w:leader="dot" w:pos="10456"/>
        </w:tabs>
        <w:spacing w:before="100" w:beforeAutospacing="1" w:after="100" w:afterAutospacing="1"/>
        <w:rPr>
          <w:rFonts w:asciiTheme="minorHAnsi" w:eastAsiaTheme="minorEastAsia" w:hAnsiTheme="minorHAnsi" w:cstheme="minorBidi"/>
          <w:iCs w:val="0"/>
          <w:noProof/>
          <w:sz w:val="22"/>
          <w:szCs w:val="22"/>
        </w:rPr>
      </w:pPr>
      <w:r>
        <w:rPr>
          <w:rStyle w:val="Hyperlink"/>
          <w:b/>
          <w:bCs w:val="0"/>
          <w:noProof/>
          <w:color w:val="auto"/>
          <w:u w:val="none"/>
        </w:rPr>
        <w:t>Handwashing Poster (Young Children)</w:t>
      </w:r>
      <w:r>
        <w:rPr>
          <w:rStyle w:val="Hyperlink"/>
          <w:noProof/>
          <w:color w:val="auto"/>
          <w:u w:val="none"/>
        </w:rPr>
        <w:tab/>
        <w:t>14</w:t>
      </w:r>
    </w:p>
    <w:p w14:paraId="323ED146" w14:textId="77777777" w:rsidR="0018401A" w:rsidRDefault="0018401A">
      <w:pPr>
        <w:pStyle w:val="TOC1"/>
        <w:tabs>
          <w:tab w:val="right" w:leader="dot" w:pos="10456"/>
        </w:tabs>
        <w:rPr>
          <w:rFonts w:asciiTheme="minorHAnsi" w:eastAsiaTheme="minorEastAsia" w:hAnsiTheme="minorHAnsi" w:cstheme="minorBidi"/>
          <w:bCs w:val="0"/>
          <w:iCs w:val="0"/>
          <w:noProof/>
          <w:sz w:val="22"/>
          <w:szCs w:val="22"/>
        </w:rPr>
      </w:pPr>
    </w:p>
    <w:p w14:paraId="04A7FDA0" w14:textId="17A04609" w:rsidR="004514F4" w:rsidRDefault="004514F4" w:rsidP="004514F4">
      <w:pPr>
        <w:pStyle w:val="Chapterheading"/>
      </w:pPr>
      <w:r>
        <w:rPr>
          <w:noProof/>
        </w:rPr>
        <w:fldChar w:fldCharType="end"/>
      </w:r>
    </w:p>
    <w:p w14:paraId="7C7936B9" w14:textId="6CCED4F0" w:rsidR="002C373D" w:rsidRPr="00192C8E" w:rsidRDefault="00F52C62" w:rsidP="007B61A9">
      <w:pPr>
        <w:pStyle w:val="Heading1"/>
        <w:rPr>
          <w:b/>
          <w:bCs/>
          <w:color w:val="009999"/>
        </w:rPr>
      </w:pPr>
      <w:bookmarkStart w:id="1" w:name="_Toc148017716"/>
      <w:bookmarkStart w:id="2" w:name="_Hlk147670476"/>
      <w:r w:rsidRPr="00192C8E">
        <w:rPr>
          <w:b/>
          <w:bCs/>
          <w:color w:val="009999"/>
        </w:rPr>
        <w:lastRenderedPageBreak/>
        <w:t>Introduction</w:t>
      </w:r>
      <w:bookmarkEnd w:id="1"/>
    </w:p>
    <w:bookmarkEnd w:id="2"/>
    <w:p w14:paraId="74467CCB" w14:textId="77777777" w:rsidR="007B61A9" w:rsidRDefault="002C4D80" w:rsidP="00BB313D">
      <w:pPr>
        <w:spacing w:after="21" w:line="259" w:lineRule="auto"/>
        <w:ind w:left="0" w:firstLine="0"/>
        <w:rPr>
          <w:rFonts w:asciiTheme="minorHAnsi" w:hAnsiTheme="minorHAnsi" w:cstheme="minorHAnsi"/>
          <w:sz w:val="22"/>
        </w:rPr>
      </w:pPr>
      <w:r>
        <w:rPr>
          <w:rFonts w:asciiTheme="minorHAnsi" w:hAnsiTheme="minorHAnsi" w:cstheme="minorHAnsi"/>
          <w:sz w:val="22"/>
        </w:rPr>
        <w:t xml:space="preserve">This pack sets out the actions </w:t>
      </w:r>
      <w:r w:rsidR="00431F40">
        <w:rPr>
          <w:rFonts w:asciiTheme="minorHAnsi" w:hAnsiTheme="minorHAnsi" w:cstheme="minorHAnsi"/>
          <w:sz w:val="22"/>
        </w:rPr>
        <w:t xml:space="preserve">education settings </w:t>
      </w:r>
      <w:r>
        <w:rPr>
          <w:rFonts w:asciiTheme="minorHAnsi" w:hAnsiTheme="minorHAnsi" w:cstheme="minorHAnsi"/>
          <w:sz w:val="22"/>
        </w:rPr>
        <w:t>should take in response to cases</w:t>
      </w:r>
      <w:r w:rsidR="002C373D">
        <w:rPr>
          <w:rFonts w:asciiTheme="minorHAnsi" w:hAnsiTheme="minorHAnsi" w:cstheme="minorHAnsi"/>
          <w:sz w:val="22"/>
        </w:rPr>
        <w:t xml:space="preserve"> of Scarlet Fever</w:t>
      </w:r>
      <w:r>
        <w:rPr>
          <w:rFonts w:asciiTheme="minorHAnsi" w:hAnsiTheme="minorHAnsi" w:cstheme="minorHAnsi"/>
          <w:sz w:val="22"/>
        </w:rPr>
        <w:t xml:space="preserve"> in the setting</w:t>
      </w:r>
      <w:r w:rsidR="00553F3E">
        <w:rPr>
          <w:rFonts w:asciiTheme="minorHAnsi" w:hAnsiTheme="minorHAnsi" w:cstheme="minorHAnsi"/>
          <w:sz w:val="22"/>
        </w:rPr>
        <w:t>.</w:t>
      </w:r>
      <w:r w:rsidR="004C2A1E">
        <w:rPr>
          <w:rFonts w:asciiTheme="minorHAnsi" w:hAnsiTheme="minorHAnsi" w:cstheme="minorHAnsi"/>
          <w:sz w:val="22"/>
        </w:rPr>
        <w:t xml:space="preserve">  It also covers information about </w:t>
      </w:r>
      <w:r w:rsidR="00F85045">
        <w:rPr>
          <w:rFonts w:asciiTheme="minorHAnsi" w:hAnsiTheme="minorHAnsi" w:cstheme="minorHAnsi"/>
          <w:sz w:val="22"/>
        </w:rPr>
        <w:t xml:space="preserve">other Group A </w:t>
      </w:r>
      <w:r w:rsidR="00B5268A">
        <w:rPr>
          <w:rFonts w:asciiTheme="minorHAnsi" w:hAnsiTheme="minorHAnsi" w:cstheme="minorHAnsi"/>
          <w:sz w:val="22"/>
        </w:rPr>
        <w:t>Strep</w:t>
      </w:r>
      <w:r w:rsidR="00CC742A">
        <w:rPr>
          <w:rFonts w:asciiTheme="minorHAnsi" w:hAnsiTheme="minorHAnsi" w:cstheme="minorHAnsi"/>
          <w:sz w:val="22"/>
        </w:rPr>
        <w:t>tococcus (GAS)</w:t>
      </w:r>
      <w:r w:rsidR="00F85045">
        <w:rPr>
          <w:rFonts w:asciiTheme="minorHAnsi" w:hAnsiTheme="minorHAnsi" w:cstheme="minorHAnsi"/>
          <w:sz w:val="22"/>
        </w:rPr>
        <w:t xml:space="preserve"> infections and exclusion advice for them.</w:t>
      </w:r>
      <w:r w:rsidR="00553F3E">
        <w:rPr>
          <w:rFonts w:asciiTheme="minorHAnsi" w:hAnsiTheme="minorHAnsi" w:cstheme="minorHAnsi"/>
          <w:sz w:val="22"/>
        </w:rPr>
        <w:t xml:space="preserve"> </w:t>
      </w:r>
      <w:r w:rsidR="00D6446D">
        <w:rPr>
          <w:rFonts w:asciiTheme="minorHAnsi" w:hAnsiTheme="minorHAnsi" w:cstheme="minorHAnsi"/>
          <w:sz w:val="22"/>
        </w:rPr>
        <w:t xml:space="preserve"> Scarlet Fever and other infections circulat</w:t>
      </w:r>
      <w:r w:rsidR="00CC742A">
        <w:rPr>
          <w:rFonts w:asciiTheme="minorHAnsi" w:hAnsiTheme="minorHAnsi" w:cstheme="minorHAnsi"/>
          <w:sz w:val="22"/>
        </w:rPr>
        <w:t>e</w:t>
      </w:r>
      <w:r w:rsidR="00D6446D">
        <w:rPr>
          <w:rFonts w:asciiTheme="minorHAnsi" w:hAnsiTheme="minorHAnsi" w:cstheme="minorHAnsi"/>
          <w:sz w:val="22"/>
        </w:rPr>
        <w:t xml:space="preserve"> at high</w:t>
      </w:r>
      <w:r w:rsidR="00CC742A">
        <w:rPr>
          <w:rFonts w:asciiTheme="minorHAnsi" w:hAnsiTheme="minorHAnsi" w:cstheme="minorHAnsi"/>
          <w:sz w:val="22"/>
        </w:rPr>
        <w:t>er</w:t>
      </w:r>
      <w:r w:rsidR="00D6446D">
        <w:rPr>
          <w:rFonts w:asciiTheme="minorHAnsi" w:hAnsiTheme="minorHAnsi" w:cstheme="minorHAnsi"/>
          <w:sz w:val="22"/>
        </w:rPr>
        <w:t xml:space="preserve"> levels </w:t>
      </w:r>
      <w:r w:rsidR="00CC742A">
        <w:rPr>
          <w:rFonts w:asciiTheme="minorHAnsi" w:hAnsiTheme="minorHAnsi" w:cstheme="minorHAnsi"/>
          <w:sz w:val="22"/>
        </w:rPr>
        <w:t>during winter and spring</w:t>
      </w:r>
      <w:r w:rsidR="00D6446D">
        <w:rPr>
          <w:rFonts w:asciiTheme="minorHAnsi" w:hAnsiTheme="minorHAnsi" w:cstheme="minorHAnsi"/>
          <w:sz w:val="22"/>
        </w:rPr>
        <w:t xml:space="preserve">. </w:t>
      </w:r>
      <w:r w:rsidR="00553F3E">
        <w:rPr>
          <w:rFonts w:asciiTheme="minorHAnsi" w:hAnsiTheme="minorHAnsi" w:cstheme="minorHAnsi"/>
          <w:sz w:val="22"/>
        </w:rPr>
        <w:t xml:space="preserve"> </w:t>
      </w:r>
    </w:p>
    <w:p w14:paraId="26114BDF" w14:textId="4EB69563" w:rsidR="007B61A9" w:rsidRPr="00192C8E" w:rsidRDefault="007B61A9" w:rsidP="007B61A9">
      <w:pPr>
        <w:pStyle w:val="Heading1"/>
        <w:rPr>
          <w:b/>
          <w:bCs/>
          <w:color w:val="009999"/>
          <w:sz w:val="24"/>
        </w:rPr>
      </w:pPr>
      <w:bookmarkStart w:id="3" w:name="_Toc148017717"/>
      <w:r w:rsidRPr="00192C8E">
        <w:rPr>
          <w:b/>
          <w:bCs/>
          <w:color w:val="009999"/>
        </w:rPr>
        <w:t>When and How to Contact UKHSA Health Protection Team</w:t>
      </w:r>
      <w:bookmarkEnd w:id="3"/>
    </w:p>
    <w:p w14:paraId="5C8C85CB" w14:textId="090868F9" w:rsidR="00C43711" w:rsidRDefault="00553F3E" w:rsidP="00BB313D">
      <w:pPr>
        <w:spacing w:after="21" w:line="259" w:lineRule="auto"/>
        <w:ind w:left="0" w:firstLine="0"/>
        <w:rPr>
          <w:rFonts w:asciiTheme="minorHAnsi" w:hAnsiTheme="minorHAnsi" w:cstheme="minorHAnsi"/>
          <w:sz w:val="22"/>
        </w:rPr>
      </w:pPr>
      <w:bookmarkStart w:id="4" w:name="_Hlk148433549"/>
      <w:r>
        <w:rPr>
          <w:rFonts w:asciiTheme="minorHAnsi" w:hAnsiTheme="minorHAnsi" w:cstheme="minorHAnsi"/>
          <w:sz w:val="22"/>
        </w:rPr>
        <w:t>Please follow the guidance set out in this pack</w:t>
      </w:r>
      <w:r w:rsidR="00D6446D">
        <w:rPr>
          <w:rFonts w:asciiTheme="minorHAnsi" w:hAnsiTheme="minorHAnsi" w:cstheme="minorHAnsi"/>
          <w:sz w:val="22"/>
        </w:rPr>
        <w:t xml:space="preserve"> and only contact the </w:t>
      </w:r>
      <w:r w:rsidR="00D6446D" w:rsidRPr="00D6446D">
        <w:rPr>
          <w:rFonts w:asciiTheme="minorHAnsi" w:hAnsiTheme="minorHAnsi" w:cstheme="minorHAnsi"/>
          <w:sz w:val="22"/>
        </w:rPr>
        <w:t xml:space="preserve">South East Health Protection Team on </w:t>
      </w:r>
      <w:hyperlink r:id="rId21" w:history="1">
        <w:r w:rsidR="00D6446D" w:rsidRPr="00D6446D">
          <w:rPr>
            <w:rStyle w:val="Hyperlink"/>
            <w:rFonts w:asciiTheme="minorHAnsi" w:hAnsiTheme="minorHAnsi" w:cstheme="minorHAnsi"/>
            <w:sz w:val="22"/>
          </w:rPr>
          <w:t>se.acuteresponse@ukhsa.gov.uk</w:t>
        </w:r>
      </w:hyperlink>
      <w:r w:rsidR="00812FBF">
        <w:rPr>
          <w:rStyle w:val="Hyperlink"/>
          <w:rFonts w:asciiTheme="minorHAnsi" w:hAnsiTheme="minorHAnsi" w:cstheme="minorHAnsi"/>
          <w:sz w:val="22"/>
        </w:rPr>
        <w:t xml:space="preserve"> </w:t>
      </w:r>
      <w:r w:rsidR="00D6446D">
        <w:rPr>
          <w:rFonts w:asciiTheme="minorHAnsi" w:hAnsiTheme="minorHAnsi" w:cstheme="minorHAnsi"/>
          <w:sz w:val="22"/>
        </w:rPr>
        <w:t xml:space="preserve"> </w:t>
      </w:r>
      <w:r w:rsidR="00145C48">
        <w:rPr>
          <w:rFonts w:asciiTheme="minorHAnsi" w:hAnsiTheme="minorHAnsi" w:cstheme="minorHAnsi"/>
          <w:sz w:val="22"/>
        </w:rPr>
        <w:t xml:space="preserve">or </w:t>
      </w:r>
      <w:r w:rsidR="00812FBF" w:rsidRPr="00D6446D">
        <w:rPr>
          <w:rFonts w:asciiTheme="minorHAnsi" w:hAnsiTheme="minorHAnsi" w:cstheme="minorHAnsi"/>
          <w:sz w:val="22"/>
        </w:rPr>
        <w:t>0344 225 3861</w:t>
      </w:r>
      <w:r w:rsidR="00812FBF">
        <w:rPr>
          <w:rFonts w:asciiTheme="minorHAnsi" w:hAnsiTheme="minorHAnsi" w:cstheme="minorHAnsi"/>
          <w:sz w:val="22"/>
        </w:rPr>
        <w:t xml:space="preserve"> </w:t>
      </w:r>
      <w:r w:rsidR="00812FBF" w:rsidRPr="000E0D06">
        <w:rPr>
          <w:rFonts w:asciiTheme="minorHAnsi" w:hAnsiTheme="minorHAnsi" w:cstheme="minorHAnsi"/>
          <w:b/>
          <w:bCs/>
          <w:sz w:val="22"/>
        </w:rPr>
        <w:t>if</w:t>
      </w:r>
      <w:r w:rsidR="00CC742A" w:rsidRPr="000E0D06">
        <w:rPr>
          <w:rFonts w:asciiTheme="minorHAnsi" w:hAnsiTheme="minorHAnsi" w:cstheme="minorHAnsi"/>
          <w:b/>
          <w:bCs/>
          <w:sz w:val="22"/>
        </w:rPr>
        <w:t xml:space="preserve"> </w:t>
      </w:r>
      <w:r w:rsidR="00CC742A" w:rsidRPr="00D84DA0">
        <w:rPr>
          <w:rFonts w:asciiTheme="minorHAnsi" w:hAnsiTheme="minorHAnsi" w:cstheme="minorHAnsi"/>
          <w:sz w:val="22"/>
        </w:rPr>
        <w:t>you have an outbreak</w:t>
      </w:r>
      <w:r w:rsidR="00D84DA0">
        <w:rPr>
          <w:rFonts w:asciiTheme="minorHAnsi" w:hAnsiTheme="minorHAnsi" w:cstheme="minorHAnsi"/>
          <w:sz w:val="22"/>
        </w:rPr>
        <w:t xml:space="preserve"> </w:t>
      </w:r>
      <w:r w:rsidR="000E0D06">
        <w:rPr>
          <w:rFonts w:asciiTheme="minorHAnsi" w:hAnsiTheme="minorHAnsi" w:cstheme="minorHAnsi"/>
          <w:sz w:val="22"/>
        </w:rPr>
        <w:t xml:space="preserve">of scarlet fever </w:t>
      </w:r>
      <w:r w:rsidR="00D84DA0">
        <w:rPr>
          <w:rFonts w:asciiTheme="minorHAnsi" w:hAnsiTheme="minorHAnsi" w:cstheme="minorHAnsi"/>
          <w:sz w:val="22"/>
        </w:rPr>
        <w:t>(see definition below)</w:t>
      </w:r>
      <w:r w:rsidR="00CC742A">
        <w:rPr>
          <w:rFonts w:asciiTheme="minorHAnsi" w:hAnsiTheme="minorHAnsi" w:cstheme="minorHAnsi"/>
          <w:sz w:val="22"/>
        </w:rPr>
        <w:t xml:space="preserve"> </w:t>
      </w:r>
      <w:r w:rsidR="00CC742A" w:rsidRPr="000E0D06">
        <w:rPr>
          <w:rFonts w:asciiTheme="minorHAnsi" w:hAnsiTheme="minorHAnsi" w:cstheme="minorHAnsi"/>
          <w:b/>
          <w:bCs/>
          <w:sz w:val="22"/>
        </w:rPr>
        <w:t>and</w:t>
      </w:r>
      <w:r w:rsidR="00CC742A">
        <w:rPr>
          <w:rFonts w:asciiTheme="minorHAnsi" w:hAnsiTheme="minorHAnsi" w:cstheme="minorHAnsi"/>
          <w:sz w:val="22"/>
        </w:rPr>
        <w:t xml:space="preserve"> any of the following apply</w:t>
      </w:r>
      <w:r w:rsidR="00812FBF">
        <w:rPr>
          <w:rFonts w:asciiTheme="minorHAnsi" w:hAnsiTheme="minorHAnsi" w:cstheme="minorHAnsi"/>
          <w:sz w:val="22"/>
        </w:rPr>
        <w:t>:</w:t>
      </w:r>
    </w:p>
    <w:p w14:paraId="370B97BB" w14:textId="175DB257" w:rsidR="002D09B5" w:rsidRPr="002D09B5" w:rsidRDefault="002D09B5" w:rsidP="002D09B5">
      <w:pPr>
        <w:numPr>
          <w:ilvl w:val="1"/>
          <w:numId w:val="2"/>
        </w:numPr>
        <w:spacing w:after="21" w:line="259" w:lineRule="auto"/>
        <w:rPr>
          <w:rFonts w:asciiTheme="minorHAnsi" w:hAnsiTheme="minorHAnsi" w:cstheme="minorHAnsi"/>
          <w:sz w:val="22"/>
        </w:rPr>
      </w:pPr>
      <w:r w:rsidRPr="002D09B5">
        <w:rPr>
          <w:rFonts w:asciiTheme="minorHAnsi" w:hAnsiTheme="minorHAnsi" w:cstheme="minorHAnsi"/>
          <w:sz w:val="22"/>
        </w:rPr>
        <w:t xml:space="preserve">You have two or more cases of chickenpox or </w:t>
      </w:r>
      <w:r w:rsidR="009E7686">
        <w:rPr>
          <w:rFonts w:asciiTheme="minorHAnsi" w:hAnsiTheme="minorHAnsi" w:cstheme="minorHAnsi"/>
          <w:sz w:val="22"/>
        </w:rPr>
        <w:t xml:space="preserve">clinically diagnosed </w:t>
      </w:r>
      <w:r w:rsidRPr="002D09B5">
        <w:rPr>
          <w:rFonts w:asciiTheme="minorHAnsi" w:hAnsiTheme="minorHAnsi" w:cstheme="minorHAnsi"/>
          <w:sz w:val="22"/>
        </w:rPr>
        <w:t xml:space="preserve">flu in the class that has scarlet fever at the same time. This is because infection with scarlet fever and either chickenpox </w:t>
      </w:r>
      <w:r w:rsidRPr="001351B0">
        <w:rPr>
          <w:rFonts w:asciiTheme="minorHAnsi" w:hAnsiTheme="minorHAnsi" w:cstheme="minorHAnsi"/>
          <w:b/>
          <w:bCs/>
          <w:sz w:val="22"/>
        </w:rPr>
        <w:t>or</w:t>
      </w:r>
      <w:r w:rsidRPr="002D09B5">
        <w:rPr>
          <w:rFonts w:asciiTheme="minorHAnsi" w:hAnsiTheme="minorHAnsi" w:cstheme="minorHAnsi"/>
          <w:sz w:val="22"/>
        </w:rPr>
        <w:t xml:space="preserve"> flu at the same time can result in more serious illness. </w:t>
      </w:r>
    </w:p>
    <w:p w14:paraId="249B693F" w14:textId="1EA11BD7" w:rsidR="00C43711" w:rsidRDefault="00C43711" w:rsidP="002D09B5">
      <w:pPr>
        <w:numPr>
          <w:ilvl w:val="1"/>
          <w:numId w:val="2"/>
        </w:numPr>
        <w:spacing w:after="21" w:line="259" w:lineRule="auto"/>
        <w:rPr>
          <w:rFonts w:asciiTheme="minorHAnsi" w:hAnsiTheme="minorHAnsi" w:cstheme="minorHAnsi"/>
          <w:sz w:val="22"/>
        </w:rPr>
      </w:pPr>
      <w:r>
        <w:rPr>
          <w:rFonts w:asciiTheme="minorHAnsi" w:hAnsiTheme="minorHAnsi" w:cstheme="minorHAnsi"/>
          <w:sz w:val="22"/>
        </w:rPr>
        <w:t xml:space="preserve">You are a </w:t>
      </w:r>
      <w:r w:rsidRPr="00C43711">
        <w:rPr>
          <w:rFonts w:asciiTheme="minorHAnsi" w:hAnsiTheme="minorHAnsi" w:cstheme="minorHAnsi"/>
          <w:sz w:val="22"/>
        </w:rPr>
        <w:t xml:space="preserve">special needs </w:t>
      </w:r>
      <w:r w:rsidR="00145C48">
        <w:rPr>
          <w:rFonts w:asciiTheme="minorHAnsi" w:hAnsiTheme="minorHAnsi" w:cstheme="minorHAnsi"/>
          <w:sz w:val="22"/>
        </w:rPr>
        <w:t>setting</w:t>
      </w:r>
      <w:r w:rsidRPr="00C43711">
        <w:rPr>
          <w:rFonts w:asciiTheme="minorHAnsi" w:hAnsiTheme="minorHAnsi" w:cstheme="minorHAnsi"/>
          <w:sz w:val="22"/>
        </w:rPr>
        <w:t xml:space="preserve"> with many </w:t>
      </w:r>
      <w:r>
        <w:rPr>
          <w:rFonts w:asciiTheme="minorHAnsi" w:hAnsiTheme="minorHAnsi" w:cstheme="minorHAnsi"/>
          <w:sz w:val="22"/>
        </w:rPr>
        <w:t xml:space="preserve">clinically </w:t>
      </w:r>
      <w:r w:rsidRPr="00C43711">
        <w:rPr>
          <w:rFonts w:asciiTheme="minorHAnsi" w:hAnsiTheme="minorHAnsi" w:cstheme="minorHAnsi"/>
          <w:sz w:val="22"/>
        </w:rPr>
        <w:t>vulnerable individuals</w:t>
      </w:r>
      <w:r>
        <w:rPr>
          <w:rFonts w:asciiTheme="minorHAnsi" w:hAnsiTheme="minorHAnsi" w:cstheme="minorHAnsi"/>
          <w:sz w:val="22"/>
        </w:rPr>
        <w:t>.</w:t>
      </w:r>
    </w:p>
    <w:p w14:paraId="76F1CF49" w14:textId="6EC8B382" w:rsidR="002D09B5" w:rsidRPr="002D09B5" w:rsidRDefault="002D09B5" w:rsidP="002D09B5">
      <w:pPr>
        <w:numPr>
          <w:ilvl w:val="1"/>
          <w:numId w:val="2"/>
        </w:numPr>
        <w:spacing w:after="21" w:line="259" w:lineRule="auto"/>
        <w:rPr>
          <w:rFonts w:asciiTheme="minorHAnsi" w:hAnsiTheme="minorHAnsi" w:cstheme="minorHAnsi"/>
          <w:sz w:val="22"/>
        </w:rPr>
      </w:pPr>
      <w:r w:rsidRPr="002D09B5">
        <w:rPr>
          <w:rFonts w:asciiTheme="minorHAnsi" w:hAnsiTheme="minorHAnsi" w:cstheme="minorHAnsi"/>
          <w:sz w:val="22"/>
        </w:rPr>
        <w:t xml:space="preserve">The outbreak continues for over </w:t>
      </w:r>
      <w:r w:rsidR="00F73C23">
        <w:rPr>
          <w:rFonts w:asciiTheme="minorHAnsi" w:hAnsiTheme="minorHAnsi" w:cstheme="minorHAnsi"/>
          <w:sz w:val="22"/>
        </w:rPr>
        <w:t>3</w:t>
      </w:r>
      <w:r w:rsidRPr="002D09B5">
        <w:rPr>
          <w:rFonts w:asciiTheme="minorHAnsi" w:hAnsiTheme="minorHAnsi" w:cstheme="minorHAnsi"/>
          <w:sz w:val="22"/>
        </w:rPr>
        <w:t xml:space="preserve"> weeks, despite taking steps to control it</w:t>
      </w:r>
      <w:r>
        <w:rPr>
          <w:rFonts w:asciiTheme="minorHAnsi" w:hAnsiTheme="minorHAnsi" w:cstheme="minorHAnsi"/>
          <w:sz w:val="22"/>
        </w:rPr>
        <w:t xml:space="preserve"> </w:t>
      </w:r>
      <w:r w:rsidRPr="00D6446D">
        <w:rPr>
          <w:rFonts w:asciiTheme="minorHAnsi" w:hAnsiTheme="minorHAnsi" w:cstheme="minorHAnsi"/>
          <w:b/>
          <w:bCs/>
          <w:sz w:val="22"/>
        </w:rPr>
        <w:t>and</w:t>
      </w:r>
      <w:r w:rsidRPr="00D6446D">
        <w:rPr>
          <w:rFonts w:asciiTheme="minorHAnsi" w:hAnsiTheme="minorHAnsi" w:cstheme="minorHAnsi"/>
          <w:sz w:val="22"/>
        </w:rPr>
        <w:t xml:space="preserve"> you are concerned that case numbers are still rising.</w:t>
      </w:r>
      <w:r w:rsidRPr="002D09B5">
        <w:rPr>
          <w:rFonts w:asciiTheme="minorHAnsi" w:hAnsiTheme="minorHAnsi" w:cstheme="minorHAnsi"/>
          <w:sz w:val="22"/>
        </w:rPr>
        <w:t xml:space="preserve">  </w:t>
      </w:r>
    </w:p>
    <w:p w14:paraId="3EBCCA05" w14:textId="21FC2DE9" w:rsidR="00E67F19" w:rsidRPr="000E0D06" w:rsidRDefault="002D09B5" w:rsidP="000E0D06">
      <w:pPr>
        <w:numPr>
          <w:ilvl w:val="1"/>
          <w:numId w:val="2"/>
        </w:numPr>
        <w:spacing w:after="21" w:line="259" w:lineRule="auto"/>
        <w:rPr>
          <w:rFonts w:asciiTheme="minorHAnsi" w:hAnsiTheme="minorHAnsi" w:cstheme="minorHAnsi"/>
          <w:sz w:val="22"/>
        </w:rPr>
      </w:pPr>
      <w:r w:rsidRPr="002D09B5">
        <w:rPr>
          <w:rFonts w:asciiTheme="minorHAnsi" w:hAnsiTheme="minorHAnsi" w:cstheme="minorHAnsi"/>
          <w:sz w:val="22"/>
        </w:rPr>
        <w:t>Any child or staff member is admitted to hospital with a GAS infection (or there is a death).</w:t>
      </w:r>
    </w:p>
    <w:p w14:paraId="4464EAA8" w14:textId="6886DCC5" w:rsidR="007B61A9" w:rsidRPr="00192C8E" w:rsidRDefault="007B61A9" w:rsidP="007B61A9">
      <w:pPr>
        <w:pStyle w:val="Heading1"/>
        <w:rPr>
          <w:b/>
          <w:bCs/>
          <w:color w:val="009999"/>
          <w:sz w:val="24"/>
        </w:rPr>
      </w:pPr>
      <w:bookmarkStart w:id="5" w:name="_Toc148017718"/>
      <w:bookmarkStart w:id="6" w:name="_Hlk146022905"/>
      <w:bookmarkEnd w:id="4"/>
      <w:r w:rsidRPr="00192C8E">
        <w:rPr>
          <w:b/>
          <w:bCs/>
          <w:color w:val="009999"/>
        </w:rPr>
        <w:t>Scarlet Fever</w:t>
      </w:r>
      <w:bookmarkEnd w:id="5"/>
    </w:p>
    <w:p w14:paraId="57A3DD12" w14:textId="77777777" w:rsidR="007B61A9" w:rsidRDefault="007B61A9" w:rsidP="009067FC">
      <w:pPr>
        <w:spacing w:after="24" w:line="259" w:lineRule="auto"/>
        <w:ind w:left="0" w:firstLine="0"/>
        <w:rPr>
          <w:rFonts w:asciiTheme="minorHAnsi" w:hAnsiTheme="minorHAnsi" w:cstheme="minorHAnsi"/>
          <w:b/>
          <w:bCs/>
          <w:color w:val="009999"/>
          <w:sz w:val="22"/>
        </w:rPr>
      </w:pPr>
    </w:p>
    <w:p w14:paraId="1DC2A756" w14:textId="4D8DE555" w:rsidR="002C373D" w:rsidRPr="00192C8E" w:rsidRDefault="002C373D" w:rsidP="007B61A9">
      <w:pPr>
        <w:pStyle w:val="Heading2"/>
        <w:rPr>
          <w:color w:val="009999"/>
        </w:rPr>
      </w:pPr>
      <w:bookmarkStart w:id="7" w:name="_Toc148017719"/>
      <w:r w:rsidRPr="00192C8E">
        <w:rPr>
          <w:color w:val="009999"/>
        </w:rPr>
        <w:t>Signs and Symptoms of Scarlet Fever</w:t>
      </w:r>
      <w:bookmarkEnd w:id="7"/>
    </w:p>
    <w:bookmarkEnd w:id="6"/>
    <w:p w14:paraId="56BC3861" w14:textId="19B2CB65" w:rsidR="001351B0" w:rsidRDefault="009067FC" w:rsidP="009067FC">
      <w:pPr>
        <w:spacing w:after="24" w:line="259" w:lineRule="auto"/>
        <w:ind w:left="0" w:firstLine="0"/>
        <w:rPr>
          <w:rFonts w:asciiTheme="minorHAnsi" w:hAnsiTheme="minorHAnsi" w:cstheme="minorHAnsi"/>
          <w:sz w:val="22"/>
        </w:rPr>
      </w:pPr>
      <w:r w:rsidRPr="009067FC">
        <w:rPr>
          <w:rFonts w:asciiTheme="minorHAnsi" w:hAnsiTheme="minorHAnsi" w:cstheme="minorHAnsi"/>
          <w:sz w:val="22"/>
        </w:rPr>
        <w:t xml:space="preserve">Scarlet fever is a common childhood infection caused by </w:t>
      </w:r>
      <w:r w:rsidRPr="009067FC">
        <w:rPr>
          <w:rFonts w:asciiTheme="minorHAnsi" w:hAnsiTheme="minorHAnsi" w:cstheme="minorHAnsi"/>
          <w:i/>
          <w:iCs/>
          <w:sz w:val="22"/>
        </w:rPr>
        <w:t xml:space="preserve">Streptococcus </w:t>
      </w:r>
      <w:r w:rsidR="00666795" w:rsidRPr="009067FC">
        <w:rPr>
          <w:rFonts w:asciiTheme="minorHAnsi" w:hAnsiTheme="minorHAnsi" w:cstheme="minorHAnsi"/>
          <w:i/>
          <w:iCs/>
          <w:sz w:val="22"/>
        </w:rPr>
        <w:t>pyogenes</w:t>
      </w:r>
      <w:r w:rsidR="00666795" w:rsidRPr="009067FC">
        <w:rPr>
          <w:rFonts w:asciiTheme="minorHAnsi" w:hAnsiTheme="minorHAnsi" w:cstheme="minorHAnsi"/>
          <w:sz w:val="22"/>
        </w:rPr>
        <w:t xml:space="preserve"> or</w:t>
      </w:r>
      <w:r w:rsidRPr="009067FC">
        <w:rPr>
          <w:rFonts w:asciiTheme="minorHAnsi" w:hAnsiTheme="minorHAnsi" w:cstheme="minorHAnsi"/>
          <w:sz w:val="22"/>
        </w:rPr>
        <w:t xml:space="preserve"> </w:t>
      </w:r>
      <w:r w:rsidR="00E3383D">
        <w:rPr>
          <w:rFonts w:asciiTheme="minorHAnsi" w:hAnsiTheme="minorHAnsi" w:cstheme="minorHAnsi"/>
          <w:sz w:val="22"/>
        </w:rPr>
        <w:t>G</w:t>
      </w:r>
      <w:r w:rsidRPr="009067FC">
        <w:rPr>
          <w:rFonts w:asciiTheme="minorHAnsi" w:hAnsiTheme="minorHAnsi" w:cstheme="minorHAnsi"/>
          <w:sz w:val="22"/>
        </w:rPr>
        <w:t>roup A Streptococcus (GAS).</w:t>
      </w:r>
      <w:r w:rsidR="00BD0237">
        <w:rPr>
          <w:rFonts w:asciiTheme="minorHAnsi" w:hAnsiTheme="minorHAnsi" w:cstheme="minorHAnsi"/>
          <w:sz w:val="22"/>
        </w:rPr>
        <w:t xml:space="preserve"> </w:t>
      </w:r>
      <w:r w:rsidRPr="009067FC">
        <w:rPr>
          <w:rFonts w:asciiTheme="minorHAnsi" w:hAnsiTheme="minorHAnsi" w:cstheme="minorHAnsi"/>
          <w:sz w:val="22"/>
        </w:rPr>
        <w:t xml:space="preserve"> It is not usually serious but should be treated with antibiotics</w:t>
      </w:r>
      <w:r w:rsidR="006D68AA">
        <w:rPr>
          <w:rFonts w:asciiTheme="minorHAnsi" w:hAnsiTheme="minorHAnsi" w:cstheme="minorHAnsi"/>
          <w:sz w:val="22"/>
        </w:rPr>
        <w:t xml:space="preserve">.  </w:t>
      </w:r>
      <w:r w:rsidRPr="009067FC">
        <w:rPr>
          <w:rFonts w:asciiTheme="minorHAnsi" w:hAnsiTheme="minorHAnsi" w:cstheme="minorHAnsi"/>
          <w:sz w:val="22"/>
        </w:rPr>
        <w:t xml:space="preserve">The early symptoms of scarlet fever include sore throat, headache, fever, </w:t>
      </w:r>
      <w:r w:rsidR="000E0D06" w:rsidRPr="009067FC">
        <w:rPr>
          <w:rFonts w:asciiTheme="minorHAnsi" w:hAnsiTheme="minorHAnsi" w:cstheme="minorHAnsi"/>
          <w:sz w:val="22"/>
        </w:rPr>
        <w:t>nausea,</w:t>
      </w:r>
      <w:r w:rsidRPr="009067FC">
        <w:rPr>
          <w:rFonts w:asciiTheme="minorHAnsi" w:hAnsiTheme="minorHAnsi" w:cstheme="minorHAnsi"/>
          <w:sz w:val="22"/>
        </w:rPr>
        <w:t xml:space="preserve"> and vomiting.</w:t>
      </w:r>
      <w:r w:rsidR="000E0D06">
        <w:rPr>
          <w:rFonts w:asciiTheme="minorHAnsi" w:hAnsiTheme="minorHAnsi" w:cstheme="minorHAnsi"/>
          <w:sz w:val="22"/>
        </w:rPr>
        <w:t xml:space="preserve"> </w:t>
      </w:r>
      <w:r w:rsidRPr="009067FC">
        <w:rPr>
          <w:rFonts w:asciiTheme="minorHAnsi" w:hAnsiTheme="minorHAnsi" w:cstheme="minorHAnsi"/>
          <w:sz w:val="22"/>
        </w:rPr>
        <w:t xml:space="preserve"> After 12 to 48 hours, the characteristic red, pinhead rash develops, typically first appearing on the chest and stomach, then rapidly spreading to other parts of the body, and giving the skin a sandpaper-like texture. </w:t>
      </w:r>
      <w:r w:rsidR="002D09B5" w:rsidRPr="002D09B5">
        <w:rPr>
          <w:rFonts w:asciiTheme="minorHAnsi" w:hAnsiTheme="minorHAnsi" w:cstheme="minorHAnsi"/>
          <w:sz w:val="22"/>
        </w:rPr>
        <w:t xml:space="preserve">On white skin the rash looks pink or red. On brown and black </w:t>
      </w:r>
      <w:r w:rsidR="00BB313D" w:rsidRPr="002D09B5">
        <w:rPr>
          <w:rFonts w:asciiTheme="minorHAnsi" w:hAnsiTheme="minorHAnsi" w:cstheme="minorHAnsi"/>
          <w:sz w:val="22"/>
        </w:rPr>
        <w:t>skin,</w:t>
      </w:r>
      <w:r w:rsidR="002D09B5" w:rsidRPr="002D09B5">
        <w:rPr>
          <w:rFonts w:asciiTheme="minorHAnsi" w:hAnsiTheme="minorHAnsi" w:cstheme="minorHAnsi"/>
          <w:sz w:val="22"/>
        </w:rPr>
        <w:t xml:space="preserve"> it might be harder to see a change in colour, but you can still feel the sandpaper-like texture of the rash and see the raised bumps. </w:t>
      </w:r>
      <w:r w:rsidRPr="009067FC">
        <w:rPr>
          <w:rFonts w:asciiTheme="minorHAnsi" w:hAnsiTheme="minorHAnsi" w:cstheme="minorHAnsi"/>
          <w:sz w:val="22"/>
        </w:rPr>
        <w:t xml:space="preserve"> </w:t>
      </w:r>
      <w:r w:rsidR="00F85045">
        <w:rPr>
          <w:rFonts w:asciiTheme="minorHAnsi" w:hAnsiTheme="minorHAnsi" w:cstheme="minorHAnsi"/>
          <w:sz w:val="22"/>
        </w:rPr>
        <w:t xml:space="preserve"> </w:t>
      </w:r>
    </w:p>
    <w:p w14:paraId="0CC86449" w14:textId="77777777" w:rsidR="001351B0" w:rsidRDefault="001351B0" w:rsidP="009067FC">
      <w:pPr>
        <w:spacing w:after="24" w:line="259" w:lineRule="auto"/>
        <w:ind w:left="0" w:firstLine="0"/>
        <w:rPr>
          <w:rFonts w:asciiTheme="minorHAnsi" w:hAnsiTheme="minorHAnsi" w:cstheme="minorHAnsi"/>
          <w:sz w:val="22"/>
        </w:rPr>
      </w:pPr>
    </w:p>
    <w:p w14:paraId="7D9F5515" w14:textId="4D208E17" w:rsidR="00E67F19" w:rsidRDefault="001351B0" w:rsidP="009067FC">
      <w:pPr>
        <w:spacing w:after="24" w:line="259" w:lineRule="auto"/>
        <w:ind w:left="0" w:firstLine="0"/>
        <w:rPr>
          <w:rFonts w:asciiTheme="minorHAnsi" w:hAnsiTheme="minorHAnsi" w:cstheme="minorHAnsi"/>
          <w:sz w:val="22"/>
        </w:rPr>
      </w:pPr>
      <w:r>
        <w:rPr>
          <w:rFonts w:asciiTheme="minorHAnsi" w:hAnsiTheme="minorHAnsi" w:cstheme="minorHAnsi"/>
          <w:sz w:val="22"/>
        </w:rPr>
        <w:t xml:space="preserve">Scarlet fever is generally a clinical diagnosis and </w:t>
      </w:r>
      <w:r w:rsidR="006A58A7">
        <w:rPr>
          <w:rFonts w:asciiTheme="minorHAnsi" w:hAnsiTheme="minorHAnsi" w:cstheme="minorHAnsi"/>
          <w:sz w:val="22"/>
        </w:rPr>
        <w:t xml:space="preserve">swabbing is not always undertaken.  If a parent reports that their child has been diagnosed by the GP or other clinician as having scarlet </w:t>
      </w:r>
      <w:r w:rsidR="007B20BE">
        <w:rPr>
          <w:rFonts w:asciiTheme="minorHAnsi" w:hAnsiTheme="minorHAnsi" w:cstheme="minorHAnsi"/>
          <w:sz w:val="22"/>
        </w:rPr>
        <w:t>fever,</w:t>
      </w:r>
      <w:r w:rsidR="006A58A7">
        <w:rPr>
          <w:rFonts w:asciiTheme="minorHAnsi" w:hAnsiTheme="minorHAnsi" w:cstheme="minorHAnsi"/>
          <w:sz w:val="22"/>
        </w:rPr>
        <w:t xml:space="preserve"> then that is considered a case without the need for a swab result.</w:t>
      </w:r>
    </w:p>
    <w:p w14:paraId="74F7EE2E" w14:textId="1FBD45CB" w:rsidR="00E67F19" w:rsidRDefault="00E67F19" w:rsidP="009067FC">
      <w:pPr>
        <w:spacing w:after="24" w:line="259" w:lineRule="auto"/>
        <w:ind w:left="0" w:firstLine="0"/>
        <w:rPr>
          <w:rFonts w:asciiTheme="minorHAnsi" w:hAnsiTheme="minorHAnsi" w:cstheme="minorHAnsi"/>
          <w:sz w:val="22"/>
        </w:rPr>
      </w:pPr>
    </w:p>
    <w:p w14:paraId="3B2B4F05" w14:textId="22338734" w:rsidR="007B61A9" w:rsidRPr="00192C8E" w:rsidRDefault="007B61A9" w:rsidP="007B61A9">
      <w:pPr>
        <w:pStyle w:val="Heading2"/>
        <w:rPr>
          <w:color w:val="009999"/>
        </w:rPr>
      </w:pPr>
      <w:bookmarkStart w:id="8" w:name="_Toc148017720"/>
      <w:r w:rsidRPr="00192C8E">
        <w:rPr>
          <w:color w:val="009999"/>
        </w:rPr>
        <w:t>Exclusion</w:t>
      </w:r>
      <w:bookmarkEnd w:id="8"/>
    </w:p>
    <w:p w14:paraId="78F40AB9" w14:textId="29FA939C" w:rsidR="00E3383D" w:rsidRPr="00DD4D54" w:rsidRDefault="00E3383D" w:rsidP="00E3383D">
      <w:pPr>
        <w:spacing w:after="24" w:line="259" w:lineRule="auto"/>
        <w:ind w:left="0" w:firstLine="0"/>
        <w:rPr>
          <w:rFonts w:asciiTheme="minorHAnsi" w:hAnsiTheme="minorHAnsi" w:cstheme="minorHAnsi"/>
          <w:b/>
          <w:bCs/>
          <w:sz w:val="22"/>
        </w:rPr>
      </w:pPr>
      <w:r w:rsidRPr="00DD4D54">
        <w:rPr>
          <w:rFonts w:asciiTheme="minorHAnsi" w:hAnsiTheme="minorHAnsi" w:cstheme="minorHAnsi"/>
          <w:b/>
          <w:bCs/>
          <w:sz w:val="22"/>
        </w:rPr>
        <w:t xml:space="preserve">Children and adults with suspected scarlet fever should be excluded from nursery / </w:t>
      </w:r>
      <w:r w:rsidR="00AE0C3D">
        <w:rPr>
          <w:rFonts w:asciiTheme="minorHAnsi" w:hAnsiTheme="minorHAnsi" w:cstheme="minorHAnsi"/>
          <w:b/>
          <w:bCs/>
          <w:sz w:val="22"/>
        </w:rPr>
        <w:t>education setting</w:t>
      </w:r>
      <w:r w:rsidRPr="00DD4D54">
        <w:rPr>
          <w:rFonts w:asciiTheme="minorHAnsi" w:hAnsiTheme="minorHAnsi" w:cstheme="minorHAnsi"/>
          <w:b/>
          <w:bCs/>
          <w:sz w:val="22"/>
        </w:rPr>
        <w:t xml:space="preserve"> / work </w:t>
      </w:r>
      <w:r w:rsidR="0075252F" w:rsidRPr="00DD4D54">
        <w:rPr>
          <w:rFonts w:asciiTheme="minorHAnsi" w:hAnsiTheme="minorHAnsi" w:cstheme="minorHAnsi"/>
          <w:b/>
          <w:bCs/>
          <w:sz w:val="22"/>
        </w:rPr>
        <w:t xml:space="preserve">until </w:t>
      </w:r>
      <w:r w:rsidRPr="00DD4D54">
        <w:rPr>
          <w:rFonts w:asciiTheme="minorHAnsi" w:hAnsiTheme="minorHAnsi" w:cstheme="minorHAnsi"/>
          <w:b/>
          <w:bCs/>
          <w:sz w:val="22"/>
        </w:rPr>
        <w:t>24 hours after the commencement of appropriate antibiotic treatment.</w:t>
      </w:r>
    </w:p>
    <w:p w14:paraId="35E696FE" w14:textId="13341B27" w:rsidR="00D6446D" w:rsidRDefault="00D6446D" w:rsidP="009067FC">
      <w:pPr>
        <w:spacing w:after="24" w:line="259" w:lineRule="auto"/>
        <w:ind w:left="0" w:firstLine="0"/>
        <w:rPr>
          <w:rFonts w:asciiTheme="minorHAnsi" w:hAnsiTheme="minorHAnsi" w:cstheme="minorHAnsi"/>
          <w:sz w:val="22"/>
        </w:rPr>
      </w:pPr>
    </w:p>
    <w:p w14:paraId="07D144C0" w14:textId="0FC9C43F" w:rsidR="00BB313D" w:rsidRPr="00192C8E" w:rsidRDefault="00BB313D" w:rsidP="007B61A9">
      <w:pPr>
        <w:pStyle w:val="Heading2"/>
        <w:rPr>
          <w:color w:val="009999"/>
        </w:rPr>
      </w:pPr>
      <w:bookmarkStart w:id="9" w:name="_Toc148017721"/>
      <w:r w:rsidRPr="00192C8E">
        <w:rPr>
          <w:color w:val="009999"/>
        </w:rPr>
        <w:t>Contacts of Scarlet Fever</w:t>
      </w:r>
      <w:bookmarkEnd w:id="9"/>
    </w:p>
    <w:p w14:paraId="39808035" w14:textId="0A09332E" w:rsidR="00346311" w:rsidRDefault="00D6446D" w:rsidP="00346311">
      <w:pPr>
        <w:spacing w:after="24" w:line="259" w:lineRule="auto"/>
        <w:ind w:left="0" w:firstLine="0"/>
        <w:rPr>
          <w:rFonts w:asciiTheme="minorHAnsi" w:hAnsiTheme="minorHAnsi" w:cstheme="minorHAnsi"/>
          <w:sz w:val="22"/>
        </w:rPr>
      </w:pPr>
      <w:r w:rsidRPr="00D6446D">
        <w:rPr>
          <w:rFonts w:asciiTheme="minorHAnsi" w:hAnsiTheme="minorHAnsi" w:cstheme="minorHAnsi"/>
          <w:sz w:val="22"/>
        </w:rPr>
        <w:t xml:space="preserve">Contacts of Scarlet Fever cases (including siblings or household members) who are well and do not have symptoms </w:t>
      </w:r>
      <w:r w:rsidRPr="0075252F">
        <w:rPr>
          <w:rFonts w:asciiTheme="minorHAnsi" w:hAnsiTheme="minorHAnsi" w:cstheme="minorHAnsi"/>
          <w:b/>
          <w:bCs/>
          <w:sz w:val="22"/>
        </w:rPr>
        <w:t>do not</w:t>
      </w:r>
      <w:r w:rsidRPr="00D6446D">
        <w:rPr>
          <w:rFonts w:asciiTheme="minorHAnsi" w:hAnsiTheme="minorHAnsi" w:cstheme="minorHAnsi"/>
          <w:sz w:val="22"/>
        </w:rPr>
        <w:t xml:space="preserve"> require antibiotics and can continue to attend the setting.  They should seek treatment if they </w:t>
      </w:r>
      <w:r w:rsidR="00E3383D">
        <w:rPr>
          <w:rFonts w:asciiTheme="minorHAnsi" w:hAnsiTheme="minorHAnsi" w:cstheme="minorHAnsi"/>
          <w:sz w:val="22"/>
        </w:rPr>
        <w:t>develop symptoms</w:t>
      </w:r>
      <w:r w:rsidRPr="00D6446D">
        <w:rPr>
          <w:rFonts w:asciiTheme="minorHAnsi" w:hAnsiTheme="minorHAnsi" w:cstheme="minorHAnsi"/>
          <w:sz w:val="22"/>
        </w:rPr>
        <w:t>.</w:t>
      </w:r>
    </w:p>
    <w:p w14:paraId="1DFD1CB7" w14:textId="77777777" w:rsidR="00E67F19" w:rsidRDefault="00E67F19" w:rsidP="00346311">
      <w:pPr>
        <w:spacing w:after="24" w:line="259" w:lineRule="auto"/>
        <w:ind w:left="0" w:firstLine="0"/>
        <w:rPr>
          <w:rFonts w:asciiTheme="minorHAnsi" w:hAnsiTheme="minorHAnsi" w:cstheme="minorHAnsi"/>
          <w:sz w:val="22"/>
        </w:rPr>
      </w:pPr>
    </w:p>
    <w:p w14:paraId="3F69E3ED" w14:textId="77777777" w:rsidR="00D84DA0" w:rsidRPr="00192C8E" w:rsidRDefault="00D84DA0" w:rsidP="00D84DA0">
      <w:pPr>
        <w:pStyle w:val="Heading2"/>
        <w:rPr>
          <w:color w:val="009999"/>
        </w:rPr>
      </w:pPr>
      <w:bookmarkStart w:id="10" w:name="_Toc148017722"/>
      <w:r w:rsidRPr="00192C8E">
        <w:rPr>
          <w:color w:val="009999"/>
        </w:rPr>
        <w:t>Outbreak of Scarlet Fever</w:t>
      </w:r>
      <w:bookmarkEnd w:id="10"/>
    </w:p>
    <w:p w14:paraId="6F67ED22" w14:textId="77777777" w:rsidR="000E0D06" w:rsidRDefault="00D84DA0" w:rsidP="000E0D06">
      <w:pPr>
        <w:spacing w:after="24" w:line="259" w:lineRule="auto"/>
        <w:ind w:left="0" w:firstLine="0"/>
        <w:rPr>
          <w:rFonts w:asciiTheme="minorHAnsi" w:hAnsiTheme="minorHAnsi" w:cstheme="minorHAnsi"/>
          <w:sz w:val="22"/>
        </w:rPr>
      </w:pPr>
      <w:r w:rsidRPr="00B9662E">
        <w:rPr>
          <w:rFonts w:asciiTheme="minorHAnsi" w:hAnsiTheme="minorHAnsi" w:cstheme="minorHAnsi"/>
          <w:b/>
          <w:bCs/>
          <w:sz w:val="22"/>
        </w:rPr>
        <w:t>An outbreak of Scarlet Fever is defined as two or more cases in a class or specific close mixing group that occurs within a 10-day period.</w:t>
      </w:r>
      <w:r>
        <w:rPr>
          <w:rFonts w:asciiTheme="minorHAnsi" w:hAnsiTheme="minorHAnsi" w:cstheme="minorHAnsi"/>
          <w:sz w:val="22"/>
        </w:rPr>
        <w:t xml:space="preserve">  There are several actions that need to be taken in the event of a Scarlet Fever outbreak in the setting.  These are detailed in the action card on page 6.  </w:t>
      </w:r>
      <w:r w:rsidRPr="00D6446D">
        <w:rPr>
          <w:rFonts w:asciiTheme="minorHAnsi" w:hAnsiTheme="minorHAnsi" w:cstheme="minorHAnsi"/>
          <w:b/>
          <w:bCs/>
          <w:sz w:val="22"/>
        </w:rPr>
        <w:t xml:space="preserve">There are no actions required for a single case of </w:t>
      </w:r>
      <w:r w:rsidRPr="00D6446D">
        <w:rPr>
          <w:rFonts w:asciiTheme="minorHAnsi" w:hAnsiTheme="minorHAnsi" w:cstheme="minorHAnsi"/>
          <w:b/>
          <w:bCs/>
          <w:sz w:val="22"/>
        </w:rPr>
        <w:lastRenderedPageBreak/>
        <w:t>Scarlet Fever</w:t>
      </w:r>
      <w:r>
        <w:rPr>
          <w:rFonts w:asciiTheme="minorHAnsi" w:hAnsiTheme="minorHAnsi" w:cstheme="minorHAnsi"/>
          <w:sz w:val="22"/>
        </w:rPr>
        <w:t xml:space="preserve">.  If an outbreak in a defined class or group is continuing beyond 2 weeks, please review your infection control measures.  </w:t>
      </w:r>
      <w:r w:rsidRPr="00E3383D">
        <w:rPr>
          <w:rFonts w:asciiTheme="minorHAnsi" w:hAnsiTheme="minorHAnsi" w:cstheme="minorHAnsi"/>
          <w:b/>
          <w:bCs/>
          <w:sz w:val="22"/>
        </w:rPr>
        <w:t>Single cases in different classes or groups do not constitute an outbreak</w:t>
      </w:r>
      <w:r>
        <w:rPr>
          <w:rFonts w:asciiTheme="minorHAnsi" w:hAnsiTheme="minorHAnsi" w:cstheme="minorHAnsi"/>
          <w:sz w:val="22"/>
        </w:rPr>
        <w:t>.</w:t>
      </w:r>
    </w:p>
    <w:p w14:paraId="5EB4B953" w14:textId="77777777" w:rsidR="000E0D06" w:rsidRDefault="000E0D06" w:rsidP="000E0D06">
      <w:pPr>
        <w:spacing w:after="24" w:line="259" w:lineRule="auto"/>
        <w:ind w:left="0" w:firstLine="0"/>
        <w:rPr>
          <w:rFonts w:asciiTheme="minorHAnsi" w:hAnsiTheme="minorHAnsi" w:cstheme="minorHAnsi"/>
          <w:sz w:val="22"/>
        </w:rPr>
      </w:pPr>
    </w:p>
    <w:p w14:paraId="47C5297C" w14:textId="7FF46ADE" w:rsidR="00BB313D" w:rsidRPr="000E0D06" w:rsidRDefault="00BB313D" w:rsidP="000E0D06">
      <w:pPr>
        <w:pStyle w:val="Heading2"/>
        <w:rPr>
          <w:color w:val="009999"/>
        </w:rPr>
      </w:pPr>
      <w:bookmarkStart w:id="11" w:name="_Toc148017723"/>
      <w:r w:rsidRPr="000E0D06">
        <w:rPr>
          <w:color w:val="009999"/>
        </w:rPr>
        <w:t xml:space="preserve">Pregnant </w:t>
      </w:r>
      <w:r w:rsidR="009D0E02" w:rsidRPr="000E0D06">
        <w:rPr>
          <w:color w:val="009999"/>
        </w:rPr>
        <w:t>W</w:t>
      </w:r>
      <w:r w:rsidRPr="000E0D06">
        <w:rPr>
          <w:color w:val="009999"/>
        </w:rPr>
        <w:t xml:space="preserve">omen and </w:t>
      </w:r>
      <w:r w:rsidR="009D0E02" w:rsidRPr="000E0D06">
        <w:rPr>
          <w:color w:val="009999"/>
        </w:rPr>
        <w:t>C</w:t>
      </w:r>
      <w:r w:rsidRPr="000E0D06">
        <w:rPr>
          <w:color w:val="009999"/>
        </w:rPr>
        <w:t xml:space="preserve">linically </w:t>
      </w:r>
      <w:r w:rsidR="009D0E02" w:rsidRPr="000E0D06">
        <w:rPr>
          <w:color w:val="009999"/>
        </w:rPr>
        <w:t>V</w:t>
      </w:r>
      <w:r w:rsidRPr="000E0D06">
        <w:rPr>
          <w:color w:val="009999"/>
        </w:rPr>
        <w:t>ulnerable</w:t>
      </w:r>
      <w:bookmarkEnd w:id="11"/>
    </w:p>
    <w:p w14:paraId="22CBD85F" w14:textId="66795524" w:rsidR="007B20BE" w:rsidRDefault="00346311" w:rsidP="00346311">
      <w:pPr>
        <w:spacing w:after="24" w:line="259" w:lineRule="auto"/>
        <w:ind w:left="0" w:firstLine="0"/>
        <w:rPr>
          <w:rFonts w:asciiTheme="minorHAnsi" w:hAnsiTheme="minorHAnsi" w:cstheme="minorHAnsi"/>
          <w:sz w:val="22"/>
        </w:rPr>
      </w:pPr>
      <w:r w:rsidRPr="00346311">
        <w:rPr>
          <w:rFonts w:asciiTheme="minorHAnsi" w:hAnsiTheme="minorHAnsi" w:cstheme="minorHAnsi"/>
          <w:sz w:val="22"/>
        </w:rPr>
        <w:t>There is no increased risk of complications for pregnant women but if you are concerned, please discuss with your midwife.</w:t>
      </w:r>
    </w:p>
    <w:p w14:paraId="57C43EC9" w14:textId="77777777" w:rsidR="00E67F19" w:rsidRDefault="00E67F19" w:rsidP="00346311">
      <w:pPr>
        <w:spacing w:after="24" w:line="259" w:lineRule="auto"/>
        <w:ind w:left="0" w:firstLine="0"/>
        <w:rPr>
          <w:rFonts w:asciiTheme="minorHAnsi" w:hAnsiTheme="minorHAnsi" w:cstheme="minorHAnsi"/>
          <w:sz w:val="22"/>
        </w:rPr>
      </w:pPr>
    </w:p>
    <w:p w14:paraId="7CCF5E40" w14:textId="1EA996C3" w:rsidR="004514F4" w:rsidRDefault="003D1578" w:rsidP="00346311">
      <w:pPr>
        <w:spacing w:after="24" w:line="259" w:lineRule="auto"/>
        <w:ind w:left="0" w:firstLine="0"/>
        <w:rPr>
          <w:rFonts w:asciiTheme="minorHAnsi" w:hAnsiTheme="minorHAnsi" w:cstheme="minorHAnsi"/>
          <w:sz w:val="22"/>
        </w:rPr>
      </w:pPr>
      <w:r w:rsidRPr="003D1578">
        <w:rPr>
          <w:rFonts w:asciiTheme="minorHAnsi" w:hAnsiTheme="minorHAnsi" w:cstheme="minorHAnsi"/>
          <w:sz w:val="22"/>
        </w:rPr>
        <w:t>It is important to note that special educational needs are not the same as clinical vulnerability. Most people with SEN, ASN or disabilities will not require any additional health protection measures.</w:t>
      </w:r>
    </w:p>
    <w:p w14:paraId="6B098656" w14:textId="77777777" w:rsidR="00E67F19" w:rsidRDefault="00E67F19" w:rsidP="00346311">
      <w:pPr>
        <w:spacing w:after="24" w:line="259" w:lineRule="auto"/>
        <w:ind w:left="0" w:firstLine="0"/>
        <w:rPr>
          <w:rFonts w:asciiTheme="minorHAnsi" w:hAnsiTheme="minorHAnsi" w:cstheme="minorHAnsi"/>
          <w:sz w:val="22"/>
        </w:rPr>
      </w:pPr>
    </w:p>
    <w:p w14:paraId="3B7A5279" w14:textId="6B2272E6" w:rsidR="00E67F19" w:rsidRPr="000E0D06" w:rsidRDefault="003D51D3" w:rsidP="009067FC">
      <w:pPr>
        <w:spacing w:after="24" w:line="259" w:lineRule="auto"/>
        <w:ind w:left="0" w:firstLine="0"/>
        <w:rPr>
          <w:rFonts w:asciiTheme="minorHAnsi" w:hAnsiTheme="minorHAnsi" w:cstheme="minorHAnsi"/>
          <w:sz w:val="22"/>
        </w:rPr>
      </w:pPr>
      <w:r w:rsidRPr="003D51D3">
        <w:rPr>
          <w:rFonts w:asciiTheme="minorHAnsi" w:hAnsiTheme="minorHAnsi" w:cstheme="minorHAnsi"/>
          <w:sz w:val="22"/>
        </w:rPr>
        <w:t>If</w:t>
      </w:r>
      <w:r w:rsidR="00CC742A">
        <w:rPr>
          <w:rFonts w:asciiTheme="minorHAnsi" w:hAnsiTheme="minorHAnsi" w:cstheme="minorHAnsi"/>
          <w:sz w:val="22"/>
        </w:rPr>
        <w:t>, during an outbreak,</w:t>
      </w:r>
      <w:r w:rsidRPr="003D51D3">
        <w:rPr>
          <w:rFonts w:asciiTheme="minorHAnsi" w:hAnsiTheme="minorHAnsi" w:cstheme="minorHAnsi"/>
          <w:sz w:val="22"/>
        </w:rPr>
        <w:t xml:space="preserve"> </w:t>
      </w:r>
      <w:r>
        <w:rPr>
          <w:rFonts w:asciiTheme="minorHAnsi" w:hAnsiTheme="minorHAnsi" w:cstheme="minorHAnsi"/>
          <w:sz w:val="22"/>
        </w:rPr>
        <w:t>a</w:t>
      </w:r>
      <w:r w:rsidR="00BB313D">
        <w:rPr>
          <w:rFonts w:asciiTheme="minorHAnsi" w:hAnsiTheme="minorHAnsi" w:cstheme="minorHAnsi"/>
          <w:sz w:val="22"/>
        </w:rPr>
        <w:t>nyone</w:t>
      </w:r>
      <w:r>
        <w:rPr>
          <w:rFonts w:asciiTheme="minorHAnsi" w:hAnsiTheme="minorHAnsi" w:cstheme="minorHAnsi"/>
          <w:sz w:val="22"/>
        </w:rPr>
        <w:t xml:space="preserve"> </w:t>
      </w:r>
      <w:r w:rsidR="00CC742A">
        <w:rPr>
          <w:rFonts w:asciiTheme="minorHAnsi" w:hAnsiTheme="minorHAnsi" w:cstheme="minorHAnsi"/>
          <w:sz w:val="22"/>
        </w:rPr>
        <w:t xml:space="preserve">in </w:t>
      </w:r>
      <w:r>
        <w:rPr>
          <w:rFonts w:asciiTheme="minorHAnsi" w:hAnsiTheme="minorHAnsi" w:cstheme="minorHAnsi"/>
          <w:sz w:val="22"/>
        </w:rPr>
        <w:t>the setting</w:t>
      </w:r>
      <w:r w:rsidRPr="003D51D3">
        <w:rPr>
          <w:rFonts w:asciiTheme="minorHAnsi" w:hAnsiTheme="minorHAnsi" w:cstheme="minorHAnsi"/>
          <w:sz w:val="22"/>
        </w:rPr>
        <w:t xml:space="preserve"> has an underlying condition which affects their immune system</w:t>
      </w:r>
      <w:r w:rsidR="007B20BE">
        <w:rPr>
          <w:rFonts w:asciiTheme="minorHAnsi" w:hAnsiTheme="minorHAnsi" w:cstheme="minorHAnsi"/>
          <w:sz w:val="22"/>
        </w:rPr>
        <w:t xml:space="preserve"> or specific clinical vulnerabilities</w:t>
      </w:r>
      <w:r w:rsidRPr="003D51D3">
        <w:rPr>
          <w:rFonts w:asciiTheme="minorHAnsi" w:hAnsiTheme="minorHAnsi" w:cstheme="minorHAnsi"/>
          <w:sz w:val="22"/>
        </w:rPr>
        <w:t xml:space="preserve">, </w:t>
      </w:r>
      <w:r>
        <w:rPr>
          <w:rFonts w:asciiTheme="minorHAnsi" w:hAnsiTheme="minorHAnsi" w:cstheme="minorHAnsi"/>
          <w:sz w:val="22"/>
        </w:rPr>
        <w:t xml:space="preserve">they </w:t>
      </w:r>
      <w:r w:rsidRPr="003D51D3">
        <w:rPr>
          <w:rFonts w:asciiTheme="minorHAnsi" w:hAnsiTheme="minorHAnsi" w:cstheme="minorHAnsi"/>
          <w:sz w:val="22"/>
        </w:rPr>
        <w:t xml:space="preserve">should </w:t>
      </w:r>
      <w:r w:rsidR="007B20BE">
        <w:rPr>
          <w:rFonts w:asciiTheme="minorHAnsi" w:hAnsiTheme="minorHAnsi" w:cstheme="minorHAnsi"/>
          <w:sz w:val="22"/>
        </w:rPr>
        <w:t>seek advice from</w:t>
      </w:r>
      <w:r w:rsidRPr="003D51D3">
        <w:rPr>
          <w:rFonts w:asciiTheme="minorHAnsi" w:hAnsiTheme="minorHAnsi" w:cstheme="minorHAnsi"/>
          <w:sz w:val="22"/>
        </w:rPr>
        <w:t xml:space="preserve"> </w:t>
      </w:r>
      <w:r>
        <w:rPr>
          <w:rFonts w:asciiTheme="minorHAnsi" w:hAnsiTheme="minorHAnsi" w:cstheme="minorHAnsi"/>
          <w:sz w:val="22"/>
        </w:rPr>
        <w:t xml:space="preserve">their </w:t>
      </w:r>
      <w:r w:rsidRPr="003D51D3">
        <w:rPr>
          <w:rFonts w:asciiTheme="minorHAnsi" w:hAnsiTheme="minorHAnsi" w:cstheme="minorHAnsi"/>
          <w:sz w:val="22"/>
        </w:rPr>
        <w:t xml:space="preserve">GP or </w:t>
      </w:r>
      <w:r w:rsidR="007B20BE">
        <w:rPr>
          <w:rFonts w:asciiTheme="minorHAnsi" w:hAnsiTheme="minorHAnsi" w:cstheme="minorHAnsi"/>
          <w:sz w:val="22"/>
        </w:rPr>
        <w:t>clinical team.</w:t>
      </w:r>
      <w:r w:rsidRPr="003D51D3">
        <w:rPr>
          <w:rFonts w:asciiTheme="minorHAnsi" w:hAnsiTheme="minorHAnsi" w:cstheme="minorHAnsi"/>
          <w:sz w:val="22"/>
        </w:rPr>
        <w:t xml:space="preserve"> </w:t>
      </w:r>
    </w:p>
    <w:p w14:paraId="117AACBA" w14:textId="02110876" w:rsidR="002C373D" w:rsidRPr="00192C8E" w:rsidRDefault="002C373D" w:rsidP="007B61A9">
      <w:pPr>
        <w:pStyle w:val="Heading1"/>
        <w:rPr>
          <w:b/>
          <w:bCs/>
          <w:color w:val="009999"/>
        </w:rPr>
      </w:pPr>
      <w:bookmarkStart w:id="12" w:name="_Toc148017724"/>
      <w:r w:rsidRPr="00192C8E">
        <w:rPr>
          <w:b/>
          <w:bCs/>
          <w:color w:val="009999"/>
        </w:rPr>
        <w:t>Other Group A Streptococcus Infection</w:t>
      </w:r>
      <w:r w:rsidR="00F52C62" w:rsidRPr="00192C8E">
        <w:rPr>
          <w:b/>
          <w:bCs/>
          <w:color w:val="009999"/>
        </w:rPr>
        <w:t>s</w:t>
      </w:r>
      <w:bookmarkEnd w:id="12"/>
    </w:p>
    <w:p w14:paraId="1FEE6C70" w14:textId="217ED86D" w:rsidR="002C373D" w:rsidRDefault="002C373D" w:rsidP="009067FC">
      <w:pPr>
        <w:spacing w:after="24" w:line="259" w:lineRule="auto"/>
        <w:ind w:left="0" w:firstLine="0"/>
        <w:rPr>
          <w:rFonts w:asciiTheme="minorHAnsi" w:hAnsiTheme="minorHAnsi" w:cstheme="minorHAnsi"/>
          <w:sz w:val="22"/>
        </w:rPr>
      </w:pPr>
      <w:r w:rsidRPr="002C373D">
        <w:rPr>
          <w:rFonts w:asciiTheme="minorHAnsi" w:hAnsiTheme="minorHAnsi" w:cstheme="minorHAnsi"/>
          <w:sz w:val="22"/>
        </w:rPr>
        <w:t xml:space="preserve">The same bacteria which cause scarlet fever can also cause a range of other types of infection such as skin infections (impetigo) and </w:t>
      </w:r>
      <w:r w:rsidR="00D6446D">
        <w:rPr>
          <w:rFonts w:asciiTheme="minorHAnsi" w:hAnsiTheme="minorHAnsi" w:cstheme="minorHAnsi"/>
          <w:sz w:val="22"/>
        </w:rPr>
        <w:t xml:space="preserve">severe </w:t>
      </w:r>
      <w:r w:rsidRPr="002C373D">
        <w:rPr>
          <w:rFonts w:asciiTheme="minorHAnsi" w:hAnsiTheme="minorHAnsi" w:cstheme="minorHAnsi"/>
          <w:sz w:val="22"/>
        </w:rPr>
        <w:t>sore throat</w:t>
      </w:r>
      <w:r w:rsidR="00D84DA0">
        <w:rPr>
          <w:rFonts w:asciiTheme="minorHAnsi" w:hAnsiTheme="minorHAnsi" w:cstheme="minorHAnsi"/>
          <w:sz w:val="22"/>
        </w:rPr>
        <w:t xml:space="preserve"> (pharyngitis)</w:t>
      </w:r>
      <w:r w:rsidRPr="002C373D">
        <w:rPr>
          <w:rFonts w:asciiTheme="minorHAnsi" w:hAnsiTheme="minorHAnsi" w:cstheme="minorHAnsi"/>
          <w:sz w:val="22"/>
        </w:rPr>
        <w:t>.</w:t>
      </w:r>
      <w:r w:rsidR="00F52C62">
        <w:rPr>
          <w:rFonts w:asciiTheme="minorHAnsi" w:hAnsiTheme="minorHAnsi" w:cstheme="minorHAnsi"/>
          <w:sz w:val="22"/>
        </w:rPr>
        <w:t xml:space="preserve">  </w:t>
      </w:r>
      <w:r w:rsidR="00D84DA0">
        <w:rPr>
          <w:rFonts w:asciiTheme="minorHAnsi" w:hAnsiTheme="minorHAnsi" w:cstheme="minorHAnsi"/>
          <w:sz w:val="22"/>
        </w:rPr>
        <w:t>The</w:t>
      </w:r>
      <w:r w:rsidR="00F52C62">
        <w:rPr>
          <w:rFonts w:asciiTheme="minorHAnsi" w:hAnsiTheme="minorHAnsi" w:cstheme="minorHAnsi"/>
          <w:sz w:val="22"/>
        </w:rPr>
        <w:t xml:space="preserve"> actions that are relevant for these infections</w:t>
      </w:r>
      <w:r w:rsidR="00D84DA0">
        <w:rPr>
          <w:rFonts w:asciiTheme="minorHAnsi" w:hAnsiTheme="minorHAnsi" w:cstheme="minorHAnsi"/>
          <w:sz w:val="22"/>
        </w:rPr>
        <w:t xml:space="preserve"> are detailed below</w:t>
      </w:r>
      <w:r w:rsidR="00F52C62">
        <w:rPr>
          <w:rFonts w:asciiTheme="minorHAnsi" w:hAnsiTheme="minorHAnsi" w:cstheme="minorHAnsi"/>
          <w:sz w:val="22"/>
        </w:rPr>
        <w:t xml:space="preserve">. </w:t>
      </w:r>
    </w:p>
    <w:p w14:paraId="2F49228B" w14:textId="7D396C5D" w:rsidR="002C373D" w:rsidRDefault="002C373D" w:rsidP="002C373D">
      <w:pPr>
        <w:numPr>
          <w:ilvl w:val="0"/>
          <w:numId w:val="2"/>
        </w:numPr>
        <w:spacing w:after="24" w:line="259" w:lineRule="auto"/>
        <w:rPr>
          <w:rFonts w:asciiTheme="minorHAnsi" w:hAnsiTheme="minorHAnsi" w:cstheme="minorHAnsi"/>
          <w:sz w:val="22"/>
        </w:rPr>
      </w:pPr>
      <w:r w:rsidRPr="00F52C62">
        <w:rPr>
          <w:rFonts w:asciiTheme="minorHAnsi" w:hAnsiTheme="minorHAnsi" w:cstheme="minorHAnsi"/>
          <w:b/>
          <w:bCs/>
          <w:sz w:val="22"/>
        </w:rPr>
        <w:t>Impetigo:</w:t>
      </w:r>
      <w:r>
        <w:rPr>
          <w:rFonts w:asciiTheme="minorHAnsi" w:hAnsiTheme="minorHAnsi" w:cstheme="minorHAnsi"/>
          <w:sz w:val="22"/>
        </w:rPr>
        <w:t xml:space="preserve">  This is a ba</w:t>
      </w:r>
      <w:r w:rsidR="00F52C62">
        <w:rPr>
          <w:rFonts w:asciiTheme="minorHAnsi" w:hAnsiTheme="minorHAnsi" w:cstheme="minorHAnsi"/>
          <w:sz w:val="22"/>
        </w:rPr>
        <w:t xml:space="preserve">cterial skin infection that mainly affects infants and young children.  It is very </w:t>
      </w:r>
      <w:r w:rsidR="00666795">
        <w:rPr>
          <w:rFonts w:asciiTheme="minorHAnsi" w:hAnsiTheme="minorHAnsi" w:cstheme="minorHAnsi"/>
          <w:sz w:val="22"/>
        </w:rPr>
        <w:t>infectious,</w:t>
      </w:r>
      <w:r w:rsidR="00F52C62">
        <w:rPr>
          <w:rFonts w:asciiTheme="minorHAnsi" w:hAnsiTheme="minorHAnsi" w:cstheme="minorHAnsi"/>
          <w:sz w:val="22"/>
        </w:rPr>
        <w:t xml:space="preserve"> and t</w:t>
      </w:r>
      <w:r w:rsidR="00F52C62" w:rsidRPr="00F52C62">
        <w:rPr>
          <w:rFonts w:asciiTheme="minorHAnsi" w:hAnsiTheme="minorHAnsi" w:cstheme="minorHAnsi"/>
          <w:sz w:val="22"/>
        </w:rPr>
        <w:t>he sores can develop anywhere on the body but tend to occur as reddish sores on the face, especially around the nose and mouth and on hands and feet. After about a week, the sores burst and leave golden brown crusts. It can sometimes be painful and itchy.</w:t>
      </w:r>
      <w:r w:rsidR="00F52C62">
        <w:rPr>
          <w:rFonts w:asciiTheme="minorHAnsi" w:hAnsiTheme="minorHAnsi" w:cstheme="minorHAnsi"/>
          <w:sz w:val="22"/>
        </w:rPr>
        <w:t xml:space="preserve">  </w:t>
      </w:r>
    </w:p>
    <w:p w14:paraId="11261541" w14:textId="6AA0CB81" w:rsidR="00F52C62" w:rsidRPr="00F52C62" w:rsidRDefault="00F52C62" w:rsidP="00F52C62">
      <w:pPr>
        <w:numPr>
          <w:ilvl w:val="1"/>
          <w:numId w:val="2"/>
        </w:numPr>
        <w:spacing w:after="24" w:line="259" w:lineRule="auto"/>
        <w:rPr>
          <w:rFonts w:asciiTheme="minorHAnsi" w:hAnsiTheme="minorHAnsi" w:cstheme="minorHAnsi"/>
          <w:b/>
          <w:bCs/>
          <w:sz w:val="22"/>
        </w:rPr>
      </w:pPr>
      <w:r w:rsidRPr="00F52C62">
        <w:rPr>
          <w:rFonts w:asciiTheme="minorHAnsi" w:hAnsiTheme="minorHAnsi" w:cstheme="minorHAnsi"/>
          <w:b/>
          <w:bCs/>
          <w:sz w:val="22"/>
        </w:rPr>
        <w:t>Action:  Exclude the individual from the setting until all lesions (sores or blisters) are crusted over or until 48 hours after commencing antibiotic treatment.</w:t>
      </w:r>
    </w:p>
    <w:p w14:paraId="7D7CE66C" w14:textId="414AB3E3" w:rsidR="00F85045" w:rsidRDefault="00D84DA0" w:rsidP="002C373D">
      <w:pPr>
        <w:numPr>
          <w:ilvl w:val="0"/>
          <w:numId w:val="2"/>
        </w:numPr>
        <w:spacing w:after="24" w:line="259" w:lineRule="auto"/>
        <w:rPr>
          <w:rFonts w:asciiTheme="minorHAnsi" w:hAnsiTheme="minorHAnsi" w:cstheme="minorHAnsi"/>
          <w:sz w:val="22"/>
        </w:rPr>
      </w:pPr>
      <w:r>
        <w:rPr>
          <w:rFonts w:asciiTheme="minorHAnsi" w:hAnsiTheme="minorHAnsi" w:cstheme="minorHAnsi"/>
          <w:b/>
          <w:bCs/>
          <w:sz w:val="22"/>
        </w:rPr>
        <w:t>Pharyngitis</w:t>
      </w:r>
      <w:r w:rsidR="0018401A">
        <w:rPr>
          <w:rFonts w:asciiTheme="minorHAnsi" w:hAnsiTheme="minorHAnsi" w:cstheme="minorHAnsi"/>
          <w:b/>
          <w:bCs/>
          <w:sz w:val="22"/>
        </w:rPr>
        <w:t xml:space="preserve"> (sore throat)</w:t>
      </w:r>
      <w:r w:rsidR="002C373D" w:rsidRPr="00F85045">
        <w:rPr>
          <w:rFonts w:asciiTheme="minorHAnsi" w:hAnsiTheme="minorHAnsi" w:cstheme="minorHAnsi"/>
          <w:b/>
          <w:bCs/>
          <w:sz w:val="22"/>
        </w:rPr>
        <w:t>:</w:t>
      </w:r>
      <w:r w:rsidR="002C373D">
        <w:rPr>
          <w:rFonts w:asciiTheme="minorHAnsi" w:hAnsiTheme="minorHAnsi" w:cstheme="minorHAnsi"/>
          <w:sz w:val="22"/>
        </w:rPr>
        <w:t xml:space="preserve">  </w:t>
      </w:r>
      <w:r w:rsidR="002C373D" w:rsidRPr="002C373D">
        <w:rPr>
          <w:rFonts w:asciiTheme="minorHAnsi" w:hAnsiTheme="minorHAnsi" w:cstheme="minorHAnsi"/>
          <w:sz w:val="22"/>
        </w:rPr>
        <w:t xml:space="preserve">No specific actions required by the setting for sore throats (and many sore throats are caused by viruses).  </w:t>
      </w:r>
      <w:r>
        <w:rPr>
          <w:rFonts w:asciiTheme="minorHAnsi" w:hAnsiTheme="minorHAnsi" w:cstheme="minorHAnsi"/>
          <w:sz w:val="22"/>
        </w:rPr>
        <w:t xml:space="preserve">However, individuals may be diagnosed with </w:t>
      </w:r>
      <w:r w:rsidRPr="002C373D">
        <w:rPr>
          <w:rFonts w:asciiTheme="minorHAnsi" w:hAnsiTheme="minorHAnsi" w:cstheme="minorHAnsi"/>
          <w:sz w:val="22"/>
        </w:rPr>
        <w:t>Group A Strep</w:t>
      </w:r>
      <w:r>
        <w:rPr>
          <w:rFonts w:asciiTheme="minorHAnsi" w:hAnsiTheme="minorHAnsi" w:cstheme="minorHAnsi"/>
          <w:sz w:val="22"/>
        </w:rPr>
        <w:t xml:space="preserve"> or other bacterial causes of</w:t>
      </w:r>
      <w:r w:rsidRPr="002C373D">
        <w:rPr>
          <w:rFonts w:asciiTheme="minorHAnsi" w:hAnsiTheme="minorHAnsi" w:cstheme="minorHAnsi"/>
          <w:sz w:val="22"/>
        </w:rPr>
        <w:t xml:space="preserve"> </w:t>
      </w:r>
      <w:r>
        <w:rPr>
          <w:rFonts w:asciiTheme="minorHAnsi" w:hAnsiTheme="minorHAnsi" w:cstheme="minorHAnsi"/>
          <w:sz w:val="22"/>
        </w:rPr>
        <w:t xml:space="preserve">pharyngitis and prescribed antibiotics. </w:t>
      </w:r>
    </w:p>
    <w:p w14:paraId="57A97D36" w14:textId="3D9D02A8" w:rsidR="002C373D" w:rsidRPr="00F85045" w:rsidRDefault="00F85045" w:rsidP="00F85045">
      <w:pPr>
        <w:numPr>
          <w:ilvl w:val="1"/>
          <w:numId w:val="2"/>
        </w:numPr>
        <w:spacing w:after="24" w:line="259" w:lineRule="auto"/>
        <w:rPr>
          <w:rFonts w:asciiTheme="minorHAnsi" w:hAnsiTheme="minorHAnsi" w:cstheme="minorHAnsi"/>
          <w:b/>
          <w:bCs/>
          <w:sz w:val="22"/>
        </w:rPr>
      </w:pPr>
      <w:r w:rsidRPr="00F85045">
        <w:rPr>
          <w:rFonts w:asciiTheme="minorHAnsi" w:hAnsiTheme="minorHAnsi" w:cstheme="minorHAnsi"/>
          <w:b/>
          <w:bCs/>
          <w:sz w:val="22"/>
        </w:rPr>
        <w:t>Action:  I</w:t>
      </w:r>
      <w:r w:rsidR="002C373D" w:rsidRPr="00F85045">
        <w:rPr>
          <w:rFonts w:asciiTheme="minorHAnsi" w:hAnsiTheme="minorHAnsi" w:cstheme="minorHAnsi"/>
          <w:b/>
          <w:bCs/>
          <w:sz w:val="22"/>
        </w:rPr>
        <w:t>f anyone is prescribed antibiotics for a sore throat, they should stay away from the setting for at least 24 hours after starting antibiotic treatment.</w:t>
      </w:r>
    </w:p>
    <w:p w14:paraId="04C90AC6" w14:textId="1C3554D7" w:rsidR="002C373D" w:rsidRDefault="002C373D" w:rsidP="009067FC">
      <w:pPr>
        <w:spacing w:after="24" w:line="259" w:lineRule="auto"/>
        <w:ind w:left="0" w:firstLine="0"/>
        <w:rPr>
          <w:rFonts w:asciiTheme="minorHAnsi" w:hAnsiTheme="minorHAnsi" w:cstheme="minorHAnsi"/>
          <w:sz w:val="22"/>
        </w:rPr>
      </w:pPr>
    </w:p>
    <w:p w14:paraId="15479010" w14:textId="38D38640" w:rsidR="002C373D" w:rsidRPr="00192C8E" w:rsidRDefault="00F52C62" w:rsidP="007B61A9">
      <w:pPr>
        <w:pStyle w:val="Heading1"/>
        <w:rPr>
          <w:b/>
          <w:bCs/>
          <w:color w:val="009999"/>
        </w:rPr>
      </w:pPr>
      <w:bookmarkStart w:id="13" w:name="_Toc148017725"/>
      <w:r w:rsidRPr="00192C8E">
        <w:rPr>
          <w:b/>
          <w:bCs/>
          <w:color w:val="009999"/>
        </w:rPr>
        <w:t>Invasive Group A Strep</w:t>
      </w:r>
      <w:bookmarkStart w:id="14" w:name="_Hlk146087421"/>
      <w:r w:rsidRPr="00192C8E">
        <w:rPr>
          <w:b/>
          <w:bCs/>
          <w:color w:val="009999"/>
        </w:rPr>
        <w:t>tococ</w:t>
      </w:r>
      <w:bookmarkEnd w:id="14"/>
      <w:r w:rsidRPr="00192C8E">
        <w:rPr>
          <w:b/>
          <w:bCs/>
          <w:color w:val="009999"/>
        </w:rPr>
        <w:t>cus (iGAS)</w:t>
      </w:r>
      <w:bookmarkEnd w:id="13"/>
    </w:p>
    <w:p w14:paraId="6CDAB6C1" w14:textId="4F5111DD" w:rsidR="00F52C62" w:rsidRDefault="00F52C62" w:rsidP="00F52C62">
      <w:pPr>
        <w:spacing w:after="24" w:line="259" w:lineRule="auto"/>
        <w:ind w:left="0" w:firstLine="0"/>
        <w:rPr>
          <w:rFonts w:asciiTheme="minorHAnsi" w:hAnsiTheme="minorHAnsi" w:cstheme="minorHAnsi"/>
          <w:sz w:val="22"/>
        </w:rPr>
      </w:pPr>
      <w:r w:rsidRPr="00F52C62">
        <w:rPr>
          <w:rFonts w:asciiTheme="minorHAnsi" w:hAnsiTheme="minorHAnsi" w:cstheme="minorHAnsi"/>
          <w:sz w:val="22"/>
        </w:rPr>
        <w:t xml:space="preserve">In very rare cases, the bacteria can get into the bloodstream and cause an illness called invasive Group A strep (iGAS). Whilst still </w:t>
      </w:r>
      <w:r w:rsidR="00CC742A">
        <w:rPr>
          <w:rFonts w:asciiTheme="minorHAnsi" w:hAnsiTheme="minorHAnsi" w:cstheme="minorHAnsi"/>
          <w:sz w:val="22"/>
        </w:rPr>
        <w:t xml:space="preserve">very </w:t>
      </w:r>
      <w:r w:rsidRPr="00F52C62">
        <w:rPr>
          <w:rFonts w:asciiTheme="minorHAnsi" w:hAnsiTheme="minorHAnsi" w:cstheme="minorHAnsi"/>
          <w:sz w:val="22"/>
        </w:rPr>
        <w:t xml:space="preserve">uncommon, there </w:t>
      </w:r>
      <w:r w:rsidR="00812FBF">
        <w:rPr>
          <w:rFonts w:asciiTheme="minorHAnsi" w:hAnsiTheme="minorHAnsi" w:cstheme="minorHAnsi"/>
          <w:sz w:val="22"/>
        </w:rPr>
        <w:t>was</w:t>
      </w:r>
      <w:r w:rsidRPr="00F52C62">
        <w:rPr>
          <w:rFonts w:asciiTheme="minorHAnsi" w:hAnsiTheme="minorHAnsi" w:cstheme="minorHAnsi"/>
          <w:sz w:val="22"/>
        </w:rPr>
        <w:t xml:space="preserve"> an increase in iGAS cases </w:t>
      </w:r>
      <w:r w:rsidR="00812FBF">
        <w:rPr>
          <w:rFonts w:asciiTheme="minorHAnsi" w:hAnsiTheme="minorHAnsi" w:cstheme="minorHAnsi"/>
          <w:sz w:val="22"/>
        </w:rPr>
        <w:t>last winter</w:t>
      </w:r>
      <w:r w:rsidRPr="00F52C62">
        <w:rPr>
          <w:rFonts w:asciiTheme="minorHAnsi" w:hAnsiTheme="minorHAnsi" w:cstheme="minorHAnsi"/>
          <w:sz w:val="22"/>
        </w:rPr>
        <w:t xml:space="preserve">, particularly in children under 10 years old. It is very rare for children with scarlet fever to develop iGAS infection. </w:t>
      </w:r>
      <w:r>
        <w:rPr>
          <w:rFonts w:asciiTheme="minorHAnsi" w:hAnsiTheme="minorHAnsi" w:cstheme="minorHAnsi"/>
          <w:sz w:val="22"/>
        </w:rPr>
        <w:t>However, it is important that parents and carers understand the signs and symptoms of invasive disease and seek medical attention promptly.  This is why we ask the settings to send out advice letters</w:t>
      </w:r>
      <w:r w:rsidR="004C2A1E">
        <w:rPr>
          <w:rFonts w:asciiTheme="minorHAnsi" w:hAnsiTheme="minorHAnsi" w:cstheme="minorHAnsi"/>
          <w:sz w:val="22"/>
        </w:rPr>
        <w:t xml:space="preserve"> when there is an outbreak of Scarlet Fever in the setting.  </w:t>
      </w:r>
      <w:r w:rsidR="00B270C1">
        <w:rPr>
          <w:rFonts w:asciiTheme="minorHAnsi" w:hAnsiTheme="minorHAnsi" w:cstheme="minorHAnsi"/>
          <w:sz w:val="22"/>
        </w:rPr>
        <w:t>Co</w:t>
      </w:r>
      <w:r w:rsidR="00D84DA0">
        <w:rPr>
          <w:rFonts w:asciiTheme="minorHAnsi" w:hAnsiTheme="minorHAnsi" w:cstheme="minorHAnsi"/>
          <w:sz w:val="22"/>
        </w:rPr>
        <w:t>-</w:t>
      </w:r>
      <w:r w:rsidR="00B270C1">
        <w:rPr>
          <w:rFonts w:asciiTheme="minorHAnsi" w:hAnsiTheme="minorHAnsi" w:cstheme="minorHAnsi"/>
          <w:sz w:val="22"/>
        </w:rPr>
        <w:t xml:space="preserve">infection </w:t>
      </w:r>
      <w:r w:rsidR="00D6446D">
        <w:rPr>
          <w:rFonts w:asciiTheme="minorHAnsi" w:hAnsiTheme="minorHAnsi" w:cstheme="minorHAnsi"/>
          <w:sz w:val="22"/>
        </w:rPr>
        <w:t xml:space="preserve">with </w:t>
      </w:r>
      <w:r w:rsidR="00CC742A">
        <w:rPr>
          <w:rFonts w:asciiTheme="minorHAnsi" w:hAnsiTheme="minorHAnsi" w:cstheme="minorHAnsi"/>
          <w:sz w:val="22"/>
        </w:rPr>
        <w:t>certain</w:t>
      </w:r>
      <w:r w:rsidR="00D6446D">
        <w:rPr>
          <w:rFonts w:asciiTheme="minorHAnsi" w:hAnsiTheme="minorHAnsi" w:cstheme="minorHAnsi"/>
          <w:sz w:val="22"/>
        </w:rPr>
        <w:t xml:space="preserve"> virus</w:t>
      </w:r>
      <w:r w:rsidR="00CC742A">
        <w:rPr>
          <w:rFonts w:asciiTheme="minorHAnsi" w:hAnsiTheme="minorHAnsi" w:cstheme="minorHAnsi"/>
          <w:sz w:val="22"/>
        </w:rPr>
        <w:t>es</w:t>
      </w:r>
      <w:r w:rsidR="00D6446D">
        <w:rPr>
          <w:rFonts w:asciiTheme="minorHAnsi" w:hAnsiTheme="minorHAnsi" w:cstheme="minorHAnsi"/>
          <w:sz w:val="22"/>
        </w:rPr>
        <w:t xml:space="preserve"> is a risk factor for severe disease.  </w:t>
      </w:r>
      <w:r w:rsidR="00192C8E">
        <w:rPr>
          <w:rFonts w:asciiTheme="minorHAnsi" w:hAnsiTheme="minorHAnsi" w:cstheme="minorHAnsi"/>
          <w:sz w:val="22"/>
        </w:rPr>
        <w:t xml:space="preserve">Therefore, </w:t>
      </w:r>
      <w:r w:rsidR="00D6446D">
        <w:rPr>
          <w:rFonts w:asciiTheme="minorHAnsi" w:hAnsiTheme="minorHAnsi" w:cstheme="minorHAnsi"/>
          <w:sz w:val="22"/>
        </w:rPr>
        <w:t xml:space="preserve">there </w:t>
      </w:r>
      <w:r w:rsidR="006A27EB">
        <w:rPr>
          <w:rFonts w:asciiTheme="minorHAnsi" w:hAnsiTheme="minorHAnsi" w:cstheme="minorHAnsi"/>
          <w:sz w:val="22"/>
        </w:rPr>
        <w:t xml:space="preserve">is a </w:t>
      </w:r>
      <w:r w:rsidR="00D6446D">
        <w:rPr>
          <w:rFonts w:asciiTheme="minorHAnsi" w:hAnsiTheme="minorHAnsi" w:cstheme="minorHAnsi"/>
          <w:sz w:val="22"/>
        </w:rPr>
        <w:t>different</w:t>
      </w:r>
      <w:r w:rsidR="00E3383D">
        <w:rPr>
          <w:rFonts w:asciiTheme="minorHAnsi" w:hAnsiTheme="minorHAnsi" w:cstheme="minorHAnsi"/>
          <w:sz w:val="22"/>
        </w:rPr>
        <w:t xml:space="preserve"> advice</w:t>
      </w:r>
      <w:r w:rsidR="00D6446D">
        <w:rPr>
          <w:rFonts w:asciiTheme="minorHAnsi" w:hAnsiTheme="minorHAnsi" w:cstheme="minorHAnsi"/>
          <w:sz w:val="22"/>
        </w:rPr>
        <w:t xml:space="preserve"> letter if flu </w:t>
      </w:r>
      <w:r w:rsidR="006A27EB">
        <w:rPr>
          <w:rFonts w:asciiTheme="minorHAnsi" w:hAnsiTheme="minorHAnsi" w:cstheme="minorHAnsi"/>
          <w:sz w:val="22"/>
        </w:rPr>
        <w:t>is</w:t>
      </w:r>
      <w:r w:rsidR="00D6446D">
        <w:rPr>
          <w:rFonts w:asciiTheme="minorHAnsi" w:hAnsiTheme="minorHAnsi" w:cstheme="minorHAnsi"/>
          <w:sz w:val="22"/>
        </w:rPr>
        <w:t xml:space="preserve"> circulating in the setting with a Scarlet Fever outbreak</w:t>
      </w:r>
      <w:r w:rsidR="006A27EB">
        <w:rPr>
          <w:rFonts w:asciiTheme="minorHAnsi" w:hAnsiTheme="minorHAnsi" w:cstheme="minorHAnsi"/>
          <w:sz w:val="22"/>
        </w:rPr>
        <w:t xml:space="preserve"> and additional caution is required if an individual has recently had chicken pox.</w:t>
      </w:r>
    </w:p>
    <w:p w14:paraId="3F7C900A" w14:textId="28AEB443" w:rsidR="006A27EB" w:rsidRDefault="006A27EB" w:rsidP="00F52C62">
      <w:pPr>
        <w:spacing w:after="24" w:line="259" w:lineRule="auto"/>
        <w:ind w:left="0" w:firstLine="0"/>
        <w:rPr>
          <w:rFonts w:asciiTheme="minorHAnsi" w:hAnsiTheme="minorHAnsi" w:cstheme="minorHAnsi"/>
          <w:sz w:val="22"/>
        </w:rPr>
      </w:pPr>
    </w:p>
    <w:p w14:paraId="51464601" w14:textId="53EB865D" w:rsidR="006A27EB" w:rsidRDefault="006A27EB" w:rsidP="00E67F19">
      <w:pPr>
        <w:spacing w:after="24" w:line="259" w:lineRule="auto"/>
        <w:rPr>
          <w:rFonts w:asciiTheme="minorHAnsi" w:hAnsiTheme="minorHAnsi" w:cstheme="minorHAnsi"/>
          <w:sz w:val="22"/>
        </w:rPr>
      </w:pPr>
      <w:r w:rsidRPr="006A27EB">
        <w:rPr>
          <w:rFonts w:asciiTheme="minorHAnsi" w:hAnsiTheme="minorHAnsi" w:cstheme="minorHAnsi"/>
          <w:sz w:val="22"/>
        </w:rPr>
        <w:t>Clinicians have a duty to notify the Health Protection Team of all cases of invasive Group A Streptococcus (iGAS).  In this situation we may contact the relevant s</w:t>
      </w:r>
      <w:r>
        <w:rPr>
          <w:rFonts w:asciiTheme="minorHAnsi" w:hAnsiTheme="minorHAnsi" w:cstheme="minorHAnsi"/>
          <w:sz w:val="22"/>
        </w:rPr>
        <w:t>etting</w:t>
      </w:r>
      <w:r w:rsidRPr="006A27EB">
        <w:rPr>
          <w:rFonts w:asciiTheme="minorHAnsi" w:hAnsiTheme="minorHAnsi" w:cstheme="minorHAnsi"/>
          <w:sz w:val="22"/>
        </w:rPr>
        <w:t>, complete a risk assessment, and recommend further actions.</w:t>
      </w:r>
    </w:p>
    <w:p w14:paraId="212AAC62" w14:textId="23AE4061" w:rsidR="007321B3" w:rsidRPr="00192C8E" w:rsidRDefault="007321B3" w:rsidP="007B61A9">
      <w:pPr>
        <w:pStyle w:val="Heading1"/>
        <w:rPr>
          <w:b/>
          <w:bCs/>
          <w:color w:val="009999"/>
        </w:rPr>
      </w:pPr>
      <w:bookmarkStart w:id="15" w:name="_Toc148017726"/>
      <w:r w:rsidRPr="00192C8E">
        <w:rPr>
          <w:b/>
          <w:bCs/>
          <w:color w:val="009999"/>
        </w:rPr>
        <w:t>Residential Settings</w:t>
      </w:r>
      <w:bookmarkEnd w:id="15"/>
    </w:p>
    <w:p w14:paraId="43C54B0D" w14:textId="5933ACA5" w:rsidR="00E67F19" w:rsidRDefault="003D1578" w:rsidP="009067FC">
      <w:pPr>
        <w:spacing w:after="24" w:line="259" w:lineRule="auto"/>
        <w:ind w:left="0" w:firstLine="0"/>
        <w:rPr>
          <w:rFonts w:asciiTheme="minorHAnsi" w:hAnsiTheme="minorHAnsi" w:cstheme="minorHAnsi"/>
          <w:color w:val="auto"/>
          <w:sz w:val="22"/>
        </w:rPr>
      </w:pPr>
      <w:r>
        <w:rPr>
          <w:rFonts w:asciiTheme="minorHAnsi" w:hAnsiTheme="minorHAnsi" w:cstheme="minorHAnsi"/>
          <w:color w:val="auto"/>
          <w:sz w:val="22"/>
        </w:rPr>
        <w:t xml:space="preserve">Additional considerations may be needed for residential or secure settings.  Further information can be found at </w:t>
      </w:r>
      <w:hyperlink r:id="rId22" w:anchor="residential-settings" w:history="1">
        <w:r w:rsidRPr="003D1578">
          <w:rPr>
            <w:rStyle w:val="Hyperlink"/>
            <w:rFonts w:asciiTheme="minorHAnsi" w:hAnsiTheme="minorHAnsi" w:cstheme="minorHAnsi"/>
            <w:sz w:val="22"/>
          </w:rPr>
          <w:t>Specific settings and populations: additional health protection considerations - GOV.UK (www.gov.uk)</w:t>
        </w:r>
      </w:hyperlink>
      <w:r>
        <w:rPr>
          <w:rFonts w:asciiTheme="minorHAnsi" w:hAnsiTheme="minorHAnsi" w:cstheme="minorHAnsi"/>
          <w:color w:val="auto"/>
          <w:sz w:val="22"/>
        </w:rPr>
        <w:t xml:space="preserve">.  If a child </w:t>
      </w:r>
      <w:r>
        <w:rPr>
          <w:rFonts w:asciiTheme="minorHAnsi" w:hAnsiTheme="minorHAnsi" w:cstheme="minorHAnsi"/>
          <w:color w:val="auto"/>
          <w:sz w:val="22"/>
        </w:rPr>
        <w:lastRenderedPageBreak/>
        <w:t xml:space="preserve">cannot go home to </w:t>
      </w:r>
      <w:r w:rsidR="001D0C6B">
        <w:rPr>
          <w:rFonts w:asciiTheme="minorHAnsi" w:hAnsiTheme="minorHAnsi" w:cstheme="minorHAnsi"/>
          <w:color w:val="auto"/>
          <w:sz w:val="22"/>
        </w:rPr>
        <w:t>recover,</w:t>
      </w:r>
      <w:r>
        <w:rPr>
          <w:rFonts w:asciiTheme="minorHAnsi" w:hAnsiTheme="minorHAnsi" w:cstheme="minorHAnsi"/>
          <w:color w:val="auto"/>
          <w:sz w:val="22"/>
        </w:rPr>
        <w:t xml:space="preserve"> then they should be kept away from others as much as possible for the exclusion periods above.</w:t>
      </w:r>
    </w:p>
    <w:p w14:paraId="343600D9" w14:textId="77777777" w:rsidR="00E67F19" w:rsidRPr="00E67F19" w:rsidRDefault="00E67F19" w:rsidP="009067FC">
      <w:pPr>
        <w:spacing w:after="24" w:line="259" w:lineRule="auto"/>
        <w:ind w:left="0" w:firstLine="0"/>
        <w:rPr>
          <w:rFonts w:asciiTheme="minorHAnsi" w:hAnsiTheme="minorHAnsi" w:cstheme="minorHAnsi"/>
          <w:color w:val="auto"/>
          <w:sz w:val="22"/>
        </w:rPr>
      </w:pPr>
    </w:p>
    <w:p w14:paraId="71B320A2" w14:textId="1F449ACE" w:rsidR="00271559" w:rsidRPr="00192C8E" w:rsidRDefault="00271559" w:rsidP="007B61A9">
      <w:pPr>
        <w:pStyle w:val="Heading1"/>
        <w:rPr>
          <w:b/>
          <w:bCs/>
          <w:color w:val="009999"/>
        </w:rPr>
      </w:pPr>
      <w:bookmarkStart w:id="16" w:name="_Toc148017727"/>
      <w:r w:rsidRPr="00192C8E">
        <w:rPr>
          <w:b/>
          <w:bCs/>
          <w:color w:val="009999"/>
        </w:rPr>
        <w:t>Useful Resources</w:t>
      </w:r>
      <w:bookmarkEnd w:id="16"/>
    </w:p>
    <w:p w14:paraId="0EABC769" w14:textId="77777777" w:rsidR="00271559" w:rsidRPr="00E67F19" w:rsidRDefault="00DF58C2" w:rsidP="00271559">
      <w:pPr>
        <w:spacing w:after="24" w:line="259" w:lineRule="auto"/>
        <w:ind w:left="0" w:firstLine="0"/>
        <w:rPr>
          <w:rFonts w:asciiTheme="minorHAnsi" w:hAnsiTheme="minorHAnsi" w:cstheme="minorHAnsi"/>
          <w:color w:val="auto"/>
          <w:sz w:val="22"/>
        </w:rPr>
      </w:pPr>
      <w:hyperlink r:id="rId23" w:history="1">
        <w:r w:rsidR="00271559" w:rsidRPr="00E67F19">
          <w:rPr>
            <w:rStyle w:val="Hyperlink"/>
            <w:rFonts w:asciiTheme="minorHAnsi" w:hAnsiTheme="minorHAnsi" w:cstheme="minorHAnsi"/>
            <w:sz w:val="22"/>
          </w:rPr>
          <w:t>NHS – Scarlet Fever</w:t>
        </w:r>
      </w:hyperlink>
    </w:p>
    <w:p w14:paraId="6F0DC8EE" w14:textId="77777777" w:rsidR="00271559" w:rsidRPr="00E67F19" w:rsidRDefault="00DF58C2" w:rsidP="00271559">
      <w:pPr>
        <w:spacing w:after="24" w:line="259" w:lineRule="auto"/>
        <w:ind w:left="0" w:firstLine="0"/>
        <w:rPr>
          <w:rFonts w:asciiTheme="minorHAnsi" w:hAnsiTheme="minorHAnsi" w:cstheme="minorHAnsi"/>
          <w:color w:val="auto"/>
          <w:sz w:val="22"/>
        </w:rPr>
      </w:pPr>
      <w:hyperlink r:id="rId24" w:history="1">
        <w:r w:rsidR="00271559" w:rsidRPr="00E67F19">
          <w:rPr>
            <w:rStyle w:val="Hyperlink"/>
            <w:rFonts w:asciiTheme="minorHAnsi" w:hAnsiTheme="minorHAnsi" w:cstheme="minorHAnsi"/>
            <w:sz w:val="22"/>
          </w:rPr>
          <w:t>Scarlet fever: symptoms, diagnosis and treatment</w:t>
        </w:r>
      </w:hyperlink>
      <w:r w:rsidR="00271559" w:rsidRPr="00E67F19">
        <w:rPr>
          <w:rFonts w:asciiTheme="minorHAnsi" w:hAnsiTheme="minorHAnsi" w:cstheme="minorHAnsi"/>
          <w:color w:val="auto"/>
          <w:sz w:val="22"/>
        </w:rPr>
        <w:t xml:space="preserve"> </w:t>
      </w:r>
    </w:p>
    <w:p w14:paraId="7EE23EBB" w14:textId="77777777" w:rsidR="00271559" w:rsidRPr="00E67F19" w:rsidRDefault="00DF58C2" w:rsidP="00271559">
      <w:pPr>
        <w:spacing w:after="24" w:line="259" w:lineRule="auto"/>
        <w:ind w:left="0" w:firstLine="0"/>
        <w:rPr>
          <w:rFonts w:asciiTheme="minorHAnsi" w:hAnsiTheme="minorHAnsi" w:cstheme="minorHAnsi"/>
          <w:color w:val="auto"/>
          <w:sz w:val="22"/>
        </w:rPr>
      </w:pPr>
      <w:hyperlink r:id="rId25">
        <w:r w:rsidR="00271559" w:rsidRPr="00E67F19">
          <w:rPr>
            <w:rStyle w:val="Hyperlink"/>
            <w:rFonts w:asciiTheme="minorHAnsi" w:hAnsiTheme="minorHAnsi" w:cstheme="minorHAnsi"/>
            <w:sz w:val="22"/>
          </w:rPr>
          <w:t>Management of scarlet fever outbreaks in schools (publishing.service.gov.uk)</w:t>
        </w:r>
      </w:hyperlink>
    </w:p>
    <w:p w14:paraId="488D77E8" w14:textId="77777777" w:rsidR="00271559" w:rsidRPr="00E67F19" w:rsidRDefault="00DF58C2" w:rsidP="00271559">
      <w:pPr>
        <w:spacing w:after="24" w:line="259" w:lineRule="auto"/>
        <w:ind w:left="0" w:firstLine="0"/>
        <w:rPr>
          <w:rFonts w:asciiTheme="minorHAnsi" w:hAnsiTheme="minorHAnsi" w:cstheme="minorHAnsi"/>
          <w:color w:val="auto"/>
          <w:sz w:val="22"/>
        </w:rPr>
      </w:pPr>
      <w:hyperlink r:id="rId26" w:history="1">
        <w:r w:rsidR="00271559" w:rsidRPr="00E67F19">
          <w:rPr>
            <w:rStyle w:val="Hyperlink"/>
            <w:rFonts w:asciiTheme="minorHAnsi" w:hAnsiTheme="minorHAnsi" w:cstheme="minorHAnsi"/>
            <w:sz w:val="22"/>
          </w:rPr>
          <w:t>Health protection in education and childcare settings</w:t>
        </w:r>
      </w:hyperlink>
      <w:r w:rsidR="00271559" w:rsidRPr="00E67F19">
        <w:rPr>
          <w:rFonts w:asciiTheme="minorHAnsi" w:hAnsiTheme="minorHAnsi" w:cstheme="minorHAnsi"/>
          <w:color w:val="auto"/>
          <w:sz w:val="22"/>
        </w:rPr>
        <w:t xml:space="preserve"> </w:t>
      </w:r>
    </w:p>
    <w:p w14:paraId="763DCF60" w14:textId="77777777" w:rsidR="00271559" w:rsidRPr="00E67F19" w:rsidRDefault="00DF58C2" w:rsidP="00271559">
      <w:pPr>
        <w:spacing w:after="24" w:line="259" w:lineRule="auto"/>
        <w:ind w:left="0" w:firstLine="0"/>
        <w:rPr>
          <w:rFonts w:asciiTheme="minorHAnsi" w:hAnsiTheme="minorHAnsi" w:cstheme="minorHAnsi"/>
          <w:color w:val="auto"/>
          <w:sz w:val="22"/>
        </w:rPr>
      </w:pPr>
      <w:hyperlink r:id="rId27" w:history="1">
        <w:r w:rsidR="00271559" w:rsidRPr="00E67F19">
          <w:rPr>
            <w:rStyle w:val="Hyperlink"/>
            <w:rFonts w:asciiTheme="minorHAnsi" w:hAnsiTheme="minorHAnsi" w:cstheme="minorHAnsi"/>
            <w:sz w:val="22"/>
          </w:rPr>
          <w:t>Hand hygiene resources for schools</w:t>
        </w:r>
      </w:hyperlink>
    </w:p>
    <w:p w14:paraId="02D32190" w14:textId="2A4B26CB" w:rsidR="00E67F19" w:rsidRPr="00AF584B" w:rsidRDefault="00DF58C2" w:rsidP="009067FC">
      <w:pPr>
        <w:spacing w:after="24" w:line="259" w:lineRule="auto"/>
        <w:ind w:left="0" w:firstLine="0"/>
        <w:rPr>
          <w:rFonts w:asciiTheme="minorHAnsi" w:hAnsiTheme="minorHAnsi" w:cstheme="minorHAnsi"/>
          <w:color w:val="009999"/>
          <w:sz w:val="22"/>
        </w:rPr>
      </w:pPr>
      <w:hyperlink r:id="rId28" w:history="1">
        <w:r w:rsidR="00AF584B" w:rsidRPr="00AF584B">
          <w:rPr>
            <w:rStyle w:val="Hyperlink"/>
            <w:rFonts w:asciiTheme="minorHAnsi" w:hAnsiTheme="minorHAnsi" w:cstheme="minorHAnsi"/>
            <w:sz w:val="22"/>
          </w:rPr>
          <w:t>Preventing Infections in Childcare - Online Course - FutureLearn</w:t>
        </w:r>
      </w:hyperlink>
    </w:p>
    <w:p w14:paraId="5595D9DB" w14:textId="77777777" w:rsidR="00E67F19" w:rsidRDefault="00E67F19" w:rsidP="009067FC">
      <w:pPr>
        <w:spacing w:after="24" w:line="259" w:lineRule="auto"/>
        <w:ind w:left="0" w:firstLine="0"/>
        <w:rPr>
          <w:rFonts w:asciiTheme="minorHAnsi" w:hAnsiTheme="minorHAnsi" w:cstheme="minorHAnsi"/>
          <w:b/>
          <w:bCs/>
          <w:color w:val="009999"/>
          <w:sz w:val="32"/>
          <w:szCs w:val="32"/>
        </w:rPr>
      </w:pPr>
    </w:p>
    <w:p w14:paraId="7CC693AB" w14:textId="77777777" w:rsidR="00E67F19" w:rsidRDefault="00E67F19" w:rsidP="009067FC">
      <w:pPr>
        <w:spacing w:after="24" w:line="259" w:lineRule="auto"/>
        <w:ind w:left="0" w:firstLine="0"/>
        <w:rPr>
          <w:rFonts w:asciiTheme="minorHAnsi" w:hAnsiTheme="minorHAnsi" w:cstheme="minorHAnsi"/>
          <w:b/>
          <w:bCs/>
          <w:color w:val="009999"/>
          <w:sz w:val="32"/>
          <w:szCs w:val="32"/>
        </w:rPr>
      </w:pPr>
    </w:p>
    <w:p w14:paraId="6FAE76CC" w14:textId="77777777" w:rsidR="00E67F19" w:rsidRDefault="00E67F19" w:rsidP="009067FC">
      <w:pPr>
        <w:spacing w:after="24" w:line="259" w:lineRule="auto"/>
        <w:ind w:left="0" w:firstLine="0"/>
        <w:rPr>
          <w:rFonts w:asciiTheme="minorHAnsi" w:hAnsiTheme="minorHAnsi" w:cstheme="minorHAnsi"/>
          <w:b/>
          <w:bCs/>
          <w:color w:val="009999"/>
          <w:sz w:val="32"/>
          <w:szCs w:val="32"/>
        </w:rPr>
      </w:pPr>
    </w:p>
    <w:p w14:paraId="788C2090" w14:textId="77777777" w:rsidR="00E67F19" w:rsidRDefault="00E67F19" w:rsidP="009067FC">
      <w:pPr>
        <w:spacing w:after="24" w:line="259" w:lineRule="auto"/>
        <w:ind w:left="0" w:firstLine="0"/>
        <w:rPr>
          <w:rFonts w:asciiTheme="minorHAnsi" w:hAnsiTheme="minorHAnsi" w:cstheme="minorHAnsi"/>
          <w:b/>
          <w:bCs/>
          <w:color w:val="009999"/>
          <w:sz w:val="32"/>
          <w:szCs w:val="32"/>
        </w:rPr>
      </w:pPr>
    </w:p>
    <w:p w14:paraId="10DAAE76" w14:textId="77777777" w:rsidR="00E67F19" w:rsidRDefault="00E67F19" w:rsidP="009067FC">
      <w:pPr>
        <w:spacing w:after="24" w:line="259" w:lineRule="auto"/>
        <w:ind w:left="0" w:firstLine="0"/>
        <w:rPr>
          <w:rFonts w:asciiTheme="minorHAnsi" w:hAnsiTheme="minorHAnsi" w:cstheme="minorHAnsi"/>
          <w:b/>
          <w:bCs/>
          <w:color w:val="009999"/>
          <w:sz w:val="32"/>
          <w:szCs w:val="32"/>
        </w:rPr>
      </w:pPr>
    </w:p>
    <w:p w14:paraId="790BCBCD" w14:textId="77777777" w:rsidR="00E67F19" w:rsidRDefault="00E67F19" w:rsidP="009067FC">
      <w:pPr>
        <w:spacing w:after="24" w:line="259" w:lineRule="auto"/>
        <w:ind w:left="0" w:firstLine="0"/>
        <w:rPr>
          <w:rFonts w:asciiTheme="minorHAnsi" w:hAnsiTheme="minorHAnsi" w:cstheme="minorHAnsi"/>
          <w:b/>
          <w:bCs/>
          <w:color w:val="009999"/>
          <w:sz w:val="32"/>
          <w:szCs w:val="32"/>
        </w:rPr>
      </w:pPr>
    </w:p>
    <w:p w14:paraId="28917B04" w14:textId="77777777" w:rsidR="00E67F19" w:rsidRDefault="00E67F19" w:rsidP="009067FC">
      <w:pPr>
        <w:spacing w:after="24" w:line="259" w:lineRule="auto"/>
        <w:ind w:left="0" w:firstLine="0"/>
        <w:rPr>
          <w:rFonts w:asciiTheme="minorHAnsi" w:hAnsiTheme="minorHAnsi" w:cstheme="minorHAnsi"/>
          <w:b/>
          <w:bCs/>
          <w:color w:val="009999"/>
          <w:sz w:val="32"/>
          <w:szCs w:val="32"/>
        </w:rPr>
      </w:pPr>
    </w:p>
    <w:p w14:paraId="73FE9576" w14:textId="77777777" w:rsidR="00E67F19" w:rsidRDefault="00E67F19" w:rsidP="009067FC">
      <w:pPr>
        <w:spacing w:after="24" w:line="259" w:lineRule="auto"/>
        <w:ind w:left="0" w:firstLine="0"/>
        <w:rPr>
          <w:rFonts w:asciiTheme="minorHAnsi" w:hAnsiTheme="minorHAnsi" w:cstheme="minorHAnsi"/>
          <w:b/>
          <w:bCs/>
          <w:color w:val="009999"/>
          <w:sz w:val="32"/>
          <w:szCs w:val="32"/>
        </w:rPr>
      </w:pPr>
    </w:p>
    <w:p w14:paraId="31AEFB58" w14:textId="77777777" w:rsidR="00E67F19" w:rsidRDefault="00E67F19" w:rsidP="009067FC">
      <w:pPr>
        <w:spacing w:after="24" w:line="259" w:lineRule="auto"/>
        <w:ind w:left="0" w:firstLine="0"/>
        <w:rPr>
          <w:rFonts w:asciiTheme="minorHAnsi" w:hAnsiTheme="minorHAnsi" w:cstheme="minorHAnsi"/>
          <w:b/>
          <w:bCs/>
          <w:color w:val="009999"/>
          <w:sz w:val="32"/>
          <w:szCs w:val="32"/>
        </w:rPr>
      </w:pPr>
    </w:p>
    <w:p w14:paraId="456D289B" w14:textId="77777777" w:rsidR="00E67F19" w:rsidRDefault="00E67F19" w:rsidP="009067FC">
      <w:pPr>
        <w:spacing w:after="24" w:line="259" w:lineRule="auto"/>
        <w:ind w:left="0" w:firstLine="0"/>
        <w:rPr>
          <w:rFonts w:asciiTheme="minorHAnsi" w:hAnsiTheme="minorHAnsi" w:cstheme="minorHAnsi"/>
          <w:b/>
          <w:bCs/>
          <w:color w:val="009999"/>
          <w:sz w:val="32"/>
          <w:szCs w:val="32"/>
        </w:rPr>
      </w:pPr>
    </w:p>
    <w:p w14:paraId="457BB74B" w14:textId="77777777" w:rsidR="00E67F19" w:rsidRDefault="00E67F19" w:rsidP="009067FC">
      <w:pPr>
        <w:spacing w:after="24" w:line="259" w:lineRule="auto"/>
        <w:ind w:left="0" w:firstLine="0"/>
        <w:rPr>
          <w:rFonts w:asciiTheme="minorHAnsi" w:hAnsiTheme="minorHAnsi" w:cstheme="minorHAnsi"/>
          <w:b/>
          <w:bCs/>
          <w:color w:val="009999"/>
          <w:sz w:val="32"/>
          <w:szCs w:val="32"/>
        </w:rPr>
      </w:pPr>
    </w:p>
    <w:p w14:paraId="72E58E42" w14:textId="77777777" w:rsidR="00E67F19" w:rsidRDefault="00E67F19" w:rsidP="009067FC">
      <w:pPr>
        <w:spacing w:after="24" w:line="259" w:lineRule="auto"/>
        <w:ind w:left="0" w:firstLine="0"/>
        <w:rPr>
          <w:rFonts w:asciiTheme="minorHAnsi" w:hAnsiTheme="minorHAnsi" w:cstheme="minorHAnsi"/>
          <w:b/>
          <w:bCs/>
          <w:color w:val="009999"/>
          <w:sz w:val="32"/>
          <w:szCs w:val="32"/>
        </w:rPr>
      </w:pPr>
    </w:p>
    <w:p w14:paraId="773E4BD6" w14:textId="77777777" w:rsidR="00E67F19" w:rsidRDefault="00E67F19" w:rsidP="009067FC">
      <w:pPr>
        <w:spacing w:after="24" w:line="259" w:lineRule="auto"/>
        <w:ind w:left="0" w:firstLine="0"/>
        <w:rPr>
          <w:rFonts w:asciiTheme="minorHAnsi" w:hAnsiTheme="minorHAnsi" w:cstheme="minorHAnsi"/>
          <w:b/>
          <w:bCs/>
          <w:color w:val="009999"/>
          <w:sz w:val="32"/>
          <w:szCs w:val="32"/>
        </w:rPr>
      </w:pPr>
    </w:p>
    <w:p w14:paraId="3B86BADF" w14:textId="77777777" w:rsidR="00E67F19" w:rsidRDefault="00E67F19" w:rsidP="009067FC">
      <w:pPr>
        <w:spacing w:after="24" w:line="259" w:lineRule="auto"/>
        <w:ind w:left="0" w:firstLine="0"/>
        <w:rPr>
          <w:rFonts w:asciiTheme="minorHAnsi" w:hAnsiTheme="minorHAnsi" w:cstheme="minorHAnsi"/>
          <w:b/>
          <w:bCs/>
          <w:color w:val="009999"/>
          <w:sz w:val="32"/>
          <w:szCs w:val="32"/>
        </w:rPr>
      </w:pPr>
    </w:p>
    <w:p w14:paraId="51F4E8F7" w14:textId="77777777" w:rsidR="00E67F19" w:rsidRDefault="00E67F19" w:rsidP="009067FC">
      <w:pPr>
        <w:spacing w:after="24" w:line="259" w:lineRule="auto"/>
        <w:ind w:left="0" w:firstLine="0"/>
        <w:rPr>
          <w:rFonts w:asciiTheme="minorHAnsi" w:hAnsiTheme="minorHAnsi" w:cstheme="minorHAnsi"/>
          <w:b/>
          <w:bCs/>
          <w:color w:val="009999"/>
          <w:sz w:val="32"/>
          <w:szCs w:val="32"/>
        </w:rPr>
      </w:pPr>
    </w:p>
    <w:p w14:paraId="21E297C2" w14:textId="77777777" w:rsidR="00E67F19" w:rsidRDefault="00E67F19" w:rsidP="009067FC">
      <w:pPr>
        <w:spacing w:after="24" w:line="259" w:lineRule="auto"/>
        <w:ind w:left="0" w:firstLine="0"/>
        <w:rPr>
          <w:rFonts w:asciiTheme="minorHAnsi" w:hAnsiTheme="minorHAnsi" w:cstheme="minorHAnsi"/>
          <w:b/>
          <w:bCs/>
          <w:color w:val="009999"/>
          <w:sz w:val="32"/>
          <w:szCs w:val="32"/>
        </w:rPr>
      </w:pPr>
    </w:p>
    <w:p w14:paraId="3DAB7806" w14:textId="77777777" w:rsidR="00E67F19" w:rsidRDefault="00E67F19" w:rsidP="009067FC">
      <w:pPr>
        <w:spacing w:after="24" w:line="259" w:lineRule="auto"/>
        <w:ind w:left="0" w:firstLine="0"/>
        <w:rPr>
          <w:rFonts w:asciiTheme="minorHAnsi" w:hAnsiTheme="minorHAnsi" w:cstheme="minorHAnsi"/>
          <w:b/>
          <w:bCs/>
          <w:color w:val="009999"/>
          <w:sz w:val="32"/>
          <w:szCs w:val="32"/>
        </w:rPr>
      </w:pPr>
    </w:p>
    <w:p w14:paraId="03F972AD" w14:textId="77777777" w:rsidR="00E67F19" w:rsidRDefault="00E67F19" w:rsidP="009067FC">
      <w:pPr>
        <w:spacing w:after="24" w:line="259" w:lineRule="auto"/>
        <w:ind w:left="0" w:firstLine="0"/>
        <w:rPr>
          <w:rFonts w:asciiTheme="minorHAnsi" w:hAnsiTheme="minorHAnsi" w:cstheme="minorHAnsi"/>
          <w:b/>
          <w:bCs/>
          <w:color w:val="009999"/>
          <w:sz w:val="32"/>
          <w:szCs w:val="32"/>
        </w:rPr>
      </w:pPr>
    </w:p>
    <w:p w14:paraId="07B27D2D" w14:textId="77777777" w:rsidR="00E67F19" w:rsidRDefault="00E67F19" w:rsidP="009067FC">
      <w:pPr>
        <w:spacing w:after="24" w:line="259" w:lineRule="auto"/>
        <w:ind w:left="0" w:firstLine="0"/>
        <w:rPr>
          <w:rFonts w:asciiTheme="minorHAnsi" w:hAnsiTheme="minorHAnsi" w:cstheme="minorHAnsi"/>
          <w:b/>
          <w:bCs/>
          <w:color w:val="009999"/>
          <w:sz w:val="32"/>
          <w:szCs w:val="32"/>
        </w:rPr>
      </w:pPr>
    </w:p>
    <w:p w14:paraId="2BB41619" w14:textId="77777777" w:rsidR="000E0D06" w:rsidRDefault="000E0D06">
      <w:pPr>
        <w:spacing w:after="160" w:line="259" w:lineRule="auto"/>
        <w:ind w:left="0" w:firstLine="0"/>
        <w:rPr>
          <w:rFonts w:asciiTheme="majorHAnsi" w:eastAsiaTheme="majorEastAsia" w:hAnsiTheme="majorHAnsi" w:cstheme="majorBidi"/>
          <w:b/>
          <w:bCs/>
          <w:color w:val="009999"/>
          <w:sz w:val="32"/>
          <w:szCs w:val="32"/>
        </w:rPr>
      </w:pPr>
      <w:r>
        <w:rPr>
          <w:b/>
          <w:bCs/>
          <w:color w:val="009999"/>
        </w:rPr>
        <w:br w:type="page"/>
      </w:r>
    </w:p>
    <w:p w14:paraId="2A4550FA" w14:textId="7A15A6FC" w:rsidR="002C373D" w:rsidRPr="006E088D" w:rsidRDefault="00E3383D" w:rsidP="006E088D">
      <w:pPr>
        <w:pStyle w:val="Heading1"/>
        <w:rPr>
          <w:b/>
          <w:bCs/>
          <w:color w:val="009999"/>
          <w:sz w:val="22"/>
        </w:rPr>
      </w:pPr>
      <w:bookmarkStart w:id="17" w:name="_Toc148017728"/>
      <w:r w:rsidRPr="006E088D">
        <w:rPr>
          <w:b/>
          <w:bCs/>
          <w:color w:val="009999"/>
        </w:rPr>
        <w:lastRenderedPageBreak/>
        <w:t>Scarlet Fever Outbreak Action Card</w:t>
      </w:r>
      <w:bookmarkEnd w:id="17"/>
    </w:p>
    <w:p w14:paraId="38EC6741" w14:textId="23A1027E" w:rsidR="005C0471" w:rsidRPr="009067FC" w:rsidRDefault="0075252F" w:rsidP="009067FC">
      <w:pPr>
        <w:spacing w:after="24" w:line="259" w:lineRule="auto"/>
        <w:ind w:left="0" w:firstLine="0"/>
        <w:rPr>
          <w:rFonts w:asciiTheme="minorHAnsi" w:hAnsiTheme="minorHAnsi" w:cstheme="minorHAnsi"/>
          <w:sz w:val="22"/>
        </w:rPr>
      </w:pPr>
      <w:r w:rsidRPr="00B9662E">
        <w:rPr>
          <w:rFonts w:asciiTheme="minorHAnsi" w:hAnsiTheme="minorHAnsi" w:cstheme="minorHAnsi"/>
          <w:b/>
          <w:bCs/>
          <w:sz w:val="22"/>
        </w:rPr>
        <w:t>An outbreak of Scarlet Fever is defined as two or more cases in a class or specific close mixing group that occurs within a 10-day period.</w:t>
      </w:r>
      <w:r>
        <w:rPr>
          <w:rFonts w:asciiTheme="minorHAnsi" w:hAnsiTheme="minorHAnsi" w:cstheme="minorHAnsi"/>
          <w:sz w:val="22"/>
        </w:rPr>
        <w:t xml:space="preserve">  </w:t>
      </w:r>
    </w:p>
    <w:tbl>
      <w:tblPr>
        <w:tblStyle w:val="TableGrid"/>
        <w:tblW w:w="10916" w:type="dxa"/>
        <w:tblInd w:w="-289" w:type="dxa"/>
        <w:tblCellMar>
          <w:top w:w="6" w:type="dxa"/>
          <w:left w:w="105" w:type="dxa"/>
          <w:bottom w:w="1" w:type="dxa"/>
          <w:right w:w="66" w:type="dxa"/>
        </w:tblCellMar>
        <w:tblLook w:val="04A0" w:firstRow="1" w:lastRow="0" w:firstColumn="1" w:lastColumn="0" w:noHBand="0" w:noVBand="1"/>
      </w:tblPr>
      <w:tblGrid>
        <w:gridCol w:w="1622"/>
        <w:gridCol w:w="9294"/>
      </w:tblGrid>
      <w:tr w:rsidR="00096BD3" w:rsidRPr="004313CA" w14:paraId="23070A72" w14:textId="77777777" w:rsidTr="00096BD3">
        <w:trPr>
          <w:trHeight w:val="378"/>
        </w:trPr>
        <w:tc>
          <w:tcPr>
            <w:tcW w:w="10916" w:type="dxa"/>
            <w:gridSpan w:val="2"/>
            <w:tcBorders>
              <w:top w:val="single" w:sz="4" w:space="0" w:color="auto"/>
              <w:left w:val="single" w:sz="4" w:space="0" w:color="000000" w:themeColor="text1"/>
              <w:bottom w:val="single" w:sz="4" w:space="0" w:color="000000" w:themeColor="text1"/>
              <w:right w:val="single" w:sz="4" w:space="0" w:color="000000" w:themeColor="text1"/>
            </w:tcBorders>
            <w:shd w:val="clear" w:color="auto" w:fill="FF0000"/>
          </w:tcPr>
          <w:p w14:paraId="055EDB13" w14:textId="00FA90FE" w:rsidR="00096BD3" w:rsidRDefault="00096BD3" w:rsidP="00096BD3">
            <w:pPr>
              <w:spacing w:after="40" w:line="240" w:lineRule="auto"/>
              <w:rPr>
                <w:rFonts w:ascii="Calibri" w:eastAsia="Calibri" w:hAnsi="Calibri" w:cs="Calibri"/>
                <w:sz w:val="22"/>
              </w:rPr>
            </w:pPr>
            <w:r>
              <w:rPr>
                <w:rFonts w:ascii="Calibri" w:eastAsia="Calibri" w:hAnsi="Calibri" w:cs="Calibri"/>
                <w:b/>
                <w:color w:val="FFFFFF"/>
                <w:sz w:val="28"/>
              </w:rPr>
              <w:t>Key Actions</w:t>
            </w:r>
          </w:p>
        </w:tc>
      </w:tr>
      <w:tr w:rsidR="00096BD3" w:rsidRPr="004313CA" w14:paraId="0D22C08E" w14:textId="77777777" w:rsidTr="006D68AA">
        <w:trPr>
          <w:trHeight w:val="665"/>
        </w:trPr>
        <w:tc>
          <w:tcPr>
            <w:tcW w:w="1614" w:type="dxa"/>
            <w:tcBorders>
              <w:top w:val="single" w:sz="3" w:space="0" w:color="000000" w:themeColor="text1"/>
              <w:left w:val="single" w:sz="3" w:space="0" w:color="000000" w:themeColor="text1"/>
              <w:bottom w:val="single" w:sz="3" w:space="0" w:color="000000" w:themeColor="text1"/>
              <w:right w:val="single" w:sz="3" w:space="0" w:color="000000" w:themeColor="text1"/>
            </w:tcBorders>
          </w:tcPr>
          <w:p w14:paraId="77355569" w14:textId="77777777" w:rsidR="00096BD3" w:rsidRPr="004313CA" w:rsidRDefault="00096BD3" w:rsidP="00096BD3">
            <w:pPr>
              <w:spacing w:after="0" w:line="240" w:lineRule="auto"/>
              <w:ind w:left="0" w:firstLine="0"/>
              <w:rPr>
                <w:rFonts w:ascii="Calibri" w:eastAsia="Calibri" w:hAnsi="Calibri" w:cs="Calibri"/>
                <w:sz w:val="22"/>
              </w:rPr>
            </w:pPr>
            <w:r w:rsidRPr="004313CA">
              <w:rPr>
                <w:rFonts w:ascii="Calibri" w:eastAsia="Calibri" w:hAnsi="Calibri" w:cs="Calibri"/>
                <w:b/>
                <w:sz w:val="22"/>
              </w:rPr>
              <w:t>Exclusion</w:t>
            </w:r>
            <w:r w:rsidRPr="004313CA">
              <w:rPr>
                <w:rFonts w:ascii="Calibri" w:eastAsia="Calibri" w:hAnsi="Calibri" w:cs="Calibri"/>
                <w:sz w:val="22"/>
              </w:rPr>
              <w:t xml:space="preserve"> </w:t>
            </w:r>
          </w:p>
        </w:tc>
        <w:tc>
          <w:tcPr>
            <w:tcW w:w="9302" w:type="dxa"/>
            <w:tcBorders>
              <w:top w:val="single" w:sz="3" w:space="0" w:color="000000" w:themeColor="text1"/>
              <w:left w:val="single" w:sz="3" w:space="0" w:color="000000" w:themeColor="text1"/>
              <w:bottom w:val="single" w:sz="3" w:space="0" w:color="000000" w:themeColor="text1"/>
              <w:right w:val="single" w:sz="3" w:space="0" w:color="000000" w:themeColor="text1"/>
            </w:tcBorders>
          </w:tcPr>
          <w:p w14:paraId="1359B0BF" w14:textId="0AB74B32" w:rsidR="00096BD3" w:rsidRDefault="00096BD3" w:rsidP="00096BD3">
            <w:pPr>
              <w:spacing w:after="40" w:line="240" w:lineRule="auto"/>
              <w:rPr>
                <w:rFonts w:ascii="Calibri" w:eastAsia="Calibri" w:hAnsi="Calibri" w:cs="Calibri"/>
                <w:sz w:val="22"/>
              </w:rPr>
            </w:pPr>
            <w:r>
              <w:rPr>
                <w:rFonts w:ascii="Calibri" w:eastAsia="Calibri" w:hAnsi="Calibri" w:cs="Calibri"/>
                <w:sz w:val="22"/>
              </w:rPr>
              <w:t>C</w:t>
            </w:r>
            <w:r w:rsidRPr="00892CFE">
              <w:rPr>
                <w:rFonts w:ascii="Calibri" w:eastAsia="Calibri" w:hAnsi="Calibri" w:cs="Calibri"/>
                <w:sz w:val="22"/>
              </w:rPr>
              <w:t xml:space="preserve">hildren and adults with suspected scarlet fever should be excluded from nursery / school / work </w:t>
            </w:r>
            <w:r w:rsidR="0075252F">
              <w:rPr>
                <w:rFonts w:ascii="Calibri" w:eastAsia="Calibri" w:hAnsi="Calibri" w:cs="Calibri"/>
                <w:sz w:val="22"/>
              </w:rPr>
              <w:t xml:space="preserve">until </w:t>
            </w:r>
            <w:r w:rsidRPr="00892CFE">
              <w:rPr>
                <w:rFonts w:ascii="Calibri" w:eastAsia="Calibri" w:hAnsi="Calibri" w:cs="Calibri"/>
                <w:sz w:val="22"/>
              </w:rPr>
              <w:t>24 hours after the commencement of appropriate antibiotic treatment</w:t>
            </w:r>
            <w:r>
              <w:rPr>
                <w:rFonts w:ascii="Calibri" w:eastAsia="Calibri" w:hAnsi="Calibri" w:cs="Calibri"/>
                <w:sz w:val="22"/>
              </w:rPr>
              <w:t>.</w:t>
            </w:r>
          </w:p>
          <w:p w14:paraId="61CCE965" w14:textId="5C93FAE1" w:rsidR="00096BD3" w:rsidRPr="004313CA" w:rsidRDefault="009067FC" w:rsidP="00096BD3">
            <w:pPr>
              <w:spacing w:after="40" w:line="240" w:lineRule="auto"/>
              <w:rPr>
                <w:rFonts w:ascii="Calibri" w:eastAsia="Calibri" w:hAnsi="Calibri" w:cs="Calibri"/>
                <w:sz w:val="22"/>
              </w:rPr>
            </w:pPr>
            <w:r>
              <w:rPr>
                <w:rFonts w:ascii="Calibri" w:eastAsia="Calibri" w:hAnsi="Calibri" w:cs="Calibri"/>
                <w:sz w:val="22"/>
              </w:rPr>
              <w:t>Contacts of Scarlet Fever cases (including siblings or household members) who are well and do not have symptoms do not require antibiotics and can continue to attend the setting.  They should seek treatment if they become symptomatic</w:t>
            </w:r>
            <w:r w:rsidR="006D68AA">
              <w:rPr>
                <w:rFonts w:ascii="Calibri" w:eastAsia="Calibri" w:hAnsi="Calibri" w:cs="Calibri"/>
                <w:sz w:val="22"/>
              </w:rPr>
              <w:t>.</w:t>
            </w:r>
          </w:p>
        </w:tc>
      </w:tr>
      <w:tr w:rsidR="00096BD3" w:rsidRPr="004313CA" w14:paraId="1D5C72BF" w14:textId="77777777" w:rsidTr="006D68AA">
        <w:trPr>
          <w:trHeight w:val="2565"/>
        </w:trPr>
        <w:tc>
          <w:tcPr>
            <w:tcW w:w="1614" w:type="dxa"/>
            <w:tcBorders>
              <w:top w:val="single" w:sz="3" w:space="0" w:color="000000" w:themeColor="text1"/>
              <w:left w:val="single" w:sz="3" w:space="0" w:color="000000" w:themeColor="text1"/>
              <w:bottom w:val="single" w:sz="3" w:space="0" w:color="000000" w:themeColor="text1"/>
              <w:right w:val="single" w:sz="3" w:space="0" w:color="000000" w:themeColor="text1"/>
            </w:tcBorders>
          </w:tcPr>
          <w:p w14:paraId="01B04DEF" w14:textId="1AF17292" w:rsidR="00096BD3" w:rsidRPr="004313CA" w:rsidRDefault="00096BD3" w:rsidP="00096BD3">
            <w:pPr>
              <w:spacing w:after="0" w:line="240" w:lineRule="auto"/>
              <w:ind w:left="0" w:firstLine="0"/>
              <w:rPr>
                <w:rFonts w:ascii="Calibri" w:eastAsia="Calibri" w:hAnsi="Calibri" w:cs="Calibri"/>
                <w:b/>
                <w:sz w:val="22"/>
              </w:rPr>
            </w:pPr>
            <w:r>
              <w:rPr>
                <w:rFonts w:ascii="Calibri" w:eastAsia="Calibri" w:hAnsi="Calibri" w:cs="Calibri"/>
                <w:b/>
                <w:sz w:val="22"/>
              </w:rPr>
              <w:t>Communication</w:t>
            </w:r>
          </w:p>
        </w:tc>
        <w:tc>
          <w:tcPr>
            <w:tcW w:w="9302" w:type="dxa"/>
            <w:tcBorders>
              <w:top w:val="single" w:sz="3" w:space="0" w:color="000000" w:themeColor="text1"/>
              <w:left w:val="single" w:sz="3" w:space="0" w:color="000000" w:themeColor="text1"/>
              <w:bottom w:val="single" w:sz="3" w:space="0" w:color="000000" w:themeColor="text1"/>
              <w:right w:val="single" w:sz="3" w:space="0" w:color="000000" w:themeColor="text1"/>
            </w:tcBorders>
          </w:tcPr>
          <w:p w14:paraId="0038CE50" w14:textId="7B4B84A6" w:rsidR="00096BD3" w:rsidRDefault="00096BD3" w:rsidP="00096BD3">
            <w:pPr>
              <w:spacing w:after="40" w:line="240" w:lineRule="auto"/>
              <w:rPr>
                <w:rFonts w:ascii="Calibri" w:eastAsia="Calibri" w:hAnsi="Calibri" w:cs="Calibri"/>
                <w:sz w:val="22"/>
              </w:rPr>
            </w:pPr>
            <w:r>
              <w:rPr>
                <w:rFonts w:ascii="Calibri" w:eastAsia="Calibri" w:hAnsi="Calibri" w:cs="Calibri"/>
                <w:sz w:val="22"/>
              </w:rPr>
              <w:t>2 or more cases of Scarlet Fever in a class or specific group within 10 days – send relevant information letter to parents/carers/staff</w:t>
            </w:r>
            <w:r w:rsidR="002F52C1">
              <w:rPr>
                <w:rFonts w:ascii="Calibri" w:eastAsia="Calibri" w:hAnsi="Calibri" w:cs="Calibri"/>
                <w:sz w:val="22"/>
              </w:rPr>
              <w:t xml:space="preserve"> (see flow chart on page </w:t>
            </w:r>
            <w:r w:rsidR="00E50188">
              <w:rPr>
                <w:rFonts w:ascii="Calibri" w:eastAsia="Calibri" w:hAnsi="Calibri" w:cs="Calibri"/>
                <w:sz w:val="22"/>
              </w:rPr>
              <w:t>7</w:t>
            </w:r>
            <w:r w:rsidR="002F52C1">
              <w:rPr>
                <w:rFonts w:ascii="Calibri" w:eastAsia="Calibri" w:hAnsi="Calibri" w:cs="Calibri"/>
                <w:sz w:val="22"/>
              </w:rPr>
              <w:t>)</w:t>
            </w:r>
            <w:r>
              <w:rPr>
                <w:rFonts w:ascii="Calibri" w:eastAsia="Calibri" w:hAnsi="Calibri" w:cs="Calibri"/>
                <w:sz w:val="22"/>
              </w:rPr>
              <w:t>:</w:t>
            </w:r>
          </w:p>
          <w:p w14:paraId="733A23C9" w14:textId="60BEEA78" w:rsidR="00096BD3" w:rsidRPr="00D4045B" w:rsidRDefault="00096BD3" w:rsidP="00096BD3">
            <w:pPr>
              <w:numPr>
                <w:ilvl w:val="0"/>
                <w:numId w:val="7"/>
              </w:numPr>
              <w:spacing w:after="40" w:line="240" w:lineRule="auto"/>
              <w:rPr>
                <w:rFonts w:ascii="Calibri" w:eastAsia="Calibri" w:hAnsi="Calibri" w:cs="Calibri"/>
                <w:sz w:val="22"/>
              </w:rPr>
            </w:pPr>
            <w:r w:rsidRPr="00D4045B">
              <w:rPr>
                <w:rFonts w:ascii="Calibri" w:eastAsia="Calibri" w:hAnsi="Calibri" w:cs="Calibri"/>
                <w:sz w:val="22"/>
              </w:rPr>
              <w:t>Two or more cases of scarlet fever in a class – send template letter one</w:t>
            </w:r>
            <w:r w:rsidR="00D30713">
              <w:rPr>
                <w:rFonts w:ascii="Calibri" w:eastAsia="Calibri" w:hAnsi="Calibri" w:cs="Calibri"/>
                <w:sz w:val="22"/>
              </w:rPr>
              <w:t xml:space="preserve"> and fact sheet</w:t>
            </w:r>
            <w:r w:rsidRPr="00D4045B">
              <w:rPr>
                <w:rFonts w:ascii="Calibri" w:eastAsia="Calibri" w:hAnsi="Calibri" w:cs="Calibri"/>
                <w:sz w:val="22"/>
              </w:rPr>
              <w:t xml:space="preserve"> to affected class(</w:t>
            </w:r>
            <w:r w:rsidR="006D68AA">
              <w:rPr>
                <w:rFonts w:ascii="Calibri" w:eastAsia="Calibri" w:hAnsi="Calibri" w:cs="Calibri"/>
                <w:sz w:val="22"/>
              </w:rPr>
              <w:t>e</w:t>
            </w:r>
            <w:r w:rsidRPr="00D4045B">
              <w:rPr>
                <w:rFonts w:ascii="Calibri" w:eastAsia="Calibri" w:hAnsi="Calibri" w:cs="Calibri"/>
                <w:sz w:val="22"/>
              </w:rPr>
              <w:t>s)</w:t>
            </w:r>
          </w:p>
          <w:p w14:paraId="61AAFC51" w14:textId="40164A7A" w:rsidR="00096BD3" w:rsidRDefault="00096BD3" w:rsidP="00096BD3">
            <w:pPr>
              <w:numPr>
                <w:ilvl w:val="0"/>
                <w:numId w:val="7"/>
              </w:numPr>
              <w:spacing w:after="40" w:line="240" w:lineRule="auto"/>
              <w:rPr>
                <w:rFonts w:ascii="Calibri" w:eastAsia="Calibri" w:hAnsi="Calibri" w:cs="Calibri"/>
                <w:sz w:val="22"/>
              </w:rPr>
            </w:pPr>
            <w:r w:rsidRPr="00D4045B">
              <w:rPr>
                <w:rFonts w:ascii="Calibri" w:eastAsia="Calibri" w:hAnsi="Calibri" w:cs="Calibri"/>
                <w:sz w:val="22"/>
              </w:rPr>
              <w:t xml:space="preserve">Two or more cases of scarlet fever and at least </w:t>
            </w:r>
            <w:r w:rsidR="00D80CDE">
              <w:rPr>
                <w:rFonts w:ascii="Calibri" w:eastAsia="Calibri" w:hAnsi="Calibri" w:cs="Calibri"/>
                <w:sz w:val="22"/>
              </w:rPr>
              <w:t>two</w:t>
            </w:r>
            <w:r w:rsidRPr="00D4045B">
              <w:rPr>
                <w:rFonts w:ascii="Calibri" w:eastAsia="Calibri" w:hAnsi="Calibri" w:cs="Calibri"/>
                <w:sz w:val="22"/>
              </w:rPr>
              <w:t xml:space="preserve"> case</w:t>
            </w:r>
            <w:r w:rsidR="00D80CDE">
              <w:rPr>
                <w:rFonts w:ascii="Calibri" w:eastAsia="Calibri" w:hAnsi="Calibri" w:cs="Calibri"/>
                <w:sz w:val="22"/>
              </w:rPr>
              <w:t>s</w:t>
            </w:r>
            <w:r w:rsidRPr="00D4045B">
              <w:rPr>
                <w:rFonts w:ascii="Calibri" w:eastAsia="Calibri" w:hAnsi="Calibri" w:cs="Calibri"/>
                <w:sz w:val="22"/>
              </w:rPr>
              <w:t xml:space="preserve"> of chickenpox in a class within a </w:t>
            </w:r>
            <w:r w:rsidR="00F20B9B" w:rsidRPr="00D4045B">
              <w:rPr>
                <w:rFonts w:ascii="Calibri" w:eastAsia="Calibri" w:hAnsi="Calibri" w:cs="Calibri"/>
                <w:sz w:val="22"/>
              </w:rPr>
              <w:t>10-day</w:t>
            </w:r>
            <w:r w:rsidRPr="00D4045B">
              <w:rPr>
                <w:rFonts w:ascii="Calibri" w:eastAsia="Calibri" w:hAnsi="Calibri" w:cs="Calibri"/>
                <w:sz w:val="22"/>
              </w:rPr>
              <w:t xml:space="preserve"> period – send template letter </w:t>
            </w:r>
            <w:r w:rsidR="00D80CDE">
              <w:rPr>
                <w:rFonts w:ascii="Calibri" w:eastAsia="Calibri" w:hAnsi="Calibri" w:cs="Calibri"/>
                <w:sz w:val="22"/>
              </w:rPr>
              <w:t>one</w:t>
            </w:r>
            <w:r w:rsidR="00D30713">
              <w:rPr>
                <w:rFonts w:ascii="Calibri" w:eastAsia="Calibri" w:hAnsi="Calibri" w:cs="Calibri"/>
                <w:sz w:val="22"/>
              </w:rPr>
              <w:t xml:space="preserve"> and fact sheet</w:t>
            </w:r>
            <w:r w:rsidRPr="00D4045B">
              <w:rPr>
                <w:rFonts w:ascii="Calibri" w:eastAsia="Calibri" w:hAnsi="Calibri" w:cs="Calibri"/>
                <w:sz w:val="22"/>
              </w:rPr>
              <w:t xml:space="preserve"> to affected class(</w:t>
            </w:r>
            <w:r w:rsidR="006D68AA">
              <w:rPr>
                <w:rFonts w:ascii="Calibri" w:eastAsia="Calibri" w:hAnsi="Calibri" w:cs="Calibri"/>
                <w:sz w:val="22"/>
              </w:rPr>
              <w:t>e</w:t>
            </w:r>
            <w:r w:rsidRPr="00D4045B">
              <w:rPr>
                <w:rFonts w:ascii="Calibri" w:eastAsia="Calibri" w:hAnsi="Calibri" w:cs="Calibri"/>
                <w:sz w:val="22"/>
              </w:rPr>
              <w:t>s)</w:t>
            </w:r>
          </w:p>
          <w:p w14:paraId="23349B29" w14:textId="24BAA3EA" w:rsidR="00D80CDE" w:rsidRPr="00D4045B" w:rsidRDefault="00D80CDE" w:rsidP="00D80CDE">
            <w:pPr>
              <w:numPr>
                <w:ilvl w:val="0"/>
                <w:numId w:val="7"/>
              </w:numPr>
              <w:spacing w:after="40" w:line="240" w:lineRule="auto"/>
              <w:rPr>
                <w:rFonts w:ascii="Calibri" w:eastAsia="Calibri" w:hAnsi="Calibri" w:cs="Calibri"/>
                <w:sz w:val="22"/>
              </w:rPr>
            </w:pPr>
            <w:r w:rsidRPr="00D4045B">
              <w:rPr>
                <w:rFonts w:ascii="Calibri" w:eastAsia="Calibri" w:hAnsi="Calibri" w:cs="Calibri"/>
                <w:sz w:val="22"/>
              </w:rPr>
              <w:t xml:space="preserve">Two or more cases of scarlet fever and at least </w:t>
            </w:r>
            <w:r>
              <w:rPr>
                <w:rFonts w:ascii="Calibri" w:eastAsia="Calibri" w:hAnsi="Calibri" w:cs="Calibri"/>
                <w:sz w:val="22"/>
              </w:rPr>
              <w:t>two</w:t>
            </w:r>
            <w:r w:rsidRPr="00D4045B">
              <w:rPr>
                <w:rFonts w:ascii="Calibri" w:eastAsia="Calibri" w:hAnsi="Calibri" w:cs="Calibri"/>
                <w:sz w:val="22"/>
              </w:rPr>
              <w:t xml:space="preserve"> case</w:t>
            </w:r>
            <w:r>
              <w:rPr>
                <w:rFonts w:ascii="Calibri" w:eastAsia="Calibri" w:hAnsi="Calibri" w:cs="Calibri"/>
                <w:sz w:val="22"/>
              </w:rPr>
              <w:t>s</w:t>
            </w:r>
            <w:r w:rsidRPr="00D4045B">
              <w:rPr>
                <w:rFonts w:ascii="Calibri" w:eastAsia="Calibri" w:hAnsi="Calibri" w:cs="Calibri"/>
                <w:sz w:val="22"/>
              </w:rPr>
              <w:t xml:space="preserve"> of </w:t>
            </w:r>
            <w:r w:rsidR="009E7686">
              <w:rPr>
                <w:rFonts w:ascii="Calibri" w:eastAsia="Calibri" w:hAnsi="Calibri" w:cs="Calibri"/>
                <w:sz w:val="22"/>
              </w:rPr>
              <w:t>clinically diagnosed</w:t>
            </w:r>
            <w:r w:rsidRPr="00D4045B">
              <w:rPr>
                <w:rFonts w:ascii="Calibri" w:eastAsia="Calibri" w:hAnsi="Calibri" w:cs="Calibri"/>
                <w:sz w:val="22"/>
              </w:rPr>
              <w:t xml:space="preserve"> flu in a class within a 10-day period – send template letter two </w:t>
            </w:r>
            <w:r w:rsidR="00CC742A">
              <w:rPr>
                <w:rFonts w:ascii="Calibri" w:eastAsia="Calibri" w:hAnsi="Calibri" w:cs="Calibri"/>
                <w:sz w:val="22"/>
              </w:rPr>
              <w:t xml:space="preserve">and the factsheet </w:t>
            </w:r>
            <w:r w:rsidRPr="00D4045B">
              <w:rPr>
                <w:rFonts w:ascii="Calibri" w:eastAsia="Calibri" w:hAnsi="Calibri" w:cs="Calibri"/>
                <w:sz w:val="22"/>
              </w:rPr>
              <w:t>to affected class(</w:t>
            </w:r>
            <w:r>
              <w:rPr>
                <w:rFonts w:ascii="Calibri" w:eastAsia="Calibri" w:hAnsi="Calibri" w:cs="Calibri"/>
                <w:sz w:val="22"/>
              </w:rPr>
              <w:t>e</w:t>
            </w:r>
            <w:r w:rsidRPr="00D4045B">
              <w:rPr>
                <w:rFonts w:ascii="Calibri" w:eastAsia="Calibri" w:hAnsi="Calibri" w:cs="Calibri"/>
                <w:sz w:val="22"/>
              </w:rPr>
              <w:t>s)</w:t>
            </w:r>
          </w:p>
          <w:p w14:paraId="63AA7522" w14:textId="71D55EFE" w:rsidR="00096BD3" w:rsidRPr="00096BD3" w:rsidRDefault="008D0843" w:rsidP="000E0D06">
            <w:pPr>
              <w:spacing w:after="40" w:line="240" w:lineRule="auto"/>
              <w:ind w:firstLine="0"/>
              <w:rPr>
                <w:rFonts w:ascii="Calibri" w:eastAsia="Calibri" w:hAnsi="Calibri" w:cs="Calibri"/>
                <w:sz w:val="22"/>
              </w:rPr>
            </w:pPr>
            <w:r>
              <w:rPr>
                <w:rFonts w:ascii="Calibri" w:eastAsia="Calibri" w:hAnsi="Calibri" w:cs="Calibri"/>
                <w:sz w:val="22"/>
              </w:rPr>
              <w:t>The</w:t>
            </w:r>
            <w:r w:rsidR="00096BD3" w:rsidRPr="00D4045B">
              <w:rPr>
                <w:rFonts w:ascii="Calibri" w:eastAsia="Calibri" w:hAnsi="Calibri" w:cs="Calibri"/>
                <w:sz w:val="22"/>
              </w:rPr>
              <w:t xml:space="preserve"> fact sheet</w:t>
            </w:r>
            <w:r w:rsidR="00E73DB9">
              <w:rPr>
                <w:rFonts w:ascii="Calibri" w:eastAsia="Calibri" w:hAnsi="Calibri" w:cs="Calibri"/>
                <w:sz w:val="22"/>
              </w:rPr>
              <w:t xml:space="preserve"> (FAQ)</w:t>
            </w:r>
            <w:r w:rsidR="00096BD3" w:rsidRPr="00D4045B">
              <w:rPr>
                <w:rFonts w:ascii="Calibri" w:eastAsia="Calibri" w:hAnsi="Calibri" w:cs="Calibri"/>
                <w:sz w:val="22"/>
              </w:rPr>
              <w:t xml:space="preserve"> can be sent to parents</w:t>
            </w:r>
            <w:r w:rsidR="002F52C1">
              <w:rPr>
                <w:rFonts w:ascii="Calibri" w:eastAsia="Calibri" w:hAnsi="Calibri" w:cs="Calibri"/>
                <w:sz w:val="22"/>
              </w:rPr>
              <w:t xml:space="preserve"> and staff</w:t>
            </w:r>
            <w:r w:rsidR="00096BD3" w:rsidRPr="00D4045B">
              <w:rPr>
                <w:rFonts w:ascii="Calibri" w:eastAsia="Calibri" w:hAnsi="Calibri" w:cs="Calibri"/>
                <w:sz w:val="22"/>
              </w:rPr>
              <w:t xml:space="preserve"> in the wider school community in any of the above scenarios</w:t>
            </w:r>
            <w:r w:rsidR="0075252F">
              <w:rPr>
                <w:rFonts w:ascii="Calibri" w:eastAsia="Calibri" w:hAnsi="Calibri" w:cs="Calibri"/>
                <w:sz w:val="22"/>
              </w:rPr>
              <w:t>.</w:t>
            </w:r>
          </w:p>
        </w:tc>
      </w:tr>
      <w:tr w:rsidR="00096BD3" w:rsidRPr="004313CA" w14:paraId="7E8E5733" w14:textId="77777777" w:rsidTr="006D68AA">
        <w:trPr>
          <w:trHeight w:val="548"/>
        </w:trPr>
        <w:tc>
          <w:tcPr>
            <w:tcW w:w="1614" w:type="dxa"/>
            <w:tcBorders>
              <w:top w:val="single" w:sz="3" w:space="0" w:color="000000" w:themeColor="text1"/>
              <w:left w:val="single" w:sz="3" w:space="0" w:color="000000" w:themeColor="text1"/>
              <w:bottom w:val="single" w:sz="4" w:space="0" w:color="auto"/>
              <w:right w:val="single" w:sz="3" w:space="0" w:color="000000" w:themeColor="text1"/>
            </w:tcBorders>
          </w:tcPr>
          <w:p w14:paraId="0941BA8A" w14:textId="77777777" w:rsidR="00096BD3" w:rsidRPr="004313CA" w:rsidRDefault="00096BD3" w:rsidP="00096BD3">
            <w:pPr>
              <w:spacing w:after="0" w:line="240" w:lineRule="auto"/>
              <w:ind w:left="0" w:firstLine="0"/>
              <w:rPr>
                <w:rFonts w:ascii="Calibri" w:eastAsia="Calibri" w:hAnsi="Calibri" w:cs="Calibri"/>
                <w:sz w:val="22"/>
              </w:rPr>
            </w:pPr>
            <w:r w:rsidRPr="004313CA">
              <w:rPr>
                <w:rFonts w:ascii="Calibri" w:eastAsia="Calibri" w:hAnsi="Calibri" w:cs="Calibri"/>
                <w:b/>
                <w:sz w:val="22"/>
              </w:rPr>
              <w:t>Closures</w:t>
            </w:r>
            <w:r w:rsidRPr="004313CA">
              <w:rPr>
                <w:rFonts w:ascii="Calibri" w:eastAsia="Calibri" w:hAnsi="Calibri" w:cs="Calibri"/>
                <w:sz w:val="22"/>
              </w:rPr>
              <w:t xml:space="preserve"> </w:t>
            </w:r>
          </w:p>
        </w:tc>
        <w:tc>
          <w:tcPr>
            <w:tcW w:w="9302" w:type="dxa"/>
            <w:tcBorders>
              <w:top w:val="single" w:sz="3" w:space="0" w:color="000000" w:themeColor="text1"/>
              <w:left w:val="single" w:sz="3" w:space="0" w:color="000000" w:themeColor="text1"/>
              <w:bottom w:val="single" w:sz="4" w:space="0" w:color="auto"/>
              <w:right w:val="single" w:sz="3" w:space="0" w:color="000000" w:themeColor="text1"/>
            </w:tcBorders>
          </w:tcPr>
          <w:p w14:paraId="399E0764" w14:textId="471859DE" w:rsidR="00096BD3" w:rsidRPr="004313CA" w:rsidRDefault="00096BD3" w:rsidP="00096BD3">
            <w:pPr>
              <w:spacing w:after="0" w:line="240" w:lineRule="auto"/>
              <w:ind w:left="3" w:firstLine="0"/>
              <w:rPr>
                <w:rFonts w:ascii="Calibri" w:eastAsia="Calibri" w:hAnsi="Calibri" w:cs="Calibri"/>
                <w:sz w:val="22"/>
              </w:rPr>
            </w:pPr>
            <w:r w:rsidRPr="004313CA">
              <w:rPr>
                <w:rFonts w:ascii="Calibri" w:eastAsia="Calibri" w:hAnsi="Calibri" w:cs="Calibri"/>
                <w:sz w:val="22"/>
              </w:rPr>
              <w:t xml:space="preserve">It is not necessary to close the school, unless there are operational reasons such as significant staff absence, which would be a decision for the school in conjunction with the relevant </w:t>
            </w:r>
            <w:r w:rsidR="006D68AA">
              <w:rPr>
                <w:rFonts w:ascii="Calibri" w:eastAsia="Calibri" w:hAnsi="Calibri" w:cs="Calibri"/>
                <w:sz w:val="22"/>
              </w:rPr>
              <w:t>Local</w:t>
            </w:r>
            <w:r w:rsidRPr="004313CA">
              <w:rPr>
                <w:rFonts w:ascii="Calibri" w:eastAsia="Calibri" w:hAnsi="Calibri" w:cs="Calibri"/>
                <w:sz w:val="22"/>
              </w:rPr>
              <w:t xml:space="preserve"> </w:t>
            </w:r>
            <w:r w:rsidR="006D68AA">
              <w:rPr>
                <w:rFonts w:ascii="Calibri" w:eastAsia="Calibri" w:hAnsi="Calibri" w:cs="Calibri"/>
                <w:sz w:val="22"/>
              </w:rPr>
              <w:t>A</w:t>
            </w:r>
            <w:r w:rsidRPr="004313CA">
              <w:rPr>
                <w:rFonts w:ascii="Calibri" w:eastAsia="Calibri" w:hAnsi="Calibri" w:cs="Calibri"/>
                <w:sz w:val="22"/>
              </w:rPr>
              <w:t xml:space="preserve">uthority. </w:t>
            </w:r>
            <w:r w:rsidR="004B1199">
              <w:rPr>
                <w:rFonts w:ascii="Calibri" w:eastAsia="Calibri" w:hAnsi="Calibri" w:cs="Calibri"/>
                <w:sz w:val="22"/>
              </w:rPr>
              <w:t>There is no requirement to cancel extra-curricular activities or visits.</w:t>
            </w:r>
          </w:p>
        </w:tc>
      </w:tr>
      <w:tr w:rsidR="00096BD3" w:rsidRPr="004313CA" w14:paraId="5CDB9340" w14:textId="77777777" w:rsidTr="00096BD3">
        <w:trPr>
          <w:trHeight w:val="400"/>
        </w:trPr>
        <w:tc>
          <w:tcPr>
            <w:tcW w:w="10916" w:type="dxa"/>
            <w:gridSpan w:val="2"/>
            <w:tcBorders>
              <w:top w:val="single" w:sz="4" w:space="0" w:color="auto"/>
              <w:left w:val="single" w:sz="4" w:space="0" w:color="000000" w:themeColor="text1"/>
              <w:bottom w:val="single" w:sz="4" w:space="0" w:color="000000" w:themeColor="text1"/>
              <w:right w:val="single" w:sz="4" w:space="0" w:color="000000" w:themeColor="text1"/>
            </w:tcBorders>
            <w:shd w:val="clear" w:color="auto" w:fill="FF0000"/>
          </w:tcPr>
          <w:p w14:paraId="35B4317F" w14:textId="5AC7B569" w:rsidR="00096BD3" w:rsidRPr="004313CA" w:rsidRDefault="00096BD3" w:rsidP="00096BD3">
            <w:pPr>
              <w:spacing w:after="0" w:line="240" w:lineRule="auto"/>
              <w:ind w:left="0" w:firstLine="0"/>
              <w:rPr>
                <w:rFonts w:ascii="Calibri" w:eastAsia="Calibri" w:hAnsi="Calibri" w:cs="Calibri"/>
                <w:sz w:val="22"/>
              </w:rPr>
            </w:pPr>
            <w:r>
              <w:rPr>
                <w:rFonts w:ascii="Calibri" w:eastAsia="Calibri" w:hAnsi="Calibri" w:cs="Calibri"/>
                <w:b/>
                <w:color w:val="FFFFFF"/>
                <w:sz w:val="28"/>
              </w:rPr>
              <w:t>Infection Control Advice</w:t>
            </w:r>
            <w:r w:rsidRPr="004313CA">
              <w:rPr>
                <w:rFonts w:ascii="Calibri" w:eastAsia="Calibri" w:hAnsi="Calibri" w:cs="Calibri"/>
                <w:b/>
                <w:color w:val="FFFFFF"/>
                <w:sz w:val="28"/>
              </w:rPr>
              <w:t xml:space="preserve"> for </w:t>
            </w:r>
            <w:r>
              <w:rPr>
                <w:rFonts w:ascii="Calibri" w:eastAsia="Calibri" w:hAnsi="Calibri" w:cs="Calibri"/>
                <w:b/>
                <w:color w:val="FFFFFF"/>
                <w:sz w:val="28"/>
              </w:rPr>
              <w:t>L</w:t>
            </w:r>
            <w:r w:rsidRPr="004313CA">
              <w:rPr>
                <w:rFonts w:ascii="Calibri" w:eastAsia="Calibri" w:hAnsi="Calibri" w:cs="Calibri"/>
                <w:b/>
                <w:color w:val="FFFFFF"/>
                <w:sz w:val="28"/>
              </w:rPr>
              <w:t xml:space="preserve">imiting </w:t>
            </w:r>
            <w:r>
              <w:rPr>
                <w:rFonts w:ascii="Calibri" w:eastAsia="Calibri" w:hAnsi="Calibri" w:cs="Calibri"/>
                <w:b/>
                <w:color w:val="FFFFFF"/>
                <w:sz w:val="28"/>
              </w:rPr>
              <w:t>T</w:t>
            </w:r>
            <w:r w:rsidRPr="004313CA">
              <w:rPr>
                <w:rFonts w:ascii="Calibri" w:eastAsia="Calibri" w:hAnsi="Calibri" w:cs="Calibri"/>
                <w:b/>
                <w:color w:val="FFFFFF"/>
                <w:sz w:val="28"/>
              </w:rPr>
              <w:t>ransmission</w:t>
            </w:r>
            <w:r w:rsidRPr="004313CA">
              <w:rPr>
                <w:rFonts w:ascii="Calibri" w:eastAsia="Calibri" w:hAnsi="Calibri" w:cs="Calibri"/>
                <w:sz w:val="28"/>
              </w:rPr>
              <w:t xml:space="preserve"> </w:t>
            </w:r>
          </w:p>
        </w:tc>
      </w:tr>
      <w:tr w:rsidR="00096BD3" w:rsidRPr="004313CA" w14:paraId="458051D4" w14:textId="77777777" w:rsidTr="006D68AA">
        <w:trPr>
          <w:trHeight w:val="1681"/>
        </w:trPr>
        <w:tc>
          <w:tcPr>
            <w:tcW w:w="1614" w:type="dxa"/>
            <w:tcBorders>
              <w:top w:val="single" w:sz="4" w:space="0" w:color="000000" w:themeColor="text1"/>
              <w:left w:val="single" w:sz="3" w:space="0" w:color="000000" w:themeColor="text1"/>
              <w:bottom w:val="single" w:sz="3" w:space="0" w:color="000000" w:themeColor="text1"/>
              <w:right w:val="single" w:sz="3" w:space="0" w:color="000000" w:themeColor="text1"/>
            </w:tcBorders>
          </w:tcPr>
          <w:p w14:paraId="6EACEE57" w14:textId="77777777" w:rsidR="00096BD3" w:rsidRPr="004313CA" w:rsidRDefault="00096BD3" w:rsidP="00096BD3">
            <w:pPr>
              <w:spacing w:after="0" w:line="240" w:lineRule="auto"/>
              <w:ind w:left="0" w:firstLine="0"/>
              <w:rPr>
                <w:rFonts w:ascii="Calibri" w:eastAsia="Calibri" w:hAnsi="Calibri" w:cs="Calibri"/>
                <w:b/>
                <w:bCs/>
                <w:sz w:val="22"/>
              </w:rPr>
            </w:pPr>
            <w:r w:rsidRPr="004313CA">
              <w:rPr>
                <w:rFonts w:ascii="Calibri" w:eastAsia="Calibri" w:hAnsi="Calibri" w:cs="Calibri"/>
                <w:b/>
                <w:bCs/>
                <w:sz w:val="22"/>
              </w:rPr>
              <w:t xml:space="preserve">Hand and respiratory hygiene </w:t>
            </w:r>
          </w:p>
        </w:tc>
        <w:tc>
          <w:tcPr>
            <w:tcW w:w="9302" w:type="dxa"/>
            <w:tcBorders>
              <w:top w:val="single" w:sz="4" w:space="0" w:color="000000" w:themeColor="text1"/>
              <w:left w:val="single" w:sz="3" w:space="0" w:color="000000" w:themeColor="text1"/>
              <w:bottom w:val="single" w:sz="3" w:space="0" w:color="000000" w:themeColor="text1"/>
              <w:right w:val="single" w:sz="3" w:space="0" w:color="000000" w:themeColor="text1"/>
            </w:tcBorders>
          </w:tcPr>
          <w:p w14:paraId="4BE8C347" w14:textId="78110B88" w:rsidR="00096BD3" w:rsidRDefault="00096BD3" w:rsidP="00096BD3">
            <w:pPr>
              <w:numPr>
                <w:ilvl w:val="0"/>
                <w:numId w:val="4"/>
              </w:numPr>
              <w:spacing w:after="40" w:line="240" w:lineRule="auto"/>
              <w:ind w:hanging="228"/>
              <w:rPr>
                <w:rFonts w:ascii="Calibri" w:eastAsia="Calibri" w:hAnsi="Calibri" w:cs="Calibri"/>
                <w:sz w:val="22"/>
              </w:rPr>
            </w:pPr>
            <w:r w:rsidRPr="004313CA">
              <w:rPr>
                <w:rFonts w:ascii="Calibri" w:eastAsia="Calibri" w:hAnsi="Calibri" w:cs="Calibri"/>
                <w:sz w:val="22"/>
              </w:rPr>
              <w:t xml:space="preserve">Children should be supervised and/or encouraged to wash their hand regularly </w:t>
            </w:r>
            <w:r>
              <w:rPr>
                <w:rFonts w:ascii="Calibri" w:eastAsia="Calibri" w:hAnsi="Calibri" w:cs="Calibri"/>
                <w:sz w:val="22"/>
              </w:rPr>
              <w:t>and p</w:t>
            </w:r>
            <w:r w:rsidRPr="004313CA">
              <w:rPr>
                <w:rFonts w:ascii="Calibri" w:eastAsia="Calibri" w:hAnsi="Calibri" w:cs="Calibri"/>
                <w:sz w:val="22"/>
              </w:rPr>
              <w:t xml:space="preserve">aper towels or hand dryers should be used for drying hands (wastepaper bin provided for disposal of towels)  </w:t>
            </w:r>
          </w:p>
          <w:p w14:paraId="6C1DCB1D" w14:textId="274D48F1" w:rsidR="00096BD3" w:rsidRPr="004313CA" w:rsidRDefault="00096BD3" w:rsidP="00096BD3">
            <w:pPr>
              <w:numPr>
                <w:ilvl w:val="0"/>
                <w:numId w:val="4"/>
              </w:numPr>
              <w:spacing w:after="40" w:line="240" w:lineRule="auto"/>
              <w:ind w:hanging="228"/>
              <w:rPr>
                <w:rFonts w:ascii="Calibri" w:eastAsia="Calibri" w:hAnsi="Calibri" w:cs="Calibri"/>
                <w:sz w:val="22"/>
              </w:rPr>
            </w:pPr>
            <w:r w:rsidRPr="00011175">
              <w:rPr>
                <w:rFonts w:ascii="Calibri" w:eastAsia="Calibri" w:hAnsi="Calibri" w:cs="Calibri"/>
                <w:sz w:val="22"/>
              </w:rPr>
              <w:t xml:space="preserve">Remind </w:t>
            </w:r>
            <w:r>
              <w:rPr>
                <w:rFonts w:ascii="Calibri" w:eastAsia="Calibri" w:hAnsi="Calibri" w:cs="Calibri"/>
                <w:sz w:val="22"/>
              </w:rPr>
              <w:t>staff</w:t>
            </w:r>
            <w:r w:rsidRPr="00011175">
              <w:rPr>
                <w:rFonts w:ascii="Calibri" w:eastAsia="Calibri" w:hAnsi="Calibri" w:cs="Calibri"/>
                <w:sz w:val="22"/>
              </w:rPr>
              <w:t xml:space="preserve"> to wash their hands throughout the day. Hand washing needs to be done after changing nappies and helping children use the toilet.</w:t>
            </w:r>
          </w:p>
          <w:p w14:paraId="72ED0B88" w14:textId="2D513010" w:rsidR="00096BD3" w:rsidRPr="004313CA" w:rsidRDefault="00096BD3" w:rsidP="00096BD3">
            <w:pPr>
              <w:numPr>
                <w:ilvl w:val="0"/>
                <w:numId w:val="4"/>
              </w:numPr>
              <w:spacing w:after="40" w:line="240" w:lineRule="auto"/>
              <w:ind w:hanging="228"/>
              <w:rPr>
                <w:rFonts w:ascii="Calibri" w:eastAsia="Calibri" w:hAnsi="Calibri" w:cs="Calibri"/>
                <w:sz w:val="22"/>
              </w:rPr>
            </w:pPr>
            <w:r w:rsidRPr="004313CA">
              <w:rPr>
                <w:rFonts w:ascii="Calibri" w:eastAsia="Calibri" w:hAnsi="Calibri" w:cs="Calibri"/>
                <w:sz w:val="22"/>
              </w:rPr>
              <w:t>Hand washing with liquid soap and warm water preferred over alcohol gel</w:t>
            </w:r>
            <w:r w:rsidR="002C373D">
              <w:rPr>
                <w:rFonts w:ascii="Calibri" w:eastAsia="Calibri" w:hAnsi="Calibri" w:cs="Calibri"/>
                <w:sz w:val="22"/>
              </w:rPr>
              <w:t>.</w:t>
            </w:r>
            <w:r w:rsidRPr="004313CA">
              <w:rPr>
                <w:rFonts w:ascii="Calibri" w:eastAsia="Calibri" w:hAnsi="Calibri" w:cs="Calibri"/>
                <w:sz w:val="22"/>
              </w:rPr>
              <w:t xml:space="preserve"> </w:t>
            </w:r>
          </w:p>
          <w:p w14:paraId="5BA520E7" w14:textId="1EAD9461" w:rsidR="00096BD3" w:rsidRDefault="00096BD3" w:rsidP="00096BD3">
            <w:pPr>
              <w:numPr>
                <w:ilvl w:val="0"/>
                <w:numId w:val="4"/>
              </w:numPr>
              <w:spacing w:after="40" w:line="240" w:lineRule="auto"/>
              <w:ind w:hanging="228"/>
              <w:rPr>
                <w:rFonts w:ascii="Calibri" w:eastAsia="Calibri" w:hAnsi="Calibri" w:cs="Calibri"/>
                <w:sz w:val="22"/>
              </w:rPr>
            </w:pPr>
            <w:r w:rsidRPr="004313CA">
              <w:rPr>
                <w:rFonts w:ascii="Calibri" w:eastAsia="Calibri" w:hAnsi="Calibri" w:cs="Calibri"/>
                <w:sz w:val="22"/>
              </w:rPr>
              <w:t>Encourage good respiratory hygiene (using and disposing of tissues)</w:t>
            </w:r>
            <w:r w:rsidR="002C373D">
              <w:rPr>
                <w:rFonts w:ascii="Calibri" w:eastAsia="Calibri" w:hAnsi="Calibri" w:cs="Calibri"/>
                <w:sz w:val="22"/>
              </w:rPr>
              <w:t>.</w:t>
            </w:r>
            <w:r w:rsidRPr="004313CA">
              <w:rPr>
                <w:rFonts w:ascii="Calibri" w:eastAsia="Calibri" w:hAnsi="Calibri" w:cs="Calibri"/>
                <w:sz w:val="22"/>
              </w:rPr>
              <w:t xml:space="preserve"> </w:t>
            </w:r>
          </w:p>
          <w:p w14:paraId="68EC1F79" w14:textId="6A2711BC" w:rsidR="00096BD3" w:rsidRPr="004313CA" w:rsidRDefault="00DF58C2" w:rsidP="00096BD3">
            <w:pPr>
              <w:numPr>
                <w:ilvl w:val="0"/>
                <w:numId w:val="4"/>
              </w:numPr>
              <w:spacing w:after="0" w:line="240" w:lineRule="auto"/>
              <w:ind w:hanging="228"/>
              <w:rPr>
                <w:rFonts w:ascii="Calibri" w:eastAsia="Calibri" w:hAnsi="Calibri" w:cs="Calibri"/>
                <w:sz w:val="22"/>
              </w:rPr>
            </w:pPr>
            <w:hyperlink r:id="rId29" w:history="1">
              <w:r w:rsidR="0075252F" w:rsidRPr="0075252F">
                <w:rPr>
                  <w:color w:val="0000FF"/>
                  <w:sz w:val="22"/>
                  <w:u w:val="single"/>
                </w:rPr>
                <w:t>Home (e-bug.eu)</w:t>
              </w:r>
            </w:hyperlink>
            <w:r w:rsidR="0075252F">
              <w:t xml:space="preserve"> </w:t>
            </w:r>
            <w:r w:rsidR="00096BD3" w:rsidRPr="004313CA">
              <w:rPr>
                <w:rFonts w:ascii="Calibri" w:eastAsia="Calibri" w:hAnsi="Calibri" w:cs="Calibri"/>
                <w:sz w:val="22"/>
              </w:rPr>
              <w:t xml:space="preserve">has a range of educational resources for ages 3-16 to learn about microbes, infection prevention and control, antibiotics and vaccination. </w:t>
            </w:r>
          </w:p>
        </w:tc>
      </w:tr>
      <w:tr w:rsidR="00096BD3" w:rsidRPr="004313CA" w14:paraId="33524A2D" w14:textId="77777777" w:rsidTr="002C373D">
        <w:trPr>
          <w:trHeight w:val="703"/>
        </w:trPr>
        <w:tc>
          <w:tcPr>
            <w:tcW w:w="1614" w:type="dxa"/>
            <w:tcBorders>
              <w:top w:val="single" w:sz="3" w:space="0" w:color="000000" w:themeColor="text1"/>
              <w:left w:val="single" w:sz="3" w:space="0" w:color="000000" w:themeColor="text1"/>
              <w:bottom w:val="single" w:sz="3" w:space="0" w:color="000000" w:themeColor="text1"/>
              <w:right w:val="single" w:sz="3" w:space="0" w:color="000000" w:themeColor="text1"/>
            </w:tcBorders>
          </w:tcPr>
          <w:p w14:paraId="66D008EE" w14:textId="77777777" w:rsidR="00096BD3" w:rsidRPr="004313CA" w:rsidRDefault="00096BD3" w:rsidP="00096BD3">
            <w:pPr>
              <w:spacing w:after="0" w:line="240" w:lineRule="auto"/>
              <w:ind w:left="0" w:firstLine="0"/>
              <w:rPr>
                <w:rFonts w:ascii="Calibri" w:eastAsia="Calibri" w:hAnsi="Calibri" w:cs="Calibri"/>
                <w:b/>
                <w:bCs/>
                <w:sz w:val="22"/>
              </w:rPr>
            </w:pPr>
            <w:r w:rsidRPr="004313CA">
              <w:rPr>
                <w:rFonts w:ascii="Calibri" w:eastAsia="Calibri" w:hAnsi="Calibri" w:cs="Calibri"/>
                <w:b/>
                <w:bCs/>
                <w:sz w:val="22"/>
              </w:rPr>
              <w:t xml:space="preserve">Cleaning and disinfection </w:t>
            </w:r>
          </w:p>
        </w:tc>
        <w:tc>
          <w:tcPr>
            <w:tcW w:w="9302" w:type="dxa"/>
            <w:tcBorders>
              <w:top w:val="single" w:sz="3" w:space="0" w:color="000000" w:themeColor="text1"/>
              <w:left w:val="single" w:sz="3" w:space="0" w:color="000000" w:themeColor="text1"/>
              <w:bottom w:val="single" w:sz="3" w:space="0" w:color="000000" w:themeColor="text1"/>
              <w:right w:val="single" w:sz="3" w:space="0" w:color="000000" w:themeColor="text1"/>
            </w:tcBorders>
          </w:tcPr>
          <w:p w14:paraId="1010EC9D" w14:textId="0BAD70D1" w:rsidR="003D78E5" w:rsidRDefault="00F97681" w:rsidP="003D78E5">
            <w:pPr>
              <w:pStyle w:val="ListParagraph"/>
              <w:numPr>
                <w:ilvl w:val="0"/>
                <w:numId w:val="11"/>
              </w:numPr>
              <w:spacing w:after="63" w:line="251" w:lineRule="auto"/>
              <w:ind w:left="0" w:firstLine="0"/>
              <w:rPr>
                <w:rFonts w:ascii="Calibri" w:eastAsia="Calibri" w:hAnsi="Calibri" w:cs="Calibri"/>
                <w:sz w:val="22"/>
              </w:rPr>
            </w:pPr>
            <w:r w:rsidRPr="003D78E5">
              <w:rPr>
                <w:rFonts w:ascii="Calibri" w:eastAsia="Calibri" w:hAnsi="Calibri" w:cs="Calibri"/>
                <w:sz w:val="22"/>
              </w:rPr>
              <w:t>Daily</w:t>
            </w:r>
            <w:r w:rsidR="00096BD3" w:rsidRPr="003D78E5">
              <w:rPr>
                <w:rFonts w:ascii="Calibri" w:eastAsia="Calibri" w:hAnsi="Calibri" w:cs="Calibri"/>
                <w:sz w:val="22"/>
              </w:rPr>
              <w:t xml:space="preserve"> cleaning using standard cleaning products such as detergents and bleach</w:t>
            </w:r>
            <w:r w:rsidRPr="003D78E5">
              <w:rPr>
                <w:rFonts w:ascii="Calibri" w:eastAsia="Calibri" w:hAnsi="Calibri" w:cs="Calibri"/>
                <w:sz w:val="22"/>
              </w:rPr>
              <w:t xml:space="preserve"> (Hypochlorite at 1000 ppm of available chlorine) for equipment, hard surfaces, hard toys, and sleep mats </w:t>
            </w:r>
            <w:r w:rsidR="00096BD3" w:rsidRPr="003D78E5">
              <w:rPr>
                <w:rFonts w:ascii="Calibri" w:eastAsia="Calibri" w:hAnsi="Calibri" w:cs="Calibri"/>
                <w:sz w:val="22"/>
              </w:rPr>
              <w:t>is an important part of reducing transmission</w:t>
            </w:r>
            <w:r w:rsidRPr="003D78E5">
              <w:rPr>
                <w:rFonts w:ascii="Calibri" w:eastAsia="Calibri" w:hAnsi="Calibri" w:cs="Calibri"/>
                <w:sz w:val="22"/>
              </w:rPr>
              <w:t>. Single use cloths or paper towels should be used for cleaning.  Soft toys should be machine washed</w:t>
            </w:r>
            <w:r w:rsidR="004C2A1E">
              <w:rPr>
                <w:rFonts w:ascii="Calibri" w:eastAsia="Calibri" w:hAnsi="Calibri" w:cs="Calibri"/>
                <w:sz w:val="22"/>
              </w:rPr>
              <w:t>.</w:t>
            </w:r>
          </w:p>
          <w:p w14:paraId="39A7A267" w14:textId="17CDAEE3" w:rsidR="003D78E5" w:rsidRDefault="003D78E5" w:rsidP="003D78E5">
            <w:pPr>
              <w:pStyle w:val="ListParagraph"/>
              <w:numPr>
                <w:ilvl w:val="0"/>
                <w:numId w:val="11"/>
              </w:numPr>
              <w:spacing w:after="63" w:line="251" w:lineRule="auto"/>
              <w:ind w:left="0" w:firstLine="0"/>
              <w:rPr>
                <w:rFonts w:ascii="Calibri" w:eastAsia="Calibri" w:hAnsi="Calibri" w:cs="Calibri"/>
                <w:sz w:val="22"/>
              </w:rPr>
            </w:pPr>
            <w:r w:rsidRPr="003D78E5">
              <w:rPr>
                <w:rFonts w:ascii="Calibri" w:eastAsia="Calibri" w:hAnsi="Calibri" w:cs="Calibri"/>
                <w:sz w:val="22"/>
              </w:rPr>
              <w:t>C</w:t>
            </w:r>
            <w:r w:rsidR="00362830" w:rsidRPr="00362830">
              <w:rPr>
                <w:rFonts w:ascii="Calibri" w:eastAsia="Calibri" w:hAnsi="Calibri" w:cs="Calibri"/>
                <w:sz w:val="22"/>
              </w:rPr>
              <w:t>arpets and soft furnishings should be vacuumed daily</w:t>
            </w:r>
            <w:r w:rsidR="004C2A1E">
              <w:rPr>
                <w:rFonts w:ascii="Calibri" w:eastAsia="Calibri" w:hAnsi="Calibri" w:cs="Calibri"/>
                <w:sz w:val="22"/>
              </w:rPr>
              <w:t>.</w:t>
            </w:r>
          </w:p>
          <w:p w14:paraId="2EC16031" w14:textId="77777777" w:rsidR="003D78E5" w:rsidRDefault="00F97681" w:rsidP="003D78E5">
            <w:pPr>
              <w:pStyle w:val="ListParagraph"/>
              <w:numPr>
                <w:ilvl w:val="0"/>
                <w:numId w:val="11"/>
              </w:numPr>
              <w:spacing w:after="63" w:line="251" w:lineRule="auto"/>
              <w:ind w:left="0" w:firstLine="0"/>
              <w:rPr>
                <w:rFonts w:ascii="Calibri" w:eastAsia="Calibri" w:hAnsi="Calibri" w:cs="Calibri"/>
                <w:sz w:val="22"/>
              </w:rPr>
            </w:pPr>
            <w:r w:rsidRPr="003D78E5">
              <w:rPr>
                <w:rFonts w:ascii="Calibri" w:eastAsia="Calibri" w:hAnsi="Calibri" w:cs="Calibri"/>
                <w:sz w:val="22"/>
              </w:rPr>
              <w:t>Frequently touched surfaces such as taps, toilet flush handles, and door handles, should be cleaned regularly throughout the day.</w:t>
            </w:r>
          </w:p>
          <w:p w14:paraId="6A6156F8" w14:textId="5378689F" w:rsidR="006A6C75" w:rsidRPr="004313CA" w:rsidRDefault="00F97681" w:rsidP="003D78E5">
            <w:pPr>
              <w:pStyle w:val="ListParagraph"/>
              <w:numPr>
                <w:ilvl w:val="0"/>
                <w:numId w:val="11"/>
              </w:numPr>
              <w:spacing w:after="63" w:line="251" w:lineRule="auto"/>
              <w:ind w:left="0" w:firstLine="0"/>
              <w:rPr>
                <w:rFonts w:ascii="Calibri" w:eastAsia="Calibri" w:hAnsi="Calibri" w:cs="Calibri"/>
                <w:sz w:val="22"/>
              </w:rPr>
            </w:pPr>
            <w:r>
              <w:rPr>
                <w:rFonts w:ascii="Calibri" w:eastAsia="Calibri" w:hAnsi="Calibri" w:cs="Calibri"/>
                <w:sz w:val="22"/>
              </w:rPr>
              <w:t>Complete a d</w:t>
            </w:r>
            <w:r w:rsidR="006A6C75">
              <w:rPr>
                <w:rFonts w:ascii="Calibri" w:eastAsia="Calibri" w:hAnsi="Calibri" w:cs="Calibri"/>
                <w:sz w:val="22"/>
              </w:rPr>
              <w:t>eep clean at end of outbreak</w:t>
            </w:r>
            <w:r w:rsidR="00362830">
              <w:rPr>
                <w:rFonts w:ascii="Calibri" w:eastAsia="Calibri" w:hAnsi="Calibri" w:cs="Calibri"/>
                <w:sz w:val="22"/>
              </w:rPr>
              <w:t xml:space="preserve"> (at least 10 days with no new cases</w:t>
            </w:r>
            <w:r w:rsidR="004B1199">
              <w:rPr>
                <w:rFonts w:ascii="Calibri" w:eastAsia="Calibri" w:hAnsi="Calibri" w:cs="Calibri"/>
                <w:sz w:val="22"/>
              </w:rPr>
              <w:t xml:space="preserve"> in the defined group</w:t>
            </w:r>
            <w:r w:rsidR="00362830">
              <w:rPr>
                <w:rFonts w:ascii="Calibri" w:eastAsia="Calibri" w:hAnsi="Calibri" w:cs="Calibri"/>
                <w:sz w:val="22"/>
              </w:rPr>
              <w:t>).  C</w:t>
            </w:r>
            <w:r w:rsidR="00362830" w:rsidRPr="00362830">
              <w:rPr>
                <w:rFonts w:ascii="Calibri" w:eastAsia="Calibri" w:hAnsi="Calibri" w:cs="Calibri"/>
                <w:sz w:val="22"/>
              </w:rPr>
              <w:t>arpets and rugs should be cleaned with a washer-extractor. Curtains, soft furnishing covers and all linen should be removed, and washed at the hottest compatible temperature</w:t>
            </w:r>
            <w:r w:rsidR="00362830">
              <w:rPr>
                <w:rFonts w:ascii="Calibri" w:eastAsia="Calibri" w:hAnsi="Calibri" w:cs="Calibri"/>
                <w:sz w:val="22"/>
              </w:rPr>
              <w:t xml:space="preserve">.  </w:t>
            </w:r>
            <w:r w:rsidR="00362830" w:rsidRPr="00362830">
              <w:rPr>
                <w:rFonts w:ascii="Calibri" w:eastAsia="Calibri" w:hAnsi="Calibri" w:cs="Calibri"/>
                <w:sz w:val="22"/>
              </w:rPr>
              <w:t>Soft furnishings without removable covers should be steam cleaned</w:t>
            </w:r>
            <w:r w:rsidR="00362830">
              <w:rPr>
                <w:rFonts w:ascii="Calibri" w:eastAsia="Calibri" w:hAnsi="Calibri" w:cs="Calibri"/>
                <w:sz w:val="22"/>
              </w:rPr>
              <w:t>.</w:t>
            </w:r>
            <w:r w:rsidR="003D78E5">
              <w:rPr>
                <w:rFonts w:ascii="Calibri" w:eastAsia="Calibri" w:hAnsi="Calibri" w:cs="Calibri"/>
                <w:sz w:val="22"/>
              </w:rPr>
              <w:t xml:space="preserve">  This could be done during an evening, weekend or over the school holidays.</w:t>
            </w:r>
          </w:p>
        </w:tc>
      </w:tr>
      <w:tr w:rsidR="00096BD3" w:rsidRPr="004313CA" w14:paraId="1582B648" w14:textId="77777777" w:rsidTr="006D68AA">
        <w:trPr>
          <w:trHeight w:val="389"/>
        </w:trPr>
        <w:tc>
          <w:tcPr>
            <w:tcW w:w="1614" w:type="dxa"/>
            <w:tcBorders>
              <w:top w:val="single" w:sz="3" w:space="0" w:color="000000" w:themeColor="text1"/>
              <w:left w:val="single" w:sz="3" w:space="0" w:color="000000" w:themeColor="text1"/>
              <w:bottom w:val="single" w:sz="3" w:space="0" w:color="000000" w:themeColor="text1"/>
              <w:right w:val="single" w:sz="3" w:space="0" w:color="000000" w:themeColor="text1"/>
            </w:tcBorders>
          </w:tcPr>
          <w:p w14:paraId="76F47144" w14:textId="0C3A1255" w:rsidR="00096BD3" w:rsidRPr="004313CA" w:rsidRDefault="00096BD3" w:rsidP="00096BD3">
            <w:pPr>
              <w:spacing w:after="0" w:line="240" w:lineRule="auto"/>
              <w:ind w:left="0" w:firstLine="0"/>
              <w:rPr>
                <w:rFonts w:ascii="Calibri" w:eastAsia="Calibri" w:hAnsi="Calibri" w:cs="Calibri"/>
                <w:b/>
                <w:bCs/>
                <w:sz w:val="22"/>
              </w:rPr>
            </w:pPr>
            <w:r w:rsidRPr="00096BD3">
              <w:rPr>
                <w:rFonts w:ascii="Calibri" w:eastAsia="Calibri" w:hAnsi="Calibri" w:cs="Calibri"/>
                <w:b/>
                <w:bCs/>
                <w:sz w:val="22"/>
              </w:rPr>
              <w:t>Broken Skin</w:t>
            </w:r>
          </w:p>
        </w:tc>
        <w:tc>
          <w:tcPr>
            <w:tcW w:w="9302" w:type="dxa"/>
            <w:tcBorders>
              <w:top w:val="single" w:sz="3" w:space="0" w:color="000000" w:themeColor="text1"/>
              <w:left w:val="single" w:sz="3" w:space="0" w:color="000000" w:themeColor="text1"/>
              <w:bottom w:val="single" w:sz="3" w:space="0" w:color="000000" w:themeColor="text1"/>
              <w:right w:val="single" w:sz="3" w:space="0" w:color="000000" w:themeColor="text1"/>
            </w:tcBorders>
          </w:tcPr>
          <w:p w14:paraId="1112B3A7" w14:textId="476D96F1" w:rsidR="00096BD3" w:rsidRPr="004313CA" w:rsidRDefault="00096BD3" w:rsidP="00096BD3">
            <w:pPr>
              <w:numPr>
                <w:ilvl w:val="0"/>
                <w:numId w:val="4"/>
              </w:numPr>
              <w:spacing w:after="40" w:line="240" w:lineRule="auto"/>
              <w:ind w:hanging="228"/>
              <w:rPr>
                <w:rFonts w:ascii="Calibri" w:eastAsia="Calibri" w:hAnsi="Calibri" w:cs="Calibri"/>
                <w:sz w:val="22"/>
              </w:rPr>
            </w:pPr>
            <w:r>
              <w:rPr>
                <w:rFonts w:ascii="Calibri" w:eastAsia="Calibri" w:hAnsi="Calibri" w:cs="Calibri"/>
                <w:sz w:val="22"/>
              </w:rPr>
              <w:t xml:space="preserve">Make sure that all cuts, </w:t>
            </w:r>
            <w:r w:rsidR="0018401A">
              <w:rPr>
                <w:rFonts w:ascii="Calibri" w:eastAsia="Calibri" w:hAnsi="Calibri" w:cs="Calibri"/>
                <w:sz w:val="22"/>
              </w:rPr>
              <w:t>scrapes,</w:t>
            </w:r>
            <w:r>
              <w:rPr>
                <w:rFonts w:ascii="Calibri" w:eastAsia="Calibri" w:hAnsi="Calibri" w:cs="Calibri"/>
                <w:sz w:val="22"/>
              </w:rPr>
              <w:t xml:space="preserve"> and wounds are cleaned and covered.  This also applies to bites.  This is because </w:t>
            </w:r>
            <w:r w:rsidR="005C0471">
              <w:rPr>
                <w:rFonts w:ascii="Calibri" w:eastAsia="Calibri" w:hAnsi="Calibri" w:cs="Calibri"/>
                <w:sz w:val="22"/>
              </w:rPr>
              <w:t>breaching the skin barrier provides a portal of entry for the organism.</w:t>
            </w:r>
          </w:p>
        </w:tc>
      </w:tr>
    </w:tbl>
    <w:p w14:paraId="5F0D0676" w14:textId="77777777" w:rsidR="002C373D" w:rsidRDefault="002C373D">
      <w:pPr>
        <w:spacing w:after="218" w:line="259" w:lineRule="auto"/>
        <w:ind w:left="0" w:firstLine="0"/>
        <w:rPr>
          <w:rFonts w:asciiTheme="minorHAnsi" w:hAnsiTheme="minorHAnsi" w:cstheme="minorHAnsi"/>
          <w:b/>
          <w:bCs/>
          <w:sz w:val="22"/>
        </w:rPr>
      </w:pPr>
      <w:r>
        <w:rPr>
          <w:rFonts w:asciiTheme="minorHAnsi" w:hAnsiTheme="minorHAnsi" w:cstheme="minorHAnsi"/>
          <w:b/>
          <w:bCs/>
          <w:sz w:val="22"/>
        </w:rPr>
        <w:br w:type="page"/>
      </w:r>
    </w:p>
    <w:p w14:paraId="11AC0A4E" w14:textId="4C727C07" w:rsidR="004313CA" w:rsidRPr="006E088D" w:rsidRDefault="002F52C1" w:rsidP="006E088D">
      <w:pPr>
        <w:pStyle w:val="Heading1"/>
        <w:rPr>
          <w:b/>
          <w:bCs/>
          <w:color w:val="009999"/>
        </w:rPr>
      </w:pPr>
      <w:bookmarkStart w:id="18" w:name="_Toc148017729"/>
      <w:r w:rsidRPr="006E088D">
        <w:rPr>
          <w:b/>
          <w:bCs/>
          <w:color w:val="009999"/>
        </w:rPr>
        <w:lastRenderedPageBreak/>
        <w:t>Summary Flow Chart of Advice Letters to be Sent to Parents/Carers/Staff in the Event of a Scarlet Fever Outbreak</w:t>
      </w:r>
      <w:bookmarkEnd w:id="18"/>
    </w:p>
    <w:p w14:paraId="6C7A5F5C" w14:textId="7B346BB4" w:rsidR="004313CA" w:rsidRPr="00362830" w:rsidRDefault="00F73C23">
      <w:pPr>
        <w:spacing w:after="218" w:line="259" w:lineRule="auto"/>
        <w:ind w:left="0" w:firstLine="0"/>
        <w:rPr>
          <w:rFonts w:asciiTheme="minorHAnsi" w:hAnsiTheme="minorHAnsi" w:cstheme="minorHAnsi"/>
          <w:sz w:val="22"/>
        </w:rPr>
      </w:pPr>
      <w:r w:rsidRPr="00362830">
        <w:rPr>
          <w:rFonts w:asciiTheme="minorHAnsi" w:hAnsiTheme="minorHAnsi" w:cstheme="minorHAnsi"/>
          <w:noProof/>
          <w:sz w:val="22"/>
        </w:rPr>
        <mc:AlternateContent>
          <mc:Choice Requires="wps">
            <w:drawing>
              <wp:anchor distT="0" distB="0" distL="114300" distR="114300" simplePos="0" relativeHeight="251669504" behindDoc="0" locked="0" layoutInCell="1" allowOverlap="1" wp14:anchorId="721D4D49" wp14:editId="73D69BDF">
                <wp:simplePos x="0" y="0"/>
                <wp:positionH relativeFrom="column">
                  <wp:posOffset>4381500</wp:posOffset>
                </wp:positionH>
                <wp:positionV relativeFrom="paragraph">
                  <wp:posOffset>141605</wp:posOffset>
                </wp:positionV>
                <wp:extent cx="2038350" cy="847725"/>
                <wp:effectExtent l="0" t="0" r="19050" b="28575"/>
                <wp:wrapNone/>
                <wp:docPr id="10" name="Text Box 10"/>
                <wp:cNvGraphicFramePr/>
                <a:graphic xmlns:a="http://schemas.openxmlformats.org/drawingml/2006/main">
                  <a:graphicData uri="http://schemas.microsoft.com/office/word/2010/wordprocessingShape">
                    <wps:wsp>
                      <wps:cNvSpPr txBox="1"/>
                      <wps:spPr>
                        <a:xfrm>
                          <a:off x="0" y="0"/>
                          <a:ext cx="2038350" cy="847725"/>
                        </a:xfrm>
                        <a:prstGeom prst="rect">
                          <a:avLst/>
                        </a:prstGeom>
                        <a:solidFill>
                          <a:sysClr val="window" lastClr="FFFFFF"/>
                        </a:solidFill>
                        <a:ln w="6350">
                          <a:solidFill>
                            <a:prstClr val="black"/>
                          </a:solidFill>
                        </a:ln>
                      </wps:spPr>
                      <wps:txbx>
                        <w:txbxContent>
                          <w:p w14:paraId="60C727C2" w14:textId="11AFE1F2" w:rsidR="00CB761C" w:rsidRPr="00362830" w:rsidRDefault="00CB761C" w:rsidP="00CB761C">
                            <w:pPr>
                              <w:ind w:left="0"/>
                              <w:rPr>
                                <w:rFonts w:asciiTheme="minorHAnsi" w:hAnsiTheme="minorHAnsi" w:cstheme="minorHAnsi"/>
                                <w:sz w:val="22"/>
                              </w:rPr>
                            </w:pPr>
                            <w:r w:rsidRPr="00362830">
                              <w:rPr>
                                <w:rFonts w:asciiTheme="minorHAnsi" w:hAnsiTheme="minorHAnsi" w:cstheme="minorHAnsi"/>
                                <w:sz w:val="22"/>
                              </w:rPr>
                              <w:t>Two or more cases of Scarlet Fever in a class</w:t>
                            </w:r>
                            <w:r w:rsidR="00B270C1">
                              <w:rPr>
                                <w:rFonts w:asciiTheme="minorHAnsi" w:hAnsiTheme="minorHAnsi" w:cstheme="minorHAnsi"/>
                                <w:sz w:val="22"/>
                              </w:rPr>
                              <w:t xml:space="preserve"> or specific group</w:t>
                            </w:r>
                            <w:r w:rsidRPr="00362830">
                              <w:rPr>
                                <w:rFonts w:asciiTheme="minorHAnsi" w:hAnsiTheme="minorHAnsi" w:cstheme="minorHAnsi"/>
                                <w:sz w:val="22"/>
                              </w:rPr>
                              <w:t xml:space="preserve"> plus </w:t>
                            </w:r>
                            <w:r w:rsidR="00C455E5">
                              <w:rPr>
                                <w:rFonts w:asciiTheme="minorHAnsi" w:hAnsiTheme="minorHAnsi" w:cstheme="minorHAnsi"/>
                                <w:sz w:val="22"/>
                              </w:rPr>
                              <w:t xml:space="preserve">at least </w:t>
                            </w:r>
                            <w:r w:rsidR="00037E07">
                              <w:rPr>
                                <w:rFonts w:asciiTheme="minorHAnsi" w:hAnsiTheme="minorHAnsi" w:cstheme="minorHAnsi"/>
                                <w:sz w:val="22"/>
                              </w:rPr>
                              <w:t>2</w:t>
                            </w:r>
                            <w:r w:rsidRPr="00362830">
                              <w:rPr>
                                <w:rFonts w:asciiTheme="minorHAnsi" w:hAnsiTheme="minorHAnsi" w:cstheme="minorHAnsi"/>
                                <w:sz w:val="22"/>
                              </w:rPr>
                              <w:t xml:space="preserve"> case</w:t>
                            </w:r>
                            <w:r w:rsidR="00037E07">
                              <w:rPr>
                                <w:rFonts w:asciiTheme="minorHAnsi" w:hAnsiTheme="minorHAnsi" w:cstheme="minorHAnsi"/>
                                <w:sz w:val="22"/>
                              </w:rPr>
                              <w:t>s</w:t>
                            </w:r>
                            <w:r w:rsidRPr="00362830">
                              <w:rPr>
                                <w:rFonts w:asciiTheme="minorHAnsi" w:hAnsiTheme="minorHAnsi" w:cstheme="minorHAnsi"/>
                                <w:sz w:val="22"/>
                              </w:rPr>
                              <w:t xml:space="preserve"> of </w:t>
                            </w:r>
                            <w:r w:rsidR="009E7686">
                              <w:rPr>
                                <w:rFonts w:asciiTheme="minorHAnsi" w:hAnsiTheme="minorHAnsi" w:cstheme="minorHAnsi"/>
                                <w:sz w:val="22"/>
                              </w:rPr>
                              <w:t>clinically diagnosed</w:t>
                            </w:r>
                            <w:r w:rsidR="00B270C1">
                              <w:rPr>
                                <w:rFonts w:asciiTheme="minorHAnsi" w:hAnsiTheme="minorHAnsi" w:cstheme="minorHAnsi"/>
                                <w:sz w:val="22"/>
                              </w:rPr>
                              <w:t xml:space="preserve"> flu</w:t>
                            </w:r>
                            <w:r w:rsidRPr="00362830">
                              <w:rPr>
                                <w:rFonts w:asciiTheme="minorHAnsi" w:hAnsiTheme="minorHAnsi" w:cstheme="minorHAnsi"/>
                                <w:sz w:val="22"/>
                              </w:rPr>
                              <w:t xml:space="preserve"> within 10 day</w:t>
                            </w:r>
                            <w:r w:rsidR="00362830">
                              <w:rPr>
                                <w:rFonts w:asciiTheme="minorHAnsi" w:hAnsiTheme="minorHAnsi" w:cstheme="minorHAnsi"/>
                                <w:sz w:val="22"/>
                              </w:rPr>
                              <w: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1D4D49" id="Text Box 10" o:spid="_x0000_s1027" type="#_x0000_t202" style="position:absolute;margin-left:345pt;margin-top:11.15pt;width:160.5pt;height:66.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" fillcolor="window" strokeweight=".5pt">
                <v:textbox>
                  <w:txbxContent>
                    <w:p w14:paraId="60C727C2" w14:textId="11AFE1F2" w:rsidR="00CB761C" w:rsidRPr="00362830" w:rsidRDefault="00CB761C" w:rsidP="00CB761C">
                      <w:pPr>
                        <w:ind w:left="0"/>
                        <w:rPr>
                          <w:rFonts w:asciiTheme="minorHAnsi" w:hAnsiTheme="minorHAnsi" w:cstheme="minorHAnsi"/>
                          <w:sz w:val="22"/>
                        </w:rPr>
                      </w:pPr>
                      <w:r w:rsidRPr="00362830">
                        <w:rPr>
                          <w:rFonts w:asciiTheme="minorHAnsi" w:hAnsiTheme="minorHAnsi" w:cstheme="minorHAnsi"/>
                          <w:sz w:val="22"/>
                        </w:rPr>
                        <w:t>Two or more cases of Scarlet Fever in a class</w:t>
                      </w:r>
                      <w:r w:rsidR="00B270C1">
                        <w:rPr>
                          <w:rFonts w:asciiTheme="minorHAnsi" w:hAnsiTheme="minorHAnsi" w:cstheme="minorHAnsi"/>
                          <w:sz w:val="22"/>
                        </w:rPr>
                        <w:t xml:space="preserve"> or specific group</w:t>
                      </w:r>
                      <w:r w:rsidRPr="00362830">
                        <w:rPr>
                          <w:rFonts w:asciiTheme="minorHAnsi" w:hAnsiTheme="minorHAnsi" w:cstheme="minorHAnsi"/>
                          <w:sz w:val="22"/>
                        </w:rPr>
                        <w:t xml:space="preserve"> plus </w:t>
                      </w:r>
                      <w:r w:rsidR="00C455E5">
                        <w:rPr>
                          <w:rFonts w:asciiTheme="minorHAnsi" w:hAnsiTheme="minorHAnsi" w:cstheme="minorHAnsi"/>
                          <w:sz w:val="22"/>
                        </w:rPr>
                        <w:t xml:space="preserve">at least </w:t>
                      </w:r>
                      <w:r w:rsidR="00037E07">
                        <w:rPr>
                          <w:rFonts w:asciiTheme="minorHAnsi" w:hAnsiTheme="minorHAnsi" w:cstheme="minorHAnsi"/>
                          <w:sz w:val="22"/>
                        </w:rPr>
                        <w:t>2</w:t>
                      </w:r>
                      <w:r w:rsidRPr="00362830">
                        <w:rPr>
                          <w:rFonts w:asciiTheme="minorHAnsi" w:hAnsiTheme="minorHAnsi" w:cstheme="minorHAnsi"/>
                          <w:sz w:val="22"/>
                        </w:rPr>
                        <w:t xml:space="preserve"> case</w:t>
                      </w:r>
                      <w:r w:rsidR="00037E07">
                        <w:rPr>
                          <w:rFonts w:asciiTheme="minorHAnsi" w:hAnsiTheme="minorHAnsi" w:cstheme="minorHAnsi"/>
                          <w:sz w:val="22"/>
                        </w:rPr>
                        <w:t>s</w:t>
                      </w:r>
                      <w:r w:rsidRPr="00362830">
                        <w:rPr>
                          <w:rFonts w:asciiTheme="minorHAnsi" w:hAnsiTheme="minorHAnsi" w:cstheme="minorHAnsi"/>
                          <w:sz w:val="22"/>
                        </w:rPr>
                        <w:t xml:space="preserve"> of </w:t>
                      </w:r>
                      <w:r w:rsidR="009E7686">
                        <w:rPr>
                          <w:rFonts w:asciiTheme="minorHAnsi" w:hAnsiTheme="minorHAnsi" w:cstheme="minorHAnsi"/>
                          <w:sz w:val="22"/>
                        </w:rPr>
                        <w:t>clinically diagnosed</w:t>
                      </w:r>
                      <w:r w:rsidR="00B270C1">
                        <w:rPr>
                          <w:rFonts w:asciiTheme="minorHAnsi" w:hAnsiTheme="minorHAnsi" w:cstheme="minorHAnsi"/>
                          <w:sz w:val="22"/>
                        </w:rPr>
                        <w:t xml:space="preserve"> flu</w:t>
                      </w:r>
                      <w:r w:rsidRPr="00362830">
                        <w:rPr>
                          <w:rFonts w:asciiTheme="minorHAnsi" w:hAnsiTheme="minorHAnsi" w:cstheme="minorHAnsi"/>
                          <w:sz w:val="22"/>
                        </w:rPr>
                        <w:t xml:space="preserve"> within 10 day</w:t>
                      </w:r>
                      <w:r w:rsidR="00362830">
                        <w:rPr>
                          <w:rFonts w:asciiTheme="minorHAnsi" w:hAnsiTheme="minorHAnsi" w:cstheme="minorHAnsi"/>
                          <w:sz w:val="22"/>
                        </w:rPr>
                        <w:t>s.</w:t>
                      </w:r>
                    </w:p>
                  </w:txbxContent>
                </v:textbox>
              </v:shape>
            </w:pict>
          </mc:Fallback>
        </mc:AlternateContent>
      </w:r>
      <w:r w:rsidRPr="00362830">
        <w:rPr>
          <w:rFonts w:asciiTheme="minorHAnsi" w:hAnsiTheme="minorHAnsi" w:cstheme="minorHAnsi"/>
          <w:noProof/>
          <w:sz w:val="22"/>
        </w:rPr>
        <mc:AlternateContent>
          <mc:Choice Requires="wps">
            <w:drawing>
              <wp:anchor distT="0" distB="0" distL="114300" distR="114300" simplePos="0" relativeHeight="251674624" behindDoc="0" locked="0" layoutInCell="1" allowOverlap="1" wp14:anchorId="76DEB2AB" wp14:editId="08BB11EE">
                <wp:simplePos x="0" y="0"/>
                <wp:positionH relativeFrom="column">
                  <wp:posOffset>2114550</wp:posOffset>
                </wp:positionH>
                <wp:positionV relativeFrom="paragraph">
                  <wp:posOffset>139065</wp:posOffset>
                </wp:positionV>
                <wp:extent cx="1914525" cy="847725"/>
                <wp:effectExtent l="0" t="0" r="28575" b="28575"/>
                <wp:wrapNone/>
                <wp:docPr id="14" name="Text Box 14"/>
                <wp:cNvGraphicFramePr/>
                <a:graphic xmlns:a="http://schemas.openxmlformats.org/drawingml/2006/main">
                  <a:graphicData uri="http://schemas.microsoft.com/office/word/2010/wordprocessingShape">
                    <wps:wsp>
                      <wps:cNvSpPr txBox="1"/>
                      <wps:spPr>
                        <a:xfrm>
                          <a:off x="0" y="0"/>
                          <a:ext cx="1914525" cy="847725"/>
                        </a:xfrm>
                        <a:prstGeom prst="rect">
                          <a:avLst/>
                        </a:prstGeom>
                        <a:solidFill>
                          <a:sysClr val="window" lastClr="FFFFFF"/>
                        </a:solidFill>
                        <a:ln w="6350">
                          <a:solidFill>
                            <a:prstClr val="black"/>
                          </a:solidFill>
                        </a:ln>
                      </wps:spPr>
                      <wps:txbx>
                        <w:txbxContent>
                          <w:p w14:paraId="7731EECC" w14:textId="2C181B6D" w:rsidR="003E5107" w:rsidRPr="00362830" w:rsidRDefault="003E5107" w:rsidP="003E5107">
                            <w:pPr>
                              <w:ind w:left="0"/>
                              <w:rPr>
                                <w:rFonts w:asciiTheme="minorHAnsi" w:hAnsiTheme="minorHAnsi" w:cstheme="minorHAnsi"/>
                                <w:sz w:val="22"/>
                              </w:rPr>
                            </w:pPr>
                            <w:r w:rsidRPr="00362830">
                              <w:rPr>
                                <w:rFonts w:asciiTheme="minorHAnsi" w:hAnsiTheme="minorHAnsi" w:cstheme="minorHAnsi"/>
                                <w:sz w:val="22"/>
                              </w:rPr>
                              <w:t>Two or more cases of Scarlet Fever in a class</w:t>
                            </w:r>
                            <w:r w:rsidR="003D2FBD">
                              <w:rPr>
                                <w:rFonts w:asciiTheme="minorHAnsi" w:hAnsiTheme="minorHAnsi" w:cstheme="minorHAnsi"/>
                                <w:sz w:val="22"/>
                              </w:rPr>
                              <w:t xml:space="preserve"> or specific group</w:t>
                            </w:r>
                            <w:r w:rsidRPr="00362830">
                              <w:rPr>
                                <w:rFonts w:asciiTheme="minorHAnsi" w:hAnsiTheme="minorHAnsi" w:cstheme="minorHAnsi"/>
                                <w:sz w:val="22"/>
                              </w:rPr>
                              <w:t xml:space="preserve"> plus</w:t>
                            </w:r>
                            <w:r w:rsidR="00C455E5">
                              <w:rPr>
                                <w:rFonts w:asciiTheme="minorHAnsi" w:hAnsiTheme="minorHAnsi" w:cstheme="minorHAnsi"/>
                                <w:sz w:val="22"/>
                              </w:rPr>
                              <w:t xml:space="preserve"> at least</w:t>
                            </w:r>
                            <w:r w:rsidR="006F3F59">
                              <w:rPr>
                                <w:rFonts w:asciiTheme="minorHAnsi" w:hAnsiTheme="minorHAnsi" w:cstheme="minorHAnsi"/>
                                <w:sz w:val="22"/>
                              </w:rPr>
                              <w:t xml:space="preserve"> </w:t>
                            </w:r>
                            <w:r w:rsidR="00037E07">
                              <w:rPr>
                                <w:rFonts w:asciiTheme="minorHAnsi" w:hAnsiTheme="minorHAnsi" w:cstheme="minorHAnsi"/>
                                <w:sz w:val="22"/>
                              </w:rPr>
                              <w:t>2</w:t>
                            </w:r>
                            <w:r w:rsidRPr="00362830">
                              <w:rPr>
                                <w:rFonts w:asciiTheme="minorHAnsi" w:hAnsiTheme="minorHAnsi" w:cstheme="minorHAnsi"/>
                                <w:sz w:val="22"/>
                              </w:rPr>
                              <w:t xml:space="preserve"> case</w:t>
                            </w:r>
                            <w:r w:rsidR="00037E07">
                              <w:rPr>
                                <w:rFonts w:asciiTheme="minorHAnsi" w:hAnsiTheme="minorHAnsi" w:cstheme="minorHAnsi"/>
                                <w:sz w:val="22"/>
                              </w:rPr>
                              <w:t>s</w:t>
                            </w:r>
                            <w:r w:rsidRPr="00362830">
                              <w:rPr>
                                <w:rFonts w:asciiTheme="minorHAnsi" w:hAnsiTheme="minorHAnsi" w:cstheme="minorHAnsi"/>
                                <w:sz w:val="22"/>
                              </w:rPr>
                              <w:t xml:space="preserve"> of </w:t>
                            </w:r>
                            <w:r w:rsidR="00B270C1">
                              <w:rPr>
                                <w:rFonts w:asciiTheme="minorHAnsi" w:hAnsiTheme="minorHAnsi" w:cstheme="minorHAnsi"/>
                                <w:sz w:val="22"/>
                              </w:rPr>
                              <w:t>chicken pox</w:t>
                            </w:r>
                            <w:r w:rsidRPr="00362830">
                              <w:rPr>
                                <w:rFonts w:asciiTheme="minorHAnsi" w:hAnsiTheme="minorHAnsi" w:cstheme="minorHAnsi"/>
                                <w:sz w:val="22"/>
                              </w:rPr>
                              <w:t xml:space="preserve"> within 10 day</w:t>
                            </w:r>
                            <w:r w:rsidR="00362830">
                              <w:rPr>
                                <w:rFonts w:asciiTheme="minorHAnsi" w:hAnsiTheme="minorHAnsi" w:cstheme="minorHAnsi"/>
                                <w:sz w:val="22"/>
                              </w:rPr>
                              <w:t>s.</w:t>
                            </w:r>
                            <w:r w:rsidRPr="00362830">
                              <w:rPr>
                                <w:rFonts w:asciiTheme="minorHAnsi" w:hAnsiTheme="minorHAnsi" w:cstheme="minorHAnsi"/>
                                <w:sz w:val="22"/>
                              </w:rPr>
                              <w:t xml:space="preserve"> period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DEB2AB" id="Text Box 14" o:spid="_x0000_s1028" type="#_x0000_t202" style="position:absolute;margin-left:166.5pt;margin-top:10.95pt;width:150.75pt;height:66.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" fillcolor="window" strokeweight=".5pt">
                <v:textbox>
                  <w:txbxContent>
                    <w:p w14:paraId="7731EECC" w14:textId="2C181B6D" w:rsidR="003E5107" w:rsidRPr="00362830" w:rsidRDefault="003E5107" w:rsidP="003E5107">
                      <w:pPr>
                        <w:ind w:left="0"/>
                        <w:rPr>
                          <w:rFonts w:asciiTheme="minorHAnsi" w:hAnsiTheme="minorHAnsi" w:cstheme="minorHAnsi"/>
                          <w:sz w:val="22"/>
                        </w:rPr>
                      </w:pPr>
                      <w:r w:rsidRPr="00362830">
                        <w:rPr>
                          <w:rFonts w:asciiTheme="minorHAnsi" w:hAnsiTheme="minorHAnsi" w:cstheme="minorHAnsi"/>
                          <w:sz w:val="22"/>
                        </w:rPr>
                        <w:t>Two or more cases of Scarlet Fever in a class</w:t>
                      </w:r>
                      <w:r w:rsidR="003D2FBD">
                        <w:rPr>
                          <w:rFonts w:asciiTheme="minorHAnsi" w:hAnsiTheme="minorHAnsi" w:cstheme="minorHAnsi"/>
                          <w:sz w:val="22"/>
                        </w:rPr>
                        <w:t xml:space="preserve"> or specific group</w:t>
                      </w:r>
                      <w:r w:rsidRPr="00362830">
                        <w:rPr>
                          <w:rFonts w:asciiTheme="minorHAnsi" w:hAnsiTheme="minorHAnsi" w:cstheme="minorHAnsi"/>
                          <w:sz w:val="22"/>
                        </w:rPr>
                        <w:t xml:space="preserve"> plus</w:t>
                      </w:r>
                      <w:r w:rsidR="00C455E5">
                        <w:rPr>
                          <w:rFonts w:asciiTheme="minorHAnsi" w:hAnsiTheme="minorHAnsi" w:cstheme="minorHAnsi"/>
                          <w:sz w:val="22"/>
                        </w:rPr>
                        <w:t xml:space="preserve"> at least</w:t>
                      </w:r>
                      <w:r w:rsidR="006F3F59">
                        <w:rPr>
                          <w:rFonts w:asciiTheme="minorHAnsi" w:hAnsiTheme="minorHAnsi" w:cstheme="minorHAnsi"/>
                          <w:sz w:val="22"/>
                        </w:rPr>
                        <w:t xml:space="preserve"> </w:t>
                      </w:r>
                      <w:r w:rsidR="00037E07">
                        <w:rPr>
                          <w:rFonts w:asciiTheme="minorHAnsi" w:hAnsiTheme="minorHAnsi" w:cstheme="minorHAnsi"/>
                          <w:sz w:val="22"/>
                        </w:rPr>
                        <w:t>2</w:t>
                      </w:r>
                      <w:r w:rsidRPr="00362830">
                        <w:rPr>
                          <w:rFonts w:asciiTheme="minorHAnsi" w:hAnsiTheme="minorHAnsi" w:cstheme="minorHAnsi"/>
                          <w:sz w:val="22"/>
                        </w:rPr>
                        <w:t xml:space="preserve"> case</w:t>
                      </w:r>
                      <w:r w:rsidR="00037E07">
                        <w:rPr>
                          <w:rFonts w:asciiTheme="minorHAnsi" w:hAnsiTheme="minorHAnsi" w:cstheme="minorHAnsi"/>
                          <w:sz w:val="22"/>
                        </w:rPr>
                        <w:t>s</w:t>
                      </w:r>
                      <w:r w:rsidRPr="00362830">
                        <w:rPr>
                          <w:rFonts w:asciiTheme="minorHAnsi" w:hAnsiTheme="minorHAnsi" w:cstheme="minorHAnsi"/>
                          <w:sz w:val="22"/>
                        </w:rPr>
                        <w:t xml:space="preserve"> of </w:t>
                      </w:r>
                      <w:r w:rsidR="00B270C1">
                        <w:rPr>
                          <w:rFonts w:asciiTheme="minorHAnsi" w:hAnsiTheme="minorHAnsi" w:cstheme="minorHAnsi"/>
                          <w:sz w:val="22"/>
                        </w:rPr>
                        <w:t>chicken pox</w:t>
                      </w:r>
                      <w:r w:rsidRPr="00362830">
                        <w:rPr>
                          <w:rFonts w:asciiTheme="minorHAnsi" w:hAnsiTheme="minorHAnsi" w:cstheme="minorHAnsi"/>
                          <w:sz w:val="22"/>
                        </w:rPr>
                        <w:t xml:space="preserve"> within 10 day</w:t>
                      </w:r>
                      <w:r w:rsidR="00362830">
                        <w:rPr>
                          <w:rFonts w:asciiTheme="minorHAnsi" w:hAnsiTheme="minorHAnsi" w:cstheme="minorHAnsi"/>
                          <w:sz w:val="22"/>
                        </w:rPr>
                        <w:t>s.</w:t>
                      </w:r>
                      <w:r w:rsidRPr="00362830">
                        <w:rPr>
                          <w:rFonts w:asciiTheme="minorHAnsi" w:hAnsiTheme="minorHAnsi" w:cstheme="minorHAnsi"/>
                          <w:sz w:val="22"/>
                        </w:rPr>
                        <w:t xml:space="preserve"> period</w:t>
                      </w:r>
                    </w:p>
                  </w:txbxContent>
                </v:textbox>
              </v:shape>
            </w:pict>
          </mc:Fallback>
        </mc:AlternateContent>
      </w:r>
      <w:r w:rsidR="006A6C75" w:rsidRPr="00362830">
        <w:rPr>
          <w:rFonts w:asciiTheme="minorHAnsi" w:hAnsiTheme="minorHAnsi" w:cstheme="minorHAnsi"/>
          <w:noProof/>
          <w:sz w:val="22"/>
        </w:rPr>
        <mc:AlternateContent>
          <mc:Choice Requires="wps">
            <w:drawing>
              <wp:anchor distT="0" distB="0" distL="114300" distR="114300" simplePos="0" relativeHeight="251663360" behindDoc="0" locked="0" layoutInCell="1" allowOverlap="1" wp14:anchorId="4C1401F8" wp14:editId="153EA279">
                <wp:simplePos x="0" y="0"/>
                <wp:positionH relativeFrom="margin">
                  <wp:posOffset>-114300</wp:posOffset>
                </wp:positionH>
                <wp:positionV relativeFrom="paragraph">
                  <wp:posOffset>143510</wp:posOffset>
                </wp:positionV>
                <wp:extent cx="1895475" cy="847725"/>
                <wp:effectExtent l="0" t="0" r="28575" b="28575"/>
                <wp:wrapNone/>
                <wp:docPr id="5" name="Text Box 5"/>
                <wp:cNvGraphicFramePr/>
                <a:graphic xmlns:a="http://schemas.openxmlformats.org/drawingml/2006/main">
                  <a:graphicData uri="http://schemas.microsoft.com/office/word/2010/wordprocessingShape">
                    <wps:wsp>
                      <wps:cNvSpPr txBox="1"/>
                      <wps:spPr>
                        <a:xfrm>
                          <a:off x="0" y="0"/>
                          <a:ext cx="1895475" cy="847725"/>
                        </a:xfrm>
                        <a:prstGeom prst="rect">
                          <a:avLst/>
                        </a:prstGeom>
                        <a:solidFill>
                          <a:sysClr val="window" lastClr="FFFFFF"/>
                        </a:solidFill>
                        <a:ln w="6350">
                          <a:solidFill>
                            <a:prstClr val="black"/>
                          </a:solidFill>
                        </a:ln>
                      </wps:spPr>
                      <wps:txbx>
                        <w:txbxContent>
                          <w:p w14:paraId="77552209" w14:textId="27650AB3" w:rsidR="00CB761C" w:rsidRPr="00362830" w:rsidRDefault="00CB761C" w:rsidP="00CB761C">
                            <w:pPr>
                              <w:ind w:left="0"/>
                              <w:rPr>
                                <w:rFonts w:asciiTheme="minorHAnsi" w:hAnsiTheme="minorHAnsi" w:cstheme="minorHAnsi"/>
                                <w:sz w:val="22"/>
                              </w:rPr>
                            </w:pPr>
                            <w:r w:rsidRPr="00362830">
                              <w:rPr>
                                <w:rFonts w:asciiTheme="minorHAnsi" w:hAnsiTheme="minorHAnsi" w:cstheme="minorHAnsi"/>
                                <w:sz w:val="22"/>
                              </w:rPr>
                              <w:t>Two or more cases of Scarlet Fever in a class</w:t>
                            </w:r>
                            <w:r w:rsidR="003E5107" w:rsidRPr="00362830">
                              <w:rPr>
                                <w:rFonts w:asciiTheme="minorHAnsi" w:hAnsiTheme="minorHAnsi" w:cstheme="minorHAnsi"/>
                                <w:sz w:val="22"/>
                              </w:rPr>
                              <w:t xml:space="preserve"> or specific group within 10 days</w:t>
                            </w:r>
                            <w:r w:rsidR="00362830">
                              <w:rPr>
                                <w:rFonts w:asciiTheme="minorHAnsi" w:hAnsiTheme="minorHAnsi" w:cstheme="minorHAnsi"/>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1401F8" id="Text Box 5" o:spid="_x0000_s1029" type="#_x0000_t202" style="position:absolute;margin-left:-9pt;margin-top:11.3pt;width:149.25pt;height:66.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" fillcolor="window" strokeweight=".5pt">
                <v:textbox>
                  <w:txbxContent>
                    <w:p w14:paraId="77552209" w14:textId="27650AB3" w:rsidR="00CB761C" w:rsidRPr="00362830" w:rsidRDefault="00CB761C" w:rsidP="00CB761C">
                      <w:pPr>
                        <w:ind w:left="0"/>
                        <w:rPr>
                          <w:rFonts w:asciiTheme="minorHAnsi" w:hAnsiTheme="minorHAnsi" w:cstheme="minorHAnsi"/>
                          <w:sz w:val="22"/>
                        </w:rPr>
                      </w:pPr>
                      <w:r w:rsidRPr="00362830">
                        <w:rPr>
                          <w:rFonts w:asciiTheme="minorHAnsi" w:hAnsiTheme="minorHAnsi" w:cstheme="minorHAnsi"/>
                          <w:sz w:val="22"/>
                        </w:rPr>
                        <w:t>Two or more cases of Scarlet Fever in a class</w:t>
                      </w:r>
                      <w:r w:rsidR="003E5107" w:rsidRPr="00362830">
                        <w:rPr>
                          <w:rFonts w:asciiTheme="minorHAnsi" w:hAnsiTheme="minorHAnsi" w:cstheme="minorHAnsi"/>
                          <w:sz w:val="22"/>
                        </w:rPr>
                        <w:t xml:space="preserve"> or specific group within 10 days</w:t>
                      </w:r>
                      <w:r w:rsidR="00362830">
                        <w:rPr>
                          <w:rFonts w:asciiTheme="minorHAnsi" w:hAnsiTheme="minorHAnsi" w:cstheme="minorHAnsi"/>
                          <w:sz w:val="22"/>
                        </w:rPr>
                        <w:t>.</w:t>
                      </w:r>
                    </w:p>
                  </w:txbxContent>
                </v:textbox>
                <w10:wrap anchorx="margin"/>
              </v:shape>
            </w:pict>
          </mc:Fallback>
        </mc:AlternateContent>
      </w:r>
    </w:p>
    <w:p w14:paraId="50D3DFFB" w14:textId="2AA4204C" w:rsidR="004313CA" w:rsidRPr="00362830" w:rsidRDefault="004313CA">
      <w:pPr>
        <w:spacing w:after="218" w:line="259" w:lineRule="auto"/>
        <w:ind w:left="0" w:firstLine="0"/>
        <w:rPr>
          <w:rFonts w:asciiTheme="minorHAnsi" w:hAnsiTheme="minorHAnsi" w:cstheme="minorHAnsi"/>
          <w:sz w:val="22"/>
        </w:rPr>
      </w:pPr>
    </w:p>
    <w:p w14:paraId="37245B37" w14:textId="7AA9F1C8" w:rsidR="00CB761C" w:rsidRPr="00362830" w:rsidRDefault="00CB761C">
      <w:pPr>
        <w:spacing w:after="218" w:line="259" w:lineRule="auto"/>
        <w:ind w:left="0" w:firstLine="0"/>
        <w:rPr>
          <w:rFonts w:asciiTheme="minorHAnsi" w:hAnsiTheme="minorHAnsi" w:cstheme="minorHAnsi"/>
          <w:sz w:val="22"/>
        </w:rPr>
      </w:pPr>
    </w:p>
    <w:p w14:paraId="30228A5B" w14:textId="45A787DF" w:rsidR="0049063E" w:rsidRDefault="006A6C75">
      <w:pPr>
        <w:spacing w:after="0" w:line="259" w:lineRule="auto"/>
        <w:ind w:left="0" w:firstLine="0"/>
        <w:rPr>
          <w:rFonts w:asciiTheme="minorHAnsi" w:hAnsiTheme="minorHAnsi" w:cstheme="minorHAnsi"/>
          <w:sz w:val="22"/>
        </w:rPr>
      </w:pPr>
      <w:r w:rsidRPr="00362830">
        <w:rPr>
          <w:rFonts w:asciiTheme="minorHAnsi" w:hAnsiTheme="minorHAnsi" w:cstheme="minorHAnsi"/>
          <w:noProof/>
          <w:sz w:val="22"/>
        </w:rPr>
        <mc:AlternateContent>
          <mc:Choice Requires="wps">
            <w:drawing>
              <wp:anchor distT="0" distB="0" distL="114300" distR="114300" simplePos="0" relativeHeight="251685888" behindDoc="0" locked="0" layoutInCell="1" allowOverlap="1" wp14:anchorId="7C2D8EC8" wp14:editId="1D48C0F5">
                <wp:simplePos x="0" y="0"/>
                <wp:positionH relativeFrom="column">
                  <wp:posOffset>638175</wp:posOffset>
                </wp:positionH>
                <wp:positionV relativeFrom="paragraph">
                  <wp:posOffset>85725</wp:posOffset>
                </wp:positionV>
                <wp:extent cx="209550" cy="466725"/>
                <wp:effectExtent l="19050" t="0" r="19050" b="47625"/>
                <wp:wrapNone/>
                <wp:docPr id="20" name="Arrow: Down 20"/>
                <wp:cNvGraphicFramePr/>
                <a:graphic xmlns:a="http://schemas.openxmlformats.org/drawingml/2006/main">
                  <a:graphicData uri="http://schemas.microsoft.com/office/word/2010/wordprocessingShape">
                    <wps:wsp>
                      <wps:cNvSpPr/>
                      <wps:spPr>
                        <a:xfrm>
                          <a:off x="0" y="0"/>
                          <a:ext cx="209550" cy="466725"/>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6EAAD87"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20" o:spid="_x0000_s1026" type="#_x0000_t67" style="position:absolute;margin-left:50.25pt;margin-top:6.75pt;width:16.5pt;height:36.75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" adj="16751" fillcolor="#4472c4" strokecolor="#2f528f" strokeweight="1pt"/>
            </w:pict>
          </mc:Fallback>
        </mc:AlternateContent>
      </w:r>
      <w:r w:rsidRPr="00362830">
        <w:rPr>
          <w:rFonts w:asciiTheme="minorHAnsi" w:hAnsiTheme="minorHAnsi" w:cstheme="minorHAnsi"/>
          <w:noProof/>
          <w:sz w:val="22"/>
        </w:rPr>
        <mc:AlternateContent>
          <mc:Choice Requires="wps">
            <w:drawing>
              <wp:anchor distT="0" distB="0" distL="114300" distR="114300" simplePos="0" relativeHeight="251683840" behindDoc="0" locked="0" layoutInCell="1" allowOverlap="1" wp14:anchorId="77E8F099" wp14:editId="3A617E31">
                <wp:simplePos x="0" y="0"/>
                <wp:positionH relativeFrom="column">
                  <wp:posOffset>2971800</wp:posOffset>
                </wp:positionH>
                <wp:positionV relativeFrom="paragraph">
                  <wp:posOffset>91440</wp:posOffset>
                </wp:positionV>
                <wp:extent cx="209550" cy="466725"/>
                <wp:effectExtent l="19050" t="0" r="19050" b="47625"/>
                <wp:wrapNone/>
                <wp:docPr id="19" name="Arrow: Down 19"/>
                <wp:cNvGraphicFramePr/>
                <a:graphic xmlns:a="http://schemas.openxmlformats.org/drawingml/2006/main">
                  <a:graphicData uri="http://schemas.microsoft.com/office/word/2010/wordprocessingShape">
                    <wps:wsp>
                      <wps:cNvSpPr/>
                      <wps:spPr>
                        <a:xfrm>
                          <a:off x="0" y="0"/>
                          <a:ext cx="209550" cy="4667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EA54ECC" id="Arrow: Down 19" o:spid="_x0000_s1026" type="#_x0000_t67" style="position:absolute;margin-left:234pt;margin-top:7.2pt;width:16.5pt;height:36.7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" adj="16751" fillcolor="#4472c4 [3204]" strokecolor="#1f3763 [1604]" strokeweight="1pt"/>
            </w:pict>
          </mc:Fallback>
        </mc:AlternateContent>
      </w:r>
      <w:r w:rsidRPr="00362830">
        <w:rPr>
          <w:rFonts w:asciiTheme="minorHAnsi" w:hAnsiTheme="minorHAnsi" w:cstheme="minorHAnsi"/>
          <w:noProof/>
          <w:sz w:val="22"/>
        </w:rPr>
        <mc:AlternateContent>
          <mc:Choice Requires="wps">
            <w:drawing>
              <wp:anchor distT="0" distB="0" distL="114300" distR="114300" simplePos="0" relativeHeight="251694080" behindDoc="0" locked="0" layoutInCell="1" allowOverlap="1" wp14:anchorId="39F222E9" wp14:editId="225BC2AE">
                <wp:simplePos x="0" y="0"/>
                <wp:positionH relativeFrom="column">
                  <wp:posOffset>5314950</wp:posOffset>
                </wp:positionH>
                <wp:positionV relativeFrom="paragraph">
                  <wp:posOffset>85725</wp:posOffset>
                </wp:positionV>
                <wp:extent cx="209550" cy="466725"/>
                <wp:effectExtent l="19050" t="0" r="19050" b="47625"/>
                <wp:wrapNone/>
                <wp:docPr id="24" name="Arrow: Down 24"/>
                <wp:cNvGraphicFramePr/>
                <a:graphic xmlns:a="http://schemas.openxmlformats.org/drawingml/2006/main">
                  <a:graphicData uri="http://schemas.microsoft.com/office/word/2010/wordprocessingShape">
                    <wps:wsp>
                      <wps:cNvSpPr/>
                      <wps:spPr>
                        <a:xfrm>
                          <a:off x="0" y="0"/>
                          <a:ext cx="209550" cy="466725"/>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4B61823" id="Arrow: Down 24" o:spid="_x0000_s1026" type="#_x0000_t67" style="position:absolute;margin-left:418.5pt;margin-top:6.75pt;width:16.5pt;height:36.75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" adj="16751" fillcolor="#4472c4" strokecolor="#2f528f" strokeweight="1pt"/>
            </w:pict>
          </mc:Fallback>
        </mc:AlternateContent>
      </w:r>
      <w:r w:rsidR="00AA59FA" w:rsidRPr="00362830">
        <w:rPr>
          <w:rFonts w:asciiTheme="minorHAnsi" w:hAnsiTheme="minorHAnsi" w:cstheme="minorHAnsi"/>
          <w:sz w:val="22"/>
        </w:rPr>
        <w:t xml:space="preserve">  </w:t>
      </w:r>
    </w:p>
    <w:p w14:paraId="7E042F6D" w14:textId="019C6F2C" w:rsidR="00905F92" w:rsidRDefault="00905F92">
      <w:pPr>
        <w:spacing w:after="0" w:line="259" w:lineRule="auto"/>
        <w:ind w:left="0" w:firstLine="0"/>
        <w:rPr>
          <w:rFonts w:asciiTheme="minorHAnsi" w:hAnsiTheme="minorHAnsi" w:cstheme="minorHAnsi"/>
          <w:sz w:val="22"/>
        </w:rPr>
      </w:pPr>
    </w:p>
    <w:p w14:paraId="6961A726" w14:textId="62565789" w:rsidR="00905F92" w:rsidRDefault="00905F92">
      <w:pPr>
        <w:spacing w:after="0" w:line="259" w:lineRule="auto"/>
        <w:ind w:left="0" w:firstLine="0"/>
        <w:rPr>
          <w:rFonts w:asciiTheme="minorHAnsi" w:hAnsiTheme="minorHAnsi" w:cstheme="minorHAnsi"/>
          <w:sz w:val="22"/>
        </w:rPr>
      </w:pPr>
    </w:p>
    <w:p w14:paraId="25691C4E" w14:textId="47144AAE" w:rsidR="00905F92" w:rsidRDefault="003463B2">
      <w:pPr>
        <w:spacing w:after="0" w:line="259" w:lineRule="auto"/>
        <w:ind w:left="0" w:firstLine="0"/>
        <w:rPr>
          <w:rFonts w:asciiTheme="minorHAnsi" w:hAnsiTheme="minorHAnsi" w:cstheme="minorHAnsi"/>
          <w:sz w:val="22"/>
        </w:rPr>
      </w:pPr>
      <w:r w:rsidRPr="00362830">
        <w:rPr>
          <w:rFonts w:asciiTheme="minorHAnsi" w:hAnsiTheme="minorHAnsi" w:cstheme="minorHAnsi"/>
          <w:noProof/>
          <w:sz w:val="22"/>
        </w:rPr>
        <mc:AlternateContent>
          <mc:Choice Requires="wps">
            <w:drawing>
              <wp:anchor distT="0" distB="0" distL="114300" distR="114300" simplePos="0" relativeHeight="251676672" behindDoc="0" locked="0" layoutInCell="1" allowOverlap="1" wp14:anchorId="47814ED4" wp14:editId="7081D8CA">
                <wp:simplePos x="0" y="0"/>
                <wp:positionH relativeFrom="margin">
                  <wp:align>left</wp:align>
                </wp:positionH>
                <wp:positionV relativeFrom="paragraph">
                  <wp:posOffset>81915</wp:posOffset>
                </wp:positionV>
                <wp:extent cx="1781175" cy="847725"/>
                <wp:effectExtent l="0" t="0" r="28575" b="28575"/>
                <wp:wrapNone/>
                <wp:docPr id="15" name="Text Box 15"/>
                <wp:cNvGraphicFramePr/>
                <a:graphic xmlns:a="http://schemas.openxmlformats.org/drawingml/2006/main">
                  <a:graphicData uri="http://schemas.microsoft.com/office/word/2010/wordprocessingShape">
                    <wps:wsp>
                      <wps:cNvSpPr txBox="1"/>
                      <wps:spPr>
                        <a:xfrm>
                          <a:off x="0" y="0"/>
                          <a:ext cx="1781175" cy="847725"/>
                        </a:xfrm>
                        <a:prstGeom prst="rect">
                          <a:avLst/>
                        </a:prstGeom>
                        <a:solidFill>
                          <a:sysClr val="window" lastClr="FFFFFF"/>
                        </a:solidFill>
                        <a:ln w="6350">
                          <a:solidFill>
                            <a:prstClr val="black"/>
                          </a:solidFill>
                        </a:ln>
                      </wps:spPr>
                      <wps:txbx>
                        <w:txbxContent>
                          <w:p w14:paraId="2882AF73" w14:textId="0F8038C2" w:rsidR="002F52C1" w:rsidRPr="00362830" w:rsidRDefault="002F52C1" w:rsidP="002F52C1">
                            <w:pPr>
                              <w:ind w:left="0"/>
                              <w:rPr>
                                <w:rFonts w:asciiTheme="minorHAnsi" w:hAnsiTheme="minorHAnsi" w:cstheme="minorHAnsi"/>
                                <w:sz w:val="22"/>
                              </w:rPr>
                            </w:pPr>
                            <w:r w:rsidRPr="00362830">
                              <w:rPr>
                                <w:rFonts w:asciiTheme="minorHAnsi" w:hAnsiTheme="minorHAnsi" w:cstheme="minorHAnsi"/>
                                <w:sz w:val="22"/>
                              </w:rPr>
                              <w:t xml:space="preserve">Send </w:t>
                            </w:r>
                            <w:r w:rsidRPr="00362830">
                              <w:rPr>
                                <w:rFonts w:asciiTheme="minorHAnsi" w:hAnsiTheme="minorHAnsi" w:cstheme="minorHAnsi"/>
                                <w:b/>
                                <w:bCs/>
                                <w:sz w:val="22"/>
                              </w:rPr>
                              <w:t>template letter one</w:t>
                            </w:r>
                            <w:r w:rsidRPr="00362830">
                              <w:rPr>
                                <w:rFonts w:asciiTheme="minorHAnsi" w:hAnsiTheme="minorHAnsi" w:cstheme="minorHAnsi"/>
                                <w:sz w:val="22"/>
                              </w:rPr>
                              <w:t xml:space="preserve"> </w:t>
                            </w:r>
                            <w:r w:rsidR="00F73C23" w:rsidRPr="003463B2">
                              <w:rPr>
                                <w:rFonts w:asciiTheme="minorHAnsi" w:hAnsiTheme="minorHAnsi" w:cstheme="minorHAnsi"/>
                                <w:b/>
                                <w:bCs/>
                                <w:sz w:val="22"/>
                              </w:rPr>
                              <w:t>and fact sheet</w:t>
                            </w:r>
                            <w:r w:rsidR="00F73C23">
                              <w:rPr>
                                <w:rFonts w:asciiTheme="minorHAnsi" w:hAnsiTheme="minorHAnsi" w:cstheme="minorHAnsi"/>
                                <w:sz w:val="22"/>
                              </w:rPr>
                              <w:t xml:space="preserve"> </w:t>
                            </w:r>
                            <w:r w:rsidRPr="00362830">
                              <w:rPr>
                                <w:rFonts w:asciiTheme="minorHAnsi" w:hAnsiTheme="minorHAnsi" w:cstheme="minorHAnsi"/>
                                <w:sz w:val="22"/>
                              </w:rPr>
                              <w:t>to affected class(es)</w:t>
                            </w:r>
                            <w:r w:rsidR="003D2FBD">
                              <w:rPr>
                                <w:rFonts w:asciiTheme="minorHAnsi" w:hAnsiTheme="minorHAnsi" w:cstheme="minorHAnsi"/>
                                <w:sz w:val="22"/>
                              </w:rPr>
                              <w:t>/group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814ED4" id="Text Box 15" o:spid="_x0000_s1030" type="#_x0000_t202" style="position:absolute;margin-left:0;margin-top:6.45pt;width:140.25pt;height:66.75pt;z-index:2516766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" fillcolor="window" strokeweight=".5pt">
                <v:textbox>
                  <w:txbxContent>
                    <w:p w14:paraId="2882AF73" w14:textId="0F8038C2" w:rsidR="002F52C1" w:rsidRPr="00362830" w:rsidRDefault="002F52C1" w:rsidP="002F52C1">
                      <w:pPr>
                        <w:ind w:left="0"/>
                        <w:rPr>
                          <w:rFonts w:asciiTheme="minorHAnsi" w:hAnsiTheme="minorHAnsi" w:cstheme="minorHAnsi"/>
                          <w:sz w:val="22"/>
                        </w:rPr>
                      </w:pPr>
                      <w:r w:rsidRPr="00362830">
                        <w:rPr>
                          <w:rFonts w:asciiTheme="minorHAnsi" w:hAnsiTheme="minorHAnsi" w:cstheme="minorHAnsi"/>
                          <w:sz w:val="22"/>
                        </w:rPr>
                        <w:t xml:space="preserve">Send </w:t>
                      </w:r>
                      <w:r w:rsidRPr="00362830">
                        <w:rPr>
                          <w:rFonts w:asciiTheme="minorHAnsi" w:hAnsiTheme="minorHAnsi" w:cstheme="minorHAnsi"/>
                          <w:b/>
                          <w:bCs/>
                          <w:sz w:val="22"/>
                        </w:rPr>
                        <w:t>template letter one</w:t>
                      </w:r>
                      <w:r w:rsidRPr="00362830">
                        <w:rPr>
                          <w:rFonts w:asciiTheme="minorHAnsi" w:hAnsiTheme="minorHAnsi" w:cstheme="minorHAnsi"/>
                          <w:sz w:val="22"/>
                        </w:rPr>
                        <w:t xml:space="preserve"> </w:t>
                      </w:r>
                      <w:r w:rsidR="00F73C23" w:rsidRPr="003463B2">
                        <w:rPr>
                          <w:rFonts w:asciiTheme="minorHAnsi" w:hAnsiTheme="minorHAnsi" w:cstheme="minorHAnsi"/>
                          <w:b/>
                          <w:bCs/>
                          <w:sz w:val="22"/>
                        </w:rPr>
                        <w:t>and fact sheet</w:t>
                      </w:r>
                      <w:r w:rsidR="00F73C23">
                        <w:rPr>
                          <w:rFonts w:asciiTheme="minorHAnsi" w:hAnsiTheme="minorHAnsi" w:cstheme="minorHAnsi"/>
                          <w:sz w:val="22"/>
                        </w:rPr>
                        <w:t xml:space="preserve"> </w:t>
                      </w:r>
                      <w:r w:rsidRPr="00362830">
                        <w:rPr>
                          <w:rFonts w:asciiTheme="minorHAnsi" w:hAnsiTheme="minorHAnsi" w:cstheme="minorHAnsi"/>
                          <w:sz w:val="22"/>
                        </w:rPr>
                        <w:t>to affected class(es)</w:t>
                      </w:r>
                      <w:r w:rsidR="003D2FBD">
                        <w:rPr>
                          <w:rFonts w:asciiTheme="minorHAnsi" w:hAnsiTheme="minorHAnsi" w:cstheme="minorHAnsi"/>
                          <w:sz w:val="22"/>
                        </w:rPr>
                        <w:t>/group</w:t>
                      </w:r>
                    </w:p>
                  </w:txbxContent>
                </v:textbox>
                <w10:wrap anchorx="margin"/>
              </v:shape>
            </w:pict>
          </mc:Fallback>
        </mc:AlternateContent>
      </w:r>
      <w:r w:rsidRPr="00362830">
        <w:rPr>
          <w:rFonts w:asciiTheme="minorHAnsi" w:hAnsiTheme="minorHAnsi" w:cstheme="minorHAnsi"/>
          <w:noProof/>
          <w:sz w:val="22"/>
        </w:rPr>
        <mc:AlternateContent>
          <mc:Choice Requires="wps">
            <w:drawing>
              <wp:anchor distT="0" distB="0" distL="114300" distR="114300" simplePos="0" relativeHeight="251680768" behindDoc="0" locked="0" layoutInCell="1" allowOverlap="1" wp14:anchorId="1FB9569F" wp14:editId="5522F262">
                <wp:simplePos x="0" y="0"/>
                <wp:positionH relativeFrom="margin">
                  <wp:posOffset>2164080</wp:posOffset>
                </wp:positionH>
                <wp:positionV relativeFrom="paragraph">
                  <wp:posOffset>85725</wp:posOffset>
                </wp:positionV>
                <wp:extent cx="1872615" cy="847725"/>
                <wp:effectExtent l="0" t="0" r="13335" b="28575"/>
                <wp:wrapNone/>
                <wp:docPr id="17" name="Text Box 17"/>
                <wp:cNvGraphicFramePr/>
                <a:graphic xmlns:a="http://schemas.openxmlformats.org/drawingml/2006/main">
                  <a:graphicData uri="http://schemas.microsoft.com/office/word/2010/wordprocessingShape">
                    <wps:wsp>
                      <wps:cNvSpPr txBox="1"/>
                      <wps:spPr>
                        <a:xfrm>
                          <a:off x="0" y="0"/>
                          <a:ext cx="1872615" cy="847725"/>
                        </a:xfrm>
                        <a:prstGeom prst="rect">
                          <a:avLst/>
                        </a:prstGeom>
                        <a:solidFill>
                          <a:sysClr val="window" lastClr="FFFFFF"/>
                        </a:solidFill>
                        <a:ln w="6350">
                          <a:solidFill>
                            <a:prstClr val="black"/>
                          </a:solidFill>
                        </a:ln>
                      </wps:spPr>
                      <wps:txbx>
                        <w:txbxContent>
                          <w:p w14:paraId="1A97F80D" w14:textId="06588353" w:rsidR="002F52C1" w:rsidRPr="00362830" w:rsidRDefault="002F52C1" w:rsidP="002F52C1">
                            <w:pPr>
                              <w:ind w:left="0"/>
                              <w:rPr>
                                <w:rFonts w:asciiTheme="minorHAnsi" w:hAnsiTheme="minorHAnsi" w:cstheme="minorHAnsi"/>
                                <w:sz w:val="22"/>
                              </w:rPr>
                            </w:pPr>
                            <w:r w:rsidRPr="00362830">
                              <w:rPr>
                                <w:rFonts w:asciiTheme="minorHAnsi" w:hAnsiTheme="minorHAnsi" w:cstheme="minorHAnsi"/>
                                <w:sz w:val="22"/>
                              </w:rPr>
                              <w:t xml:space="preserve">Send </w:t>
                            </w:r>
                            <w:r w:rsidRPr="00362830">
                              <w:rPr>
                                <w:rFonts w:asciiTheme="minorHAnsi" w:hAnsiTheme="minorHAnsi" w:cstheme="minorHAnsi"/>
                                <w:b/>
                                <w:bCs/>
                                <w:sz w:val="22"/>
                              </w:rPr>
                              <w:t xml:space="preserve">template letter </w:t>
                            </w:r>
                            <w:r w:rsidR="00F73C23">
                              <w:rPr>
                                <w:rFonts w:asciiTheme="minorHAnsi" w:hAnsiTheme="minorHAnsi" w:cstheme="minorHAnsi"/>
                                <w:b/>
                                <w:bCs/>
                                <w:sz w:val="22"/>
                              </w:rPr>
                              <w:t>one</w:t>
                            </w:r>
                            <w:r w:rsidRPr="00362830">
                              <w:rPr>
                                <w:rFonts w:asciiTheme="minorHAnsi" w:hAnsiTheme="minorHAnsi" w:cstheme="minorHAnsi"/>
                                <w:sz w:val="22"/>
                              </w:rPr>
                              <w:t xml:space="preserve"> </w:t>
                            </w:r>
                            <w:r w:rsidR="00F73C23" w:rsidRPr="003463B2">
                              <w:rPr>
                                <w:rFonts w:asciiTheme="minorHAnsi" w:hAnsiTheme="minorHAnsi" w:cstheme="minorHAnsi"/>
                                <w:b/>
                                <w:bCs/>
                                <w:sz w:val="22"/>
                              </w:rPr>
                              <w:t>and fact sheet</w:t>
                            </w:r>
                            <w:r w:rsidR="00F73C23">
                              <w:rPr>
                                <w:rFonts w:asciiTheme="minorHAnsi" w:hAnsiTheme="minorHAnsi" w:cstheme="minorHAnsi"/>
                                <w:sz w:val="22"/>
                              </w:rPr>
                              <w:t xml:space="preserve"> </w:t>
                            </w:r>
                            <w:r w:rsidRPr="00362830">
                              <w:rPr>
                                <w:rFonts w:asciiTheme="minorHAnsi" w:hAnsiTheme="minorHAnsi" w:cstheme="minorHAnsi"/>
                                <w:sz w:val="22"/>
                              </w:rPr>
                              <w:t>to affected class(es)</w:t>
                            </w:r>
                            <w:r w:rsidR="003D2FBD">
                              <w:rPr>
                                <w:rFonts w:asciiTheme="minorHAnsi" w:hAnsiTheme="minorHAnsi" w:cstheme="minorHAnsi"/>
                                <w:sz w:val="22"/>
                              </w:rPr>
                              <w:t>/group</w:t>
                            </w:r>
                            <w:r w:rsidR="002D09B5">
                              <w:rPr>
                                <w:rFonts w:asciiTheme="minorHAnsi" w:hAnsiTheme="minorHAnsi" w:cstheme="minorHAnsi"/>
                                <w:sz w:val="22"/>
                              </w:rPr>
                              <w:t xml:space="preserve"> </w:t>
                            </w:r>
                            <w:r w:rsidR="002D09B5">
                              <w:rPr>
                                <w:rFonts w:asciiTheme="minorHAnsi" w:hAnsiTheme="minorHAnsi" w:cstheme="minorHAnsi"/>
                                <w:b/>
                                <w:bCs/>
                                <w:sz w:val="22"/>
                              </w:rPr>
                              <w:t>AND contact the Health Protection Team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B9569F" id="Text Box 17" o:spid="_x0000_s1031" type="#_x0000_t202" style="position:absolute;margin-left:170.4pt;margin-top:6.75pt;width:147.45pt;height:66.7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" fillcolor="window" strokeweight=".5pt">
                <v:textbox>
                  <w:txbxContent>
                    <w:p w14:paraId="1A97F80D" w14:textId="06588353" w:rsidR="002F52C1" w:rsidRPr="00362830" w:rsidRDefault="002F52C1" w:rsidP="002F52C1">
                      <w:pPr>
                        <w:ind w:left="0"/>
                        <w:rPr>
                          <w:rFonts w:asciiTheme="minorHAnsi" w:hAnsiTheme="minorHAnsi" w:cstheme="minorHAnsi"/>
                          <w:sz w:val="22"/>
                        </w:rPr>
                      </w:pPr>
                      <w:r w:rsidRPr="00362830">
                        <w:rPr>
                          <w:rFonts w:asciiTheme="minorHAnsi" w:hAnsiTheme="minorHAnsi" w:cstheme="minorHAnsi"/>
                          <w:sz w:val="22"/>
                        </w:rPr>
                        <w:t xml:space="preserve">Send </w:t>
                      </w:r>
                      <w:r w:rsidRPr="00362830">
                        <w:rPr>
                          <w:rFonts w:asciiTheme="minorHAnsi" w:hAnsiTheme="minorHAnsi" w:cstheme="minorHAnsi"/>
                          <w:b/>
                          <w:bCs/>
                          <w:sz w:val="22"/>
                        </w:rPr>
                        <w:t xml:space="preserve">template letter </w:t>
                      </w:r>
                      <w:r w:rsidR="00F73C23">
                        <w:rPr>
                          <w:rFonts w:asciiTheme="minorHAnsi" w:hAnsiTheme="minorHAnsi" w:cstheme="minorHAnsi"/>
                          <w:b/>
                          <w:bCs/>
                          <w:sz w:val="22"/>
                        </w:rPr>
                        <w:t>one</w:t>
                      </w:r>
                      <w:r w:rsidRPr="00362830">
                        <w:rPr>
                          <w:rFonts w:asciiTheme="minorHAnsi" w:hAnsiTheme="minorHAnsi" w:cstheme="minorHAnsi"/>
                          <w:sz w:val="22"/>
                        </w:rPr>
                        <w:t xml:space="preserve"> </w:t>
                      </w:r>
                      <w:r w:rsidR="00F73C23" w:rsidRPr="003463B2">
                        <w:rPr>
                          <w:rFonts w:asciiTheme="minorHAnsi" w:hAnsiTheme="minorHAnsi" w:cstheme="minorHAnsi"/>
                          <w:b/>
                          <w:bCs/>
                          <w:sz w:val="22"/>
                        </w:rPr>
                        <w:t>and fact sheet</w:t>
                      </w:r>
                      <w:r w:rsidR="00F73C23">
                        <w:rPr>
                          <w:rFonts w:asciiTheme="minorHAnsi" w:hAnsiTheme="minorHAnsi" w:cstheme="minorHAnsi"/>
                          <w:sz w:val="22"/>
                        </w:rPr>
                        <w:t xml:space="preserve"> </w:t>
                      </w:r>
                      <w:r w:rsidRPr="00362830">
                        <w:rPr>
                          <w:rFonts w:asciiTheme="minorHAnsi" w:hAnsiTheme="minorHAnsi" w:cstheme="minorHAnsi"/>
                          <w:sz w:val="22"/>
                        </w:rPr>
                        <w:t>to affected class(es)</w:t>
                      </w:r>
                      <w:r w:rsidR="003D2FBD">
                        <w:rPr>
                          <w:rFonts w:asciiTheme="minorHAnsi" w:hAnsiTheme="minorHAnsi" w:cstheme="minorHAnsi"/>
                          <w:sz w:val="22"/>
                        </w:rPr>
                        <w:t>/group</w:t>
                      </w:r>
                      <w:r w:rsidR="002D09B5">
                        <w:rPr>
                          <w:rFonts w:asciiTheme="minorHAnsi" w:hAnsiTheme="minorHAnsi" w:cstheme="minorHAnsi"/>
                          <w:sz w:val="22"/>
                        </w:rPr>
                        <w:t xml:space="preserve"> </w:t>
                      </w:r>
                      <w:r w:rsidR="002D09B5">
                        <w:rPr>
                          <w:rFonts w:asciiTheme="minorHAnsi" w:hAnsiTheme="minorHAnsi" w:cstheme="minorHAnsi"/>
                          <w:b/>
                          <w:bCs/>
                          <w:sz w:val="22"/>
                        </w:rPr>
                        <w:t>AND contact the Health Protection Team</w:t>
                      </w:r>
                    </w:p>
                  </w:txbxContent>
                </v:textbox>
                <w10:wrap anchorx="margin"/>
              </v:shape>
            </w:pict>
          </mc:Fallback>
        </mc:AlternateContent>
      </w:r>
      <w:r w:rsidR="00F73C23" w:rsidRPr="00362830">
        <w:rPr>
          <w:rFonts w:asciiTheme="minorHAnsi" w:hAnsiTheme="minorHAnsi" w:cstheme="minorHAnsi"/>
          <w:noProof/>
          <w:sz w:val="22"/>
        </w:rPr>
        <mc:AlternateContent>
          <mc:Choice Requires="wps">
            <w:drawing>
              <wp:anchor distT="0" distB="0" distL="114300" distR="114300" simplePos="0" relativeHeight="251678720" behindDoc="0" locked="0" layoutInCell="1" allowOverlap="1" wp14:anchorId="3BE7B148" wp14:editId="7818EEA4">
                <wp:simplePos x="0" y="0"/>
                <wp:positionH relativeFrom="margin">
                  <wp:posOffset>4450080</wp:posOffset>
                </wp:positionH>
                <wp:positionV relativeFrom="paragraph">
                  <wp:posOffset>55246</wp:posOffset>
                </wp:positionV>
                <wp:extent cx="2057400" cy="899160"/>
                <wp:effectExtent l="0" t="0" r="19050" b="15240"/>
                <wp:wrapNone/>
                <wp:docPr id="16" name="Text Box 16"/>
                <wp:cNvGraphicFramePr/>
                <a:graphic xmlns:a="http://schemas.openxmlformats.org/drawingml/2006/main">
                  <a:graphicData uri="http://schemas.microsoft.com/office/word/2010/wordprocessingShape">
                    <wps:wsp>
                      <wps:cNvSpPr txBox="1"/>
                      <wps:spPr>
                        <a:xfrm>
                          <a:off x="0" y="0"/>
                          <a:ext cx="2057400" cy="899160"/>
                        </a:xfrm>
                        <a:prstGeom prst="rect">
                          <a:avLst/>
                        </a:prstGeom>
                        <a:solidFill>
                          <a:sysClr val="window" lastClr="FFFFFF"/>
                        </a:solidFill>
                        <a:ln w="6350">
                          <a:solidFill>
                            <a:prstClr val="black"/>
                          </a:solidFill>
                        </a:ln>
                      </wps:spPr>
                      <wps:txbx>
                        <w:txbxContent>
                          <w:p w14:paraId="1853DC5F" w14:textId="18015C73" w:rsidR="002F52C1" w:rsidRPr="003463B2" w:rsidRDefault="002F52C1" w:rsidP="002F52C1">
                            <w:pPr>
                              <w:ind w:left="0"/>
                              <w:rPr>
                                <w:rFonts w:asciiTheme="minorHAnsi" w:hAnsiTheme="minorHAnsi" w:cstheme="minorHAnsi"/>
                                <w:b/>
                                <w:bCs/>
                                <w:sz w:val="22"/>
                              </w:rPr>
                            </w:pPr>
                            <w:r w:rsidRPr="00362830">
                              <w:rPr>
                                <w:rFonts w:asciiTheme="minorHAnsi" w:hAnsiTheme="minorHAnsi" w:cstheme="minorHAnsi"/>
                                <w:sz w:val="22"/>
                              </w:rPr>
                              <w:t xml:space="preserve">Send </w:t>
                            </w:r>
                            <w:r w:rsidRPr="00362830">
                              <w:rPr>
                                <w:rFonts w:asciiTheme="minorHAnsi" w:hAnsiTheme="minorHAnsi" w:cstheme="minorHAnsi"/>
                                <w:b/>
                                <w:bCs/>
                                <w:sz w:val="22"/>
                              </w:rPr>
                              <w:t>template letter t</w:t>
                            </w:r>
                            <w:r w:rsidR="00F73C23">
                              <w:rPr>
                                <w:rFonts w:asciiTheme="minorHAnsi" w:hAnsiTheme="minorHAnsi" w:cstheme="minorHAnsi"/>
                                <w:b/>
                                <w:bCs/>
                                <w:sz w:val="22"/>
                              </w:rPr>
                              <w:t xml:space="preserve">wo and fact sheet </w:t>
                            </w:r>
                            <w:r w:rsidRPr="00362830">
                              <w:rPr>
                                <w:rFonts w:asciiTheme="minorHAnsi" w:hAnsiTheme="minorHAnsi" w:cstheme="minorHAnsi"/>
                                <w:sz w:val="22"/>
                              </w:rPr>
                              <w:t>to affected class(es)</w:t>
                            </w:r>
                            <w:r w:rsidR="003D2FBD">
                              <w:rPr>
                                <w:rFonts w:asciiTheme="minorHAnsi" w:hAnsiTheme="minorHAnsi" w:cstheme="minorHAnsi"/>
                                <w:sz w:val="22"/>
                              </w:rPr>
                              <w:t>/group</w:t>
                            </w:r>
                            <w:r w:rsidR="002D09B5">
                              <w:rPr>
                                <w:rFonts w:asciiTheme="minorHAnsi" w:hAnsiTheme="minorHAnsi" w:cstheme="minorHAnsi"/>
                                <w:sz w:val="22"/>
                              </w:rPr>
                              <w:t xml:space="preserve"> </w:t>
                            </w:r>
                            <w:r w:rsidR="002D09B5">
                              <w:rPr>
                                <w:rFonts w:asciiTheme="minorHAnsi" w:hAnsiTheme="minorHAnsi" w:cstheme="minorHAnsi"/>
                                <w:b/>
                                <w:bCs/>
                                <w:sz w:val="22"/>
                              </w:rPr>
                              <w:t>AND contact the Health Protection Team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E7B148" id="Text Box 16" o:spid="_x0000_s1032" type="#_x0000_t202" style="position:absolute;margin-left:350.4pt;margin-top:4.35pt;width:162pt;height:70.8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" fillcolor="window" strokeweight=".5pt">
                <v:textbox>
                  <w:txbxContent>
                    <w:p w14:paraId="1853DC5F" w14:textId="18015C73" w:rsidR="002F52C1" w:rsidRPr="003463B2" w:rsidRDefault="002F52C1" w:rsidP="002F52C1">
                      <w:pPr>
                        <w:ind w:left="0"/>
                        <w:rPr>
                          <w:rFonts w:asciiTheme="minorHAnsi" w:hAnsiTheme="minorHAnsi" w:cstheme="minorHAnsi"/>
                          <w:b/>
                          <w:bCs/>
                          <w:sz w:val="22"/>
                        </w:rPr>
                      </w:pPr>
                      <w:r w:rsidRPr="00362830">
                        <w:rPr>
                          <w:rFonts w:asciiTheme="minorHAnsi" w:hAnsiTheme="minorHAnsi" w:cstheme="minorHAnsi"/>
                          <w:sz w:val="22"/>
                        </w:rPr>
                        <w:t xml:space="preserve">Send </w:t>
                      </w:r>
                      <w:r w:rsidRPr="00362830">
                        <w:rPr>
                          <w:rFonts w:asciiTheme="minorHAnsi" w:hAnsiTheme="minorHAnsi" w:cstheme="minorHAnsi"/>
                          <w:b/>
                          <w:bCs/>
                          <w:sz w:val="22"/>
                        </w:rPr>
                        <w:t>template letter t</w:t>
                      </w:r>
                      <w:r w:rsidR="00F73C23">
                        <w:rPr>
                          <w:rFonts w:asciiTheme="minorHAnsi" w:hAnsiTheme="minorHAnsi" w:cstheme="minorHAnsi"/>
                          <w:b/>
                          <w:bCs/>
                          <w:sz w:val="22"/>
                        </w:rPr>
                        <w:t xml:space="preserve">wo and fact sheet </w:t>
                      </w:r>
                      <w:r w:rsidRPr="00362830">
                        <w:rPr>
                          <w:rFonts w:asciiTheme="minorHAnsi" w:hAnsiTheme="minorHAnsi" w:cstheme="minorHAnsi"/>
                          <w:sz w:val="22"/>
                        </w:rPr>
                        <w:t>to affected class(es)</w:t>
                      </w:r>
                      <w:r w:rsidR="003D2FBD">
                        <w:rPr>
                          <w:rFonts w:asciiTheme="minorHAnsi" w:hAnsiTheme="minorHAnsi" w:cstheme="minorHAnsi"/>
                          <w:sz w:val="22"/>
                        </w:rPr>
                        <w:t>/group</w:t>
                      </w:r>
                      <w:r w:rsidR="002D09B5">
                        <w:rPr>
                          <w:rFonts w:asciiTheme="minorHAnsi" w:hAnsiTheme="minorHAnsi" w:cstheme="minorHAnsi"/>
                          <w:sz w:val="22"/>
                        </w:rPr>
                        <w:t xml:space="preserve"> </w:t>
                      </w:r>
                      <w:r w:rsidR="002D09B5">
                        <w:rPr>
                          <w:rFonts w:asciiTheme="minorHAnsi" w:hAnsiTheme="minorHAnsi" w:cstheme="minorHAnsi"/>
                          <w:b/>
                          <w:bCs/>
                          <w:sz w:val="22"/>
                        </w:rPr>
                        <w:t>AND contact the Health Protection Team</w:t>
                      </w:r>
                    </w:p>
                  </w:txbxContent>
                </v:textbox>
                <w10:wrap anchorx="margin"/>
              </v:shape>
            </w:pict>
          </mc:Fallback>
        </mc:AlternateContent>
      </w:r>
    </w:p>
    <w:p w14:paraId="727F071B" w14:textId="0E40906C" w:rsidR="00905F92" w:rsidRDefault="00905F92">
      <w:pPr>
        <w:spacing w:after="0" w:line="259" w:lineRule="auto"/>
        <w:ind w:left="0" w:firstLine="0"/>
        <w:rPr>
          <w:rFonts w:asciiTheme="minorHAnsi" w:hAnsiTheme="minorHAnsi" w:cstheme="minorHAnsi"/>
          <w:sz w:val="22"/>
        </w:rPr>
      </w:pPr>
    </w:p>
    <w:p w14:paraId="5DF12B37" w14:textId="0813CEBA" w:rsidR="00905F92" w:rsidRDefault="00905F92">
      <w:pPr>
        <w:spacing w:after="0" w:line="259" w:lineRule="auto"/>
        <w:ind w:left="0" w:firstLine="0"/>
        <w:rPr>
          <w:rFonts w:asciiTheme="minorHAnsi" w:hAnsiTheme="minorHAnsi" w:cstheme="minorHAnsi"/>
          <w:sz w:val="22"/>
        </w:rPr>
      </w:pPr>
    </w:p>
    <w:p w14:paraId="7AEE5EB4" w14:textId="25B414E1" w:rsidR="00905F92" w:rsidRDefault="00905F92">
      <w:pPr>
        <w:spacing w:after="0" w:line="259" w:lineRule="auto"/>
        <w:ind w:left="0" w:firstLine="0"/>
        <w:rPr>
          <w:rFonts w:asciiTheme="minorHAnsi" w:hAnsiTheme="minorHAnsi" w:cstheme="minorHAnsi"/>
          <w:sz w:val="22"/>
        </w:rPr>
      </w:pPr>
    </w:p>
    <w:p w14:paraId="0891CE63" w14:textId="42E37D6C" w:rsidR="00905F92" w:rsidRDefault="00905F92">
      <w:pPr>
        <w:spacing w:after="0" w:line="259" w:lineRule="auto"/>
        <w:ind w:left="0" w:firstLine="0"/>
        <w:rPr>
          <w:rFonts w:asciiTheme="minorHAnsi" w:hAnsiTheme="minorHAnsi" w:cstheme="minorHAnsi"/>
          <w:sz w:val="22"/>
        </w:rPr>
      </w:pPr>
    </w:p>
    <w:p w14:paraId="1E07CC93" w14:textId="1E99C294" w:rsidR="00905F92" w:rsidRDefault="003463B2">
      <w:pPr>
        <w:spacing w:after="0" w:line="259" w:lineRule="auto"/>
        <w:ind w:left="0" w:firstLine="0"/>
        <w:rPr>
          <w:rFonts w:asciiTheme="minorHAnsi" w:hAnsiTheme="minorHAnsi" w:cstheme="minorHAnsi"/>
          <w:sz w:val="22"/>
        </w:rPr>
      </w:pPr>
      <w:r w:rsidRPr="00362830">
        <w:rPr>
          <w:rFonts w:asciiTheme="minorHAnsi" w:hAnsiTheme="minorHAnsi" w:cstheme="minorHAnsi"/>
          <w:noProof/>
          <w:sz w:val="22"/>
        </w:rPr>
        <mc:AlternateContent>
          <mc:Choice Requires="wps">
            <w:drawing>
              <wp:anchor distT="0" distB="0" distL="114300" distR="114300" simplePos="0" relativeHeight="251692032" behindDoc="0" locked="0" layoutInCell="1" allowOverlap="1" wp14:anchorId="371956E5" wp14:editId="0BC83EC7">
                <wp:simplePos x="0" y="0"/>
                <wp:positionH relativeFrom="column">
                  <wp:posOffset>5360670</wp:posOffset>
                </wp:positionH>
                <wp:positionV relativeFrom="paragraph">
                  <wp:posOffset>102870</wp:posOffset>
                </wp:positionV>
                <wp:extent cx="209550" cy="466725"/>
                <wp:effectExtent l="19050" t="0" r="19050" b="47625"/>
                <wp:wrapNone/>
                <wp:docPr id="23" name="Arrow: Down 23"/>
                <wp:cNvGraphicFramePr/>
                <a:graphic xmlns:a="http://schemas.openxmlformats.org/drawingml/2006/main">
                  <a:graphicData uri="http://schemas.microsoft.com/office/word/2010/wordprocessingShape">
                    <wps:wsp>
                      <wps:cNvSpPr/>
                      <wps:spPr>
                        <a:xfrm>
                          <a:off x="0" y="0"/>
                          <a:ext cx="209550" cy="466725"/>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56A2513" id="Arrow: Down 23" o:spid="_x0000_s1026" type="#_x0000_t67" style="position:absolute;margin-left:422.1pt;margin-top:8.1pt;width:16.5pt;height:36.75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" adj="16751" fillcolor="#4472c4" strokecolor="#2f528f" strokeweight="1pt"/>
            </w:pict>
          </mc:Fallback>
        </mc:AlternateContent>
      </w:r>
      <w:r w:rsidRPr="00362830">
        <w:rPr>
          <w:rFonts w:asciiTheme="minorHAnsi" w:hAnsiTheme="minorHAnsi" w:cstheme="minorHAnsi"/>
          <w:noProof/>
          <w:sz w:val="22"/>
        </w:rPr>
        <mc:AlternateContent>
          <mc:Choice Requires="wps">
            <w:drawing>
              <wp:anchor distT="0" distB="0" distL="114300" distR="114300" simplePos="0" relativeHeight="251689984" behindDoc="0" locked="0" layoutInCell="1" allowOverlap="1" wp14:anchorId="009641E5" wp14:editId="6DA8D046">
                <wp:simplePos x="0" y="0"/>
                <wp:positionH relativeFrom="column">
                  <wp:posOffset>2981325</wp:posOffset>
                </wp:positionH>
                <wp:positionV relativeFrom="paragraph">
                  <wp:posOffset>87630</wp:posOffset>
                </wp:positionV>
                <wp:extent cx="209550" cy="466725"/>
                <wp:effectExtent l="19050" t="0" r="19050" b="47625"/>
                <wp:wrapNone/>
                <wp:docPr id="22" name="Arrow: Down 22"/>
                <wp:cNvGraphicFramePr/>
                <a:graphic xmlns:a="http://schemas.openxmlformats.org/drawingml/2006/main">
                  <a:graphicData uri="http://schemas.microsoft.com/office/word/2010/wordprocessingShape">
                    <wps:wsp>
                      <wps:cNvSpPr/>
                      <wps:spPr>
                        <a:xfrm>
                          <a:off x="0" y="0"/>
                          <a:ext cx="209550" cy="466725"/>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0DB5436" id="Arrow: Down 22" o:spid="_x0000_s1026" type="#_x0000_t67" style="position:absolute;margin-left:234.75pt;margin-top:6.9pt;width:16.5pt;height:36.75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" adj="16751" fillcolor="#4472c4" strokecolor="#2f528f" strokeweight="1pt"/>
            </w:pict>
          </mc:Fallback>
        </mc:AlternateContent>
      </w:r>
      <w:r w:rsidRPr="00362830">
        <w:rPr>
          <w:rFonts w:asciiTheme="minorHAnsi" w:hAnsiTheme="minorHAnsi" w:cstheme="minorHAnsi"/>
          <w:noProof/>
          <w:sz w:val="22"/>
        </w:rPr>
        <mc:AlternateContent>
          <mc:Choice Requires="wps">
            <w:drawing>
              <wp:anchor distT="0" distB="0" distL="114300" distR="114300" simplePos="0" relativeHeight="251687936" behindDoc="0" locked="0" layoutInCell="1" allowOverlap="1" wp14:anchorId="464BAF0D" wp14:editId="6DA2E54C">
                <wp:simplePos x="0" y="0"/>
                <wp:positionH relativeFrom="column">
                  <wp:posOffset>624840</wp:posOffset>
                </wp:positionH>
                <wp:positionV relativeFrom="paragraph">
                  <wp:posOffset>78105</wp:posOffset>
                </wp:positionV>
                <wp:extent cx="209550" cy="466725"/>
                <wp:effectExtent l="19050" t="0" r="19050" b="47625"/>
                <wp:wrapNone/>
                <wp:docPr id="21" name="Arrow: Down 21"/>
                <wp:cNvGraphicFramePr/>
                <a:graphic xmlns:a="http://schemas.openxmlformats.org/drawingml/2006/main">
                  <a:graphicData uri="http://schemas.microsoft.com/office/word/2010/wordprocessingShape">
                    <wps:wsp>
                      <wps:cNvSpPr/>
                      <wps:spPr>
                        <a:xfrm>
                          <a:off x="0" y="0"/>
                          <a:ext cx="209550" cy="466725"/>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4117D0F" id="Arrow: Down 21" o:spid="_x0000_s1026" type="#_x0000_t67" style="position:absolute;margin-left:49.2pt;margin-top:6.15pt;width:16.5pt;height:36.75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" adj="16751" fillcolor="#4472c4" strokecolor="#2f528f" strokeweight="1pt"/>
            </w:pict>
          </mc:Fallback>
        </mc:AlternateContent>
      </w:r>
    </w:p>
    <w:p w14:paraId="2C81751B" w14:textId="3CDF6ACB" w:rsidR="00905F92" w:rsidRDefault="00905F92">
      <w:pPr>
        <w:spacing w:after="0" w:line="259" w:lineRule="auto"/>
        <w:ind w:left="0" w:firstLine="0"/>
        <w:rPr>
          <w:rFonts w:asciiTheme="minorHAnsi" w:hAnsiTheme="minorHAnsi" w:cstheme="minorHAnsi"/>
          <w:sz w:val="22"/>
        </w:rPr>
      </w:pPr>
    </w:p>
    <w:p w14:paraId="3DB514DF" w14:textId="33D579C6" w:rsidR="00905F92" w:rsidRDefault="00905F92">
      <w:pPr>
        <w:spacing w:after="0" w:line="259" w:lineRule="auto"/>
        <w:ind w:left="0" w:firstLine="0"/>
        <w:rPr>
          <w:rFonts w:asciiTheme="minorHAnsi" w:hAnsiTheme="minorHAnsi" w:cstheme="minorHAnsi"/>
          <w:sz w:val="22"/>
        </w:rPr>
      </w:pPr>
    </w:p>
    <w:p w14:paraId="6797A9C8" w14:textId="61BA2297" w:rsidR="00905F92" w:rsidRDefault="003463B2">
      <w:pPr>
        <w:spacing w:after="0" w:line="259" w:lineRule="auto"/>
        <w:ind w:left="0" w:firstLine="0"/>
        <w:rPr>
          <w:rFonts w:asciiTheme="minorHAnsi" w:hAnsiTheme="minorHAnsi" w:cstheme="minorHAnsi"/>
          <w:sz w:val="22"/>
        </w:rPr>
      </w:pPr>
      <w:r w:rsidRPr="00362830">
        <w:rPr>
          <w:rFonts w:asciiTheme="minorHAnsi" w:hAnsiTheme="minorHAnsi" w:cstheme="minorHAnsi"/>
          <w:noProof/>
          <w:sz w:val="22"/>
        </w:rPr>
        <mc:AlternateContent>
          <mc:Choice Requires="wps">
            <w:drawing>
              <wp:anchor distT="0" distB="0" distL="114300" distR="114300" simplePos="0" relativeHeight="251682816" behindDoc="0" locked="0" layoutInCell="1" allowOverlap="1" wp14:anchorId="49D5BA14" wp14:editId="2E53ACAA">
                <wp:simplePos x="0" y="0"/>
                <wp:positionH relativeFrom="margin">
                  <wp:align>left</wp:align>
                </wp:positionH>
                <wp:positionV relativeFrom="paragraph">
                  <wp:posOffset>88265</wp:posOffset>
                </wp:positionV>
                <wp:extent cx="6515100" cy="662940"/>
                <wp:effectExtent l="0" t="0" r="19050" b="22860"/>
                <wp:wrapNone/>
                <wp:docPr id="18" name="Text Box 18"/>
                <wp:cNvGraphicFramePr/>
                <a:graphic xmlns:a="http://schemas.openxmlformats.org/drawingml/2006/main">
                  <a:graphicData uri="http://schemas.microsoft.com/office/word/2010/wordprocessingShape">
                    <wps:wsp>
                      <wps:cNvSpPr txBox="1"/>
                      <wps:spPr>
                        <a:xfrm>
                          <a:off x="0" y="0"/>
                          <a:ext cx="6515100" cy="662940"/>
                        </a:xfrm>
                        <a:prstGeom prst="rect">
                          <a:avLst/>
                        </a:prstGeom>
                        <a:solidFill>
                          <a:sysClr val="window" lastClr="FFFFFF"/>
                        </a:solidFill>
                        <a:ln w="6350">
                          <a:solidFill>
                            <a:prstClr val="black"/>
                          </a:solidFill>
                        </a:ln>
                      </wps:spPr>
                      <wps:txbx>
                        <w:txbxContent>
                          <w:p w14:paraId="6113A969" w14:textId="03116595" w:rsidR="002F52C1" w:rsidRPr="00362830" w:rsidRDefault="002F52C1" w:rsidP="003463B2">
                            <w:pPr>
                              <w:ind w:left="0"/>
                              <w:jc w:val="center"/>
                              <w:rPr>
                                <w:rFonts w:asciiTheme="minorHAnsi" w:hAnsiTheme="minorHAnsi" w:cstheme="minorHAnsi"/>
                                <w:sz w:val="22"/>
                              </w:rPr>
                            </w:pPr>
                            <w:r w:rsidRPr="00362830">
                              <w:rPr>
                                <w:rFonts w:asciiTheme="minorHAnsi" w:hAnsiTheme="minorHAnsi" w:cstheme="minorHAnsi"/>
                                <w:sz w:val="22"/>
                              </w:rPr>
                              <w:t xml:space="preserve">Send fact sheet </w:t>
                            </w:r>
                            <w:r w:rsidR="00553F3E">
                              <w:rPr>
                                <w:rFonts w:asciiTheme="minorHAnsi" w:hAnsiTheme="minorHAnsi" w:cstheme="minorHAnsi"/>
                                <w:sz w:val="22"/>
                              </w:rPr>
                              <w:t>about Scarlet Fever and iGAS</w:t>
                            </w:r>
                            <w:r w:rsidRPr="00362830">
                              <w:rPr>
                                <w:rFonts w:asciiTheme="minorHAnsi" w:hAnsiTheme="minorHAnsi" w:cstheme="minorHAnsi"/>
                                <w:sz w:val="22"/>
                              </w:rPr>
                              <w:t xml:space="preserve"> to wider school community if you wish</w:t>
                            </w:r>
                          </w:p>
                          <w:p w14:paraId="545DF9BC" w14:textId="3D445683" w:rsidR="00362830" w:rsidRPr="00362830" w:rsidRDefault="00362830" w:rsidP="003463B2">
                            <w:pPr>
                              <w:ind w:left="0"/>
                              <w:jc w:val="center"/>
                              <w:rPr>
                                <w:rFonts w:asciiTheme="minorHAnsi" w:hAnsiTheme="minorHAnsi" w:cstheme="minorHAnsi"/>
                                <w:sz w:val="22"/>
                              </w:rPr>
                            </w:pPr>
                            <w:r w:rsidRPr="00362830">
                              <w:rPr>
                                <w:rFonts w:asciiTheme="minorHAnsi" w:hAnsiTheme="minorHAnsi" w:cstheme="minorHAnsi"/>
                                <w:sz w:val="22"/>
                              </w:rPr>
                              <w:t>Implement infection control advice</w:t>
                            </w:r>
                            <w:r w:rsidR="004B1199">
                              <w:rPr>
                                <w:rFonts w:asciiTheme="minorHAnsi" w:hAnsiTheme="minorHAnsi" w:cstheme="minorHAnsi"/>
                                <w:sz w:val="22"/>
                              </w:rPr>
                              <w:t xml:space="preserve"> in the setting</w:t>
                            </w:r>
                            <w:r w:rsidR="00D80CDE">
                              <w:rPr>
                                <w:rFonts w:asciiTheme="minorHAnsi" w:hAnsiTheme="minorHAnsi" w:cstheme="minorHAnsi"/>
                                <w:sz w:val="22"/>
                              </w:rPr>
                              <w:t xml:space="preserve"> as per action card</w:t>
                            </w:r>
                            <w:r w:rsidR="006E088D">
                              <w:rPr>
                                <w:rFonts w:asciiTheme="minorHAnsi" w:hAnsiTheme="minorHAnsi" w:cstheme="minorHAnsi"/>
                                <w:sz w:val="22"/>
                              </w:rPr>
                              <w:t xml:space="preserve"> on page 6</w:t>
                            </w:r>
                          </w:p>
                          <w:p w14:paraId="29EBF687" w14:textId="77777777" w:rsidR="00362830" w:rsidRDefault="00362830" w:rsidP="002F52C1">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D5BA14" id="Text Box 18" o:spid="_x0000_s1033" type="#_x0000_t202" style="position:absolute;margin-left:0;margin-top:6.95pt;width:513pt;height:52.2pt;z-index:2516828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" fillcolor="window" strokeweight=".5pt">
                <v:textbox>
                  <w:txbxContent>
                    <w:p w14:paraId="6113A969" w14:textId="03116595" w:rsidR="002F52C1" w:rsidRPr="00362830" w:rsidRDefault="002F52C1" w:rsidP="003463B2">
                      <w:pPr>
                        <w:ind w:left="0"/>
                        <w:jc w:val="center"/>
                        <w:rPr>
                          <w:rFonts w:asciiTheme="minorHAnsi" w:hAnsiTheme="minorHAnsi" w:cstheme="minorHAnsi"/>
                          <w:sz w:val="22"/>
                        </w:rPr>
                      </w:pPr>
                      <w:r w:rsidRPr="00362830">
                        <w:rPr>
                          <w:rFonts w:asciiTheme="minorHAnsi" w:hAnsiTheme="minorHAnsi" w:cstheme="minorHAnsi"/>
                          <w:sz w:val="22"/>
                        </w:rPr>
                        <w:t xml:space="preserve">Send fact sheet </w:t>
                      </w:r>
                      <w:r w:rsidR="00553F3E">
                        <w:rPr>
                          <w:rFonts w:asciiTheme="minorHAnsi" w:hAnsiTheme="minorHAnsi" w:cstheme="minorHAnsi"/>
                          <w:sz w:val="22"/>
                        </w:rPr>
                        <w:t>about Scarlet Fever and iGAS</w:t>
                      </w:r>
                      <w:r w:rsidRPr="00362830">
                        <w:rPr>
                          <w:rFonts w:asciiTheme="minorHAnsi" w:hAnsiTheme="minorHAnsi" w:cstheme="minorHAnsi"/>
                          <w:sz w:val="22"/>
                        </w:rPr>
                        <w:t xml:space="preserve"> to wider school community if you wish</w:t>
                      </w:r>
                    </w:p>
                    <w:p w14:paraId="545DF9BC" w14:textId="3D445683" w:rsidR="00362830" w:rsidRPr="00362830" w:rsidRDefault="00362830" w:rsidP="003463B2">
                      <w:pPr>
                        <w:ind w:left="0"/>
                        <w:jc w:val="center"/>
                        <w:rPr>
                          <w:rFonts w:asciiTheme="minorHAnsi" w:hAnsiTheme="minorHAnsi" w:cstheme="minorHAnsi"/>
                          <w:sz w:val="22"/>
                        </w:rPr>
                      </w:pPr>
                      <w:r w:rsidRPr="00362830">
                        <w:rPr>
                          <w:rFonts w:asciiTheme="minorHAnsi" w:hAnsiTheme="minorHAnsi" w:cstheme="minorHAnsi"/>
                          <w:sz w:val="22"/>
                        </w:rPr>
                        <w:t>Implement infection control advice</w:t>
                      </w:r>
                      <w:r w:rsidR="004B1199">
                        <w:rPr>
                          <w:rFonts w:asciiTheme="minorHAnsi" w:hAnsiTheme="minorHAnsi" w:cstheme="minorHAnsi"/>
                          <w:sz w:val="22"/>
                        </w:rPr>
                        <w:t xml:space="preserve"> in the setting</w:t>
                      </w:r>
                      <w:r w:rsidR="00D80CDE">
                        <w:rPr>
                          <w:rFonts w:asciiTheme="minorHAnsi" w:hAnsiTheme="minorHAnsi" w:cstheme="minorHAnsi"/>
                          <w:sz w:val="22"/>
                        </w:rPr>
                        <w:t xml:space="preserve"> as per action card</w:t>
                      </w:r>
                      <w:r w:rsidR="006E088D">
                        <w:rPr>
                          <w:rFonts w:asciiTheme="minorHAnsi" w:hAnsiTheme="minorHAnsi" w:cstheme="minorHAnsi"/>
                          <w:sz w:val="22"/>
                        </w:rPr>
                        <w:t xml:space="preserve"> on page 6</w:t>
                      </w:r>
                    </w:p>
                    <w:p w14:paraId="29EBF687" w14:textId="77777777" w:rsidR="00362830" w:rsidRDefault="00362830" w:rsidP="002F52C1">
                      <w:pPr>
                        <w:ind w:left="0"/>
                      </w:pPr>
                    </w:p>
                  </w:txbxContent>
                </v:textbox>
                <w10:wrap anchorx="margin"/>
              </v:shape>
            </w:pict>
          </mc:Fallback>
        </mc:AlternateContent>
      </w:r>
    </w:p>
    <w:p w14:paraId="3A1A5027" w14:textId="4C36F5FE" w:rsidR="00905F92" w:rsidRDefault="00905F92">
      <w:pPr>
        <w:spacing w:after="0" w:line="259" w:lineRule="auto"/>
        <w:ind w:left="0" w:firstLine="0"/>
        <w:rPr>
          <w:rFonts w:asciiTheme="minorHAnsi" w:hAnsiTheme="minorHAnsi" w:cstheme="minorHAnsi"/>
          <w:sz w:val="22"/>
        </w:rPr>
      </w:pPr>
    </w:p>
    <w:p w14:paraId="73AED061" w14:textId="408C4EDC" w:rsidR="00905F92" w:rsidRDefault="00905F92">
      <w:pPr>
        <w:spacing w:after="0" w:line="259" w:lineRule="auto"/>
        <w:ind w:left="0" w:firstLine="0"/>
        <w:rPr>
          <w:rFonts w:asciiTheme="minorHAnsi" w:hAnsiTheme="minorHAnsi" w:cstheme="minorHAnsi"/>
          <w:sz w:val="22"/>
        </w:rPr>
      </w:pPr>
    </w:p>
    <w:p w14:paraId="1A69024A" w14:textId="49898914" w:rsidR="00905F92" w:rsidRDefault="00905F92">
      <w:pPr>
        <w:spacing w:after="0" w:line="259" w:lineRule="auto"/>
        <w:ind w:left="0" w:firstLine="0"/>
        <w:rPr>
          <w:rFonts w:asciiTheme="minorHAnsi" w:hAnsiTheme="minorHAnsi" w:cstheme="minorHAnsi"/>
          <w:sz w:val="22"/>
        </w:rPr>
      </w:pPr>
    </w:p>
    <w:p w14:paraId="3C5CA6F2" w14:textId="497D7438" w:rsidR="00905F92" w:rsidRDefault="00905F92">
      <w:pPr>
        <w:spacing w:after="0" w:line="259" w:lineRule="auto"/>
        <w:ind w:left="0" w:firstLine="0"/>
        <w:rPr>
          <w:rFonts w:asciiTheme="minorHAnsi" w:hAnsiTheme="minorHAnsi" w:cstheme="minorHAnsi"/>
          <w:sz w:val="22"/>
        </w:rPr>
      </w:pPr>
    </w:p>
    <w:p w14:paraId="6CE06E2B" w14:textId="38B322C3" w:rsidR="00905F92" w:rsidRDefault="003463B2">
      <w:pPr>
        <w:spacing w:after="0" w:line="259" w:lineRule="auto"/>
        <w:ind w:left="0" w:firstLine="0"/>
        <w:rPr>
          <w:rFonts w:asciiTheme="minorHAnsi" w:hAnsiTheme="minorHAnsi" w:cstheme="minorHAnsi"/>
          <w:sz w:val="22"/>
        </w:rPr>
      </w:pPr>
      <w:r w:rsidRPr="00362830">
        <w:rPr>
          <w:rFonts w:asciiTheme="minorHAnsi" w:hAnsiTheme="minorHAnsi" w:cstheme="minorHAnsi"/>
          <w:noProof/>
          <w:sz w:val="22"/>
        </w:rPr>
        <mc:AlternateContent>
          <mc:Choice Requires="wps">
            <w:drawing>
              <wp:anchor distT="0" distB="0" distL="114300" distR="114300" simplePos="0" relativeHeight="251671552" behindDoc="0" locked="0" layoutInCell="1" allowOverlap="1" wp14:anchorId="35E56043" wp14:editId="3FF55750">
                <wp:simplePos x="0" y="0"/>
                <wp:positionH relativeFrom="margin">
                  <wp:align>center</wp:align>
                </wp:positionH>
                <wp:positionV relativeFrom="paragraph">
                  <wp:posOffset>137795</wp:posOffset>
                </wp:positionV>
                <wp:extent cx="6886575" cy="4191000"/>
                <wp:effectExtent l="0" t="0" r="28575" b="19050"/>
                <wp:wrapNone/>
                <wp:docPr id="12" name="Text Box 12"/>
                <wp:cNvGraphicFramePr/>
                <a:graphic xmlns:a="http://schemas.openxmlformats.org/drawingml/2006/main">
                  <a:graphicData uri="http://schemas.microsoft.com/office/word/2010/wordprocessingShape">
                    <wps:wsp>
                      <wps:cNvSpPr txBox="1"/>
                      <wps:spPr>
                        <a:xfrm>
                          <a:off x="0" y="0"/>
                          <a:ext cx="6886575" cy="4191000"/>
                        </a:xfrm>
                        <a:prstGeom prst="rect">
                          <a:avLst/>
                        </a:prstGeom>
                        <a:solidFill>
                          <a:schemeClr val="lt1"/>
                        </a:solidFill>
                        <a:ln w="6350">
                          <a:solidFill>
                            <a:prstClr val="black"/>
                          </a:solidFill>
                        </a:ln>
                      </wps:spPr>
                      <wps:txbx>
                        <w:txbxContent>
                          <w:p w14:paraId="68ED9C7F" w14:textId="7E086284" w:rsidR="00C86551" w:rsidRPr="00271559" w:rsidRDefault="00C86551" w:rsidP="00D4045B">
                            <w:pPr>
                              <w:ind w:left="0" w:firstLine="0"/>
                              <w:rPr>
                                <w:rFonts w:asciiTheme="minorHAnsi" w:hAnsiTheme="minorHAnsi" w:cstheme="minorHAnsi"/>
                                <w:b/>
                                <w:bCs/>
                                <w:color w:val="009999"/>
                                <w:sz w:val="22"/>
                              </w:rPr>
                            </w:pPr>
                            <w:r w:rsidRPr="00271559">
                              <w:rPr>
                                <w:rFonts w:asciiTheme="minorHAnsi" w:hAnsiTheme="minorHAnsi" w:cstheme="minorHAnsi"/>
                                <w:b/>
                                <w:bCs/>
                                <w:color w:val="009999"/>
                                <w:sz w:val="22"/>
                              </w:rPr>
                              <w:t>Remember:</w:t>
                            </w:r>
                          </w:p>
                          <w:p w14:paraId="209549D6" w14:textId="371C3EEC" w:rsidR="00096BD3" w:rsidRDefault="00C86551" w:rsidP="00096BD3">
                            <w:pPr>
                              <w:pStyle w:val="ListParagraph"/>
                              <w:numPr>
                                <w:ilvl w:val="0"/>
                                <w:numId w:val="2"/>
                              </w:numPr>
                              <w:rPr>
                                <w:rFonts w:asciiTheme="minorHAnsi" w:hAnsiTheme="minorHAnsi" w:cstheme="minorHAnsi"/>
                                <w:sz w:val="22"/>
                              </w:rPr>
                            </w:pPr>
                            <w:r w:rsidRPr="00362830">
                              <w:rPr>
                                <w:rFonts w:asciiTheme="minorHAnsi" w:hAnsiTheme="minorHAnsi" w:cstheme="minorHAnsi"/>
                                <w:sz w:val="22"/>
                              </w:rPr>
                              <w:t xml:space="preserve">No </w:t>
                            </w:r>
                            <w:r w:rsidR="00D4045B" w:rsidRPr="00362830">
                              <w:rPr>
                                <w:rFonts w:asciiTheme="minorHAnsi" w:hAnsiTheme="minorHAnsi" w:cstheme="minorHAnsi"/>
                                <w:sz w:val="22"/>
                              </w:rPr>
                              <w:t xml:space="preserve">specific </w:t>
                            </w:r>
                            <w:r w:rsidRPr="00362830">
                              <w:rPr>
                                <w:rFonts w:asciiTheme="minorHAnsi" w:hAnsiTheme="minorHAnsi" w:cstheme="minorHAnsi"/>
                                <w:sz w:val="22"/>
                              </w:rPr>
                              <w:t xml:space="preserve">actions required </w:t>
                            </w:r>
                            <w:r w:rsidR="009067FC" w:rsidRPr="00362830">
                              <w:rPr>
                                <w:rFonts w:asciiTheme="minorHAnsi" w:hAnsiTheme="minorHAnsi" w:cstheme="minorHAnsi"/>
                                <w:sz w:val="22"/>
                              </w:rPr>
                              <w:t>by the s</w:t>
                            </w:r>
                            <w:r w:rsidR="00F20B9B" w:rsidRPr="00362830">
                              <w:rPr>
                                <w:rFonts w:asciiTheme="minorHAnsi" w:hAnsiTheme="minorHAnsi" w:cstheme="minorHAnsi"/>
                                <w:sz w:val="22"/>
                              </w:rPr>
                              <w:t>etting</w:t>
                            </w:r>
                            <w:r w:rsidR="009067FC" w:rsidRPr="00362830">
                              <w:rPr>
                                <w:rFonts w:asciiTheme="minorHAnsi" w:hAnsiTheme="minorHAnsi" w:cstheme="minorHAnsi"/>
                                <w:sz w:val="22"/>
                              </w:rPr>
                              <w:t xml:space="preserve"> </w:t>
                            </w:r>
                            <w:r w:rsidRPr="00362830">
                              <w:rPr>
                                <w:rFonts w:asciiTheme="minorHAnsi" w:hAnsiTheme="minorHAnsi" w:cstheme="minorHAnsi"/>
                                <w:sz w:val="22"/>
                              </w:rPr>
                              <w:t>for other Group A Strep infections such as sore throats</w:t>
                            </w:r>
                            <w:r w:rsidR="007A0DBB" w:rsidRPr="00362830">
                              <w:rPr>
                                <w:rFonts w:asciiTheme="minorHAnsi" w:hAnsiTheme="minorHAnsi" w:cstheme="minorHAnsi"/>
                                <w:sz w:val="22"/>
                              </w:rPr>
                              <w:t xml:space="preserve"> (and many sore throats are caused by viruses)</w:t>
                            </w:r>
                            <w:r w:rsidR="006B016F" w:rsidRPr="00362830">
                              <w:rPr>
                                <w:rFonts w:asciiTheme="minorHAnsi" w:hAnsiTheme="minorHAnsi" w:cstheme="minorHAnsi"/>
                                <w:sz w:val="22"/>
                              </w:rPr>
                              <w:t>.</w:t>
                            </w:r>
                            <w:r w:rsidR="00F20B9B" w:rsidRPr="00362830">
                              <w:rPr>
                                <w:rFonts w:asciiTheme="minorHAnsi" w:hAnsiTheme="minorHAnsi" w:cstheme="minorHAnsi"/>
                                <w:sz w:val="22"/>
                              </w:rPr>
                              <w:t xml:space="preserve">  However, if anyone is prescribed antibiotics for a sore throat, they should stay away from the setting for at least 24 hours after starting antibiotic treatment.</w:t>
                            </w:r>
                          </w:p>
                          <w:p w14:paraId="51A6C7C3" w14:textId="6EED0E65" w:rsidR="002C373D" w:rsidRDefault="002C373D" w:rsidP="00096BD3">
                            <w:pPr>
                              <w:pStyle w:val="ListParagraph"/>
                              <w:numPr>
                                <w:ilvl w:val="0"/>
                                <w:numId w:val="2"/>
                              </w:numPr>
                              <w:rPr>
                                <w:rFonts w:asciiTheme="minorHAnsi" w:hAnsiTheme="minorHAnsi" w:cstheme="minorHAnsi"/>
                                <w:sz w:val="22"/>
                              </w:rPr>
                            </w:pPr>
                            <w:r>
                              <w:rPr>
                                <w:rFonts w:asciiTheme="minorHAnsi" w:hAnsiTheme="minorHAnsi" w:cstheme="minorHAnsi"/>
                                <w:sz w:val="22"/>
                              </w:rPr>
                              <w:t>Impetigo</w:t>
                            </w:r>
                            <w:r w:rsidR="00C96F3C">
                              <w:rPr>
                                <w:rFonts w:asciiTheme="minorHAnsi" w:hAnsiTheme="minorHAnsi" w:cstheme="minorHAnsi"/>
                                <w:sz w:val="22"/>
                              </w:rPr>
                              <w:t xml:space="preserve"> - </w:t>
                            </w:r>
                            <w:r w:rsidR="00C96F3C" w:rsidRPr="00C96F3C">
                              <w:rPr>
                                <w:rFonts w:asciiTheme="minorHAnsi" w:hAnsiTheme="minorHAnsi" w:cstheme="minorHAnsi"/>
                                <w:sz w:val="22"/>
                              </w:rPr>
                              <w:t>Exclude the individual from the setting until all lesions (sores or blisters) are crusted over or until 48 hours after commencing antibiotic treatment</w:t>
                            </w:r>
                          </w:p>
                          <w:p w14:paraId="534E313C" w14:textId="5FE5D97C" w:rsidR="00362830" w:rsidRPr="00362830" w:rsidRDefault="00362830" w:rsidP="00096BD3">
                            <w:pPr>
                              <w:pStyle w:val="ListParagraph"/>
                              <w:numPr>
                                <w:ilvl w:val="0"/>
                                <w:numId w:val="2"/>
                              </w:numPr>
                              <w:rPr>
                                <w:rFonts w:asciiTheme="minorHAnsi" w:hAnsiTheme="minorHAnsi" w:cstheme="minorHAnsi"/>
                                <w:sz w:val="22"/>
                              </w:rPr>
                            </w:pPr>
                            <w:r>
                              <w:rPr>
                                <w:rFonts w:asciiTheme="minorHAnsi" w:hAnsiTheme="minorHAnsi" w:cstheme="minorHAnsi"/>
                                <w:sz w:val="22"/>
                              </w:rPr>
                              <w:t>An outbreak of Scarlet Fever can be declared over when 10 days have passed without any new cases</w:t>
                            </w:r>
                            <w:r w:rsidR="00C96F3C">
                              <w:rPr>
                                <w:rFonts w:asciiTheme="minorHAnsi" w:hAnsiTheme="minorHAnsi" w:cstheme="minorHAnsi"/>
                                <w:sz w:val="22"/>
                              </w:rPr>
                              <w:t xml:space="preserve"> in the group</w:t>
                            </w:r>
                            <w:r>
                              <w:rPr>
                                <w:rFonts w:asciiTheme="minorHAnsi" w:hAnsiTheme="minorHAnsi" w:cstheme="minorHAnsi"/>
                                <w:sz w:val="22"/>
                              </w:rPr>
                              <w:t>.</w:t>
                            </w:r>
                          </w:p>
                          <w:p w14:paraId="34760608" w14:textId="7EA6FE8F" w:rsidR="00C86551" w:rsidRDefault="006A6C75" w:rsidP="00C86551">
                            <w:pPr>
                              <w:pStyle w:val="ListParagraph"/>
                              <w:numPr>
                                <w:ilvl w:val="0"/>
                                <w:numId w:val="2"/>
                              </w:numPr>
                              <w:rPr>
                                <w:rFonts w:asciiTheme="minorHAnsi" w:hAnsiTheme="minorHAnsi" w:cstheme="minorHAnsi"/>
                                <w:sz w:val="22"/>
                              </w:rPr>
                            </w:pPr>
                            <w:r w:rsidRPr="00362830">
                              <w:rPr>
                                <w:rFonts w:asciiTheme="minorHAnsi" w:hAnsiTheme="minorHAnsi" w:cstheme="minorHAnsi"/>
                                <w:sz w:val="22"/>
                              </w:rPr>
                              <w:t xml:space="preserve">Please </w:t>
                            </w:r>
                            <w:r w:rsidR="004B1128">
                              <w:rPr>
                                <w:rFonts w:asciiTheme="minorHAnsi" w:hAnsiTheme="minorHAnsi" w:cstheme="minorHAnsi"/>
                                <w:sz w:val="22"/>
                              </w:rPr>
                              <w:t xml:space="preserve">only </w:t>
                            </w:r>
                            <w:r w:rsidRPr="00362830">
                              <w:rPr>
                                <w:rFonts w:asciiTheme="minorHAnsi" w:hAnsiTheme="minorHAnsi" w:cstheme="minorHAnsi"/>
                                <w:sz w:val="22"/>
                              </w:rPr>
                              <w:t>c</w:t>
                            </w:r>
                            <w:r w:rsidR="00C86551" w:rsidRPr="00362830">
                              <w:rPr>
                                <w:rFonts w:asciiTheme="minorHAnsi" w:hAnsiTheme="minorHAnsi" w:cstheme="minorHAnsi"/>
                                <w:sz w:val="22"/>
                              </w:rPr>
                              <w:t xml:space="preserve">ontact the </w:t>
                            </w:r>
                            <w:bookmarkStart w:id="19" w:name="_Hlk121387963"/>
                            <w:r w:rsidR="00096BD3" w:rsidRPr="00362830">
                              <w:rPr>
                                <w:rFonts w:asciiTheme="minorHAnsi" w:hAnsiTheme="minorHAnsi" w:cstheme="minorHAnsi"/>
                                <w:sz w:val="22"/>
                              </w:rPr>
                              <w:t xml:space="preserve">South East </w:t>
                            </w:r>
                            <w:r w:rsidR="00C86551" w:rsidRPr="00362830">
                              <w:rPr>
                                <w:rFonts w:asciiTheme="minorHAnsi" w:hAnsiTheme="minorHAnsi" w:cstheme="minorHAnsi"/>
                                <w:sz w:val="22"/>
                              </w:rPr>
                              <w:t xml:space="preserve">Health Protection Team on 0344 225 3861 or </w:t>
                            </w:r>
                            <w:hyperlink r:id="rId30" w:history="1">
                              <w:r w:rsidR="00C86551" w:rsidRPr="00362830">
                                <w:rPr>
                                  <w:rStyle w:val="Hyperlink"/>
                                  <w:rFonts w:asciiTheme="minorHAnsi" w:hAnsiTheme="minorHAnsi" w:cstheme="minorHAnsi"/>
                                  <w:sz w:val="22"/>
                                </w:rPr>
                                <w:t>se.acuteresponse@ukhsa.gov.uk</w:t>
                              </w:r>
                            </w:hyperlink>
                            <w:bookmarkEnd w:id="19"/>
                            <w:r w:rsidR="00C86551" w:rsidRPr="00362830">
                              <w:rPr>
                                <w:rFonts w:asciiTheme="minorHAnsi" w:hAnsiTheme="minorHAnsi" w:cstheme="minorHAnsi"/>
                                <w:sz w:val="22"/>
                              </w:rPr>
                              <w:t xml:space="preserve"> for advice if</w:t>
                            </w:r>
                            <w:r w:rsidR="00414897">
                              <w:rPr>
                                <w:rFonts w:asciiTheme="minorHAnsi" w:hAnsiTheme="minorHAnsi" w:cstheme="minorHAnsi"/>
                                <w:sz w:val="22"/>
                              </w:rPr>
                              <w:t xml:space="preserve"> you have a</w:t>
                            </w:r>
                            <w:r w:rsidR="001B7385">
                              <w:rPr>
                                <w:rFonts w:asciiTheme="minorHAnsi" w:hAnsiTheme="minorHAnsi" w:cstheme="minorHAnsi"/>
                                <w:sz w:val="22"/>
                              </w:rPr>
                              <w:t xml:space="preserve"> scarlet fever</w:t>
                            </w:r>
                            <w:r w:rsidR="00414897">
                              <w:rPr>
                                <w:rFonts w:asciiTheme="minorHAnsi" w:hAnsiTheme="minorHAnsi" w:cstheme="minorHAnsi"/>
                                <w:sz w:val="22"/>
                              </w:rPr>
                              <w:t xml:space="preserve"> outbreak </w:t>
                            </w:r>
                            <w:r w:rsidR="00414897">
                              <w:rPr>
                                <w:rFonts w:asciiTheme="minorHAnsi" w:hAnsiTheme="minorHAnsi" w:cstheme="minorHAnsi"/>
                                <w:b/>
                                <w:bCs/>
                                <w:sz w:val="22"/>
                              </w:rPr>
                              <w:t xml:space="preserve">and </w:t>
                            </w:r>
                            <w:r w:rsidR="00414897">
                              <w:rPr>
                                <w:rFonts w:asciiTheme="minorHAnsi" w:hAnsiTheme="minorHAnsi" w:cstheme="minorHAnsi"/>
                                <w:sz w:val="22"/>
                              </w:rPr>
                              <w:t>any of the following apply</w:t>
                            </w:r>
                            <w:r w:rsidR="00C86551" w:rsidRPr="00362830">
                              <w:rPr>
                                <w:rFonts w:asciiTheme="minorHAnsi" w:hAnsiTheme="minorHAnsi" w:cstheme="minorHAnsi"/>
                                <w:sz w:val="22"/>
                              </w:rPr>
                              <w:t>:</w:t>
                            </w:r>
                          </w:p>
                          <w:p w14:paraId="7ACF413B" w14:textId="07391C5E" w:rsidR="00C43711" w:rsidRPr="00C43711" w:rsidRDefault="00C43711" w:rsidP="00C43711">
                            <w:pPr>
                              <w:pStyle w:val="ListParagraph"/>
                              <w:numPr>
                                <w:ilvl w:val="1"/>
                                <w:numId w:val="2"/>
                              </w:numPr>
                              <w:rPr>
                                <w:rFonts w:asciiTheme="minorHAnsi" w:hAnsiTheme="minorHAnsi" w:cstheme="minorHAnsi"/>
                                <w:sz w:val="22"/>
                              </w:rPr>
                            </w:pPr>
                            <w:r w:rsidRPr="00C43711">
                              <w:rPr>
                                <w:rFonts w:asciiTheme="minorHAnsi" w:hAnsiTheme="minorHAnsi" w:cstheme="minorHAnsi"/>
                                <w:sz w:val="22"/>
                              </w:rPr>
                              <w:t xml:space="preserve">You have two or more cases of chickenpox or </w:t>
                            </w:r>
                            <w:r w:rsidR="009E7686">
                              <w:rPr>
                                <w:rFonts w:asciiTheme="minorHAnsi" w:hAnsiTheme="minorHAnsi" w:cstheme="minorHAnsi"/>
                                <w:sz w:val="22"/>
                              </w:rPr>
                              <w:t xml:space="preserve">clinically diagnosed </w:t>
                            </w:r>
                            <w:r w:rsidRPr="00C43711">
                              <w:rPr>
                                <w:rFonts w:asciiTheme="minorHAnsi" w:hAnsiTheme="minorHAnsi" w:cstheme="minorHAnsi"/>
                                <w:sz w:val="22"/>
                              </w:rPr>
                              <w:t xml:space="preserve">flu in the class that has scarlet fever at the same time. This is because infection with scarlet fever and either chickenpox or flu at the same time can result in more serious illness. </w:t>
                            </w:r>
                          </w:p>
                          <w:p w14:paraId="7C067C20" w14:textId="72ECE583" w:rsidR="00C43711" w:rsidRPr="00C43711" w:rsidRDefault="00C43711" w:rsidP="00C43711">
                            <w:pPr>
                              <w:pStyle w:val="ListParagraph"/>
                              <w:numPr>
                                <w:ilvl w:val="1"/>
                                <w:numId w:val="2"/>
                              </w:numPr>
                              <w:rPr>
                                <w:rFonts w:asciiTheme="minorHAnsi" w:hAnsiTheme="minorHAnsi" w:cstheme="minorHAnsi"/>
                                <w:sz w:val="22"/>
                              </w:rPr>
                            </w:pPr>
                            <w:r w:rsidRPr="00C43711">
                              <w:rPr>
                                <w:rFonts w:asciiTheme="minorHAnsi" w:hAnsiTheme="minorHAnsi" w:cstheme="minorHAnsi"/>
                                <w:sz w:val="22"/>
                              </w:rPr>
                              <w:t>You are a special needs school with many clinically vulnerable individuals.</w:t>
                            </w:r>
                          </w:p>
                          <w:p w14:paraId="1FD4D608" w14:textId="77777777" w:rsidR="00C43711" w:rsidRPr="00C43711" w:rsidRDefault="00C43711" w:rsidP="00C43711">
                            <w:pPr>
                              <w:pStyle w:val="ListParagraph"/>
                              <w:numPr>
                                <w:ilvl w:val="1"/>
                                <w:numId w:val="2"/>
                              </w:numPr>
                              <w:rPr>
                                <w:rFonts w:asciiTheme="minorHAnsi" w:hAnsiTheme="minorHAnsi" w:cstheme="minorHAnsi"/>
                                <w:sz w:val="22"/>
                              </w:rPr>
                            </w:pPr>
                            <w:r w:rsidRPr="00C43711">
                              <w:rPr>
                                <w:rFonts w:asciiTheme="minorHAnsi" w:hAnsiTheme="minorHAnsi" w:cstheme="minorHAnsi"/>
                                <w:sz w:val="22"/>
                              </w:rPr>
                              <w:t xml:space="preserve">The outbreak continues for over 3 weeks, despite taking steps to control it and you are concerned that case numbers are still rising.  </w:t>
                            </w:r>
                          </w:p>
                          <w:p w14:paraId="0909C8ED" w14:textId="4A06CC26" w:rsidR="00C43711" w:rsidRPr="00C43711" w:rsidRDefault="00C43711" w:rsidP="00C43711">
                            <w:pPr>
                              <w:pStyle w:val="ListParagraph"/>
                              <w:numPr>
                                <w:ilvl w:val="1"/>
                                <w:numId w:val="2"/>
                              </w:numPr>
                              <w:rPr>
                                <w:rFonts w:asciiTheme="minorHAnsi" w:hAnsiTheme="minorHAnsi" w:cstheme="minorHAnsi"/>
                                <w:sz w:val="22"/>
                              </w:rPr>
                            </w:pPr>
                            <w:r w:rsidRPr="00C43711">
                              <w:rPr>
                                <w:rFonts w:asciiTheme="minorHAnsi" w:hAnsiTheme="minorHAnsi" w:cstheme="minorHAnsi"/>
                                <w:sz w:val="22"/>
                              </w:rPr>
                              <w:t>Any child or staff member is admitted to hospital with a Group A Strep (GAS) infection (or there is a death).</w:t>
                            </w:r>
                          </w:p>
                          <w:p w14:paraId="3055C9C6" w14:textId="432CF295" w:rsidR="00096BD3" w:rsidRPr="00C96F3C" w:rsidRDefault="006D68AA" w:rsidP="00096BD3">
                            <w:pPr>
                              <w:pStyle w:val="ListParagraph"/>
                              <w:numPr>
                                <w:ilvl w:val="0"/>
                                <w:numId w:val="2"/>
                              </w:numPr>
                              <w:rPr>
                                <w:rFonts w:asciiTheme="minorHAnsi" w:hAnsiTheme="minorHAnsi" w:cstheme="minorHAnsi"/>
                                <w:sz w:val="22"/>
                              </w:rPr>
                            </w:pPr>
                            <w:bookmarkStart w:id="20" w:name="_Hlk146087027"/>
                            <w:bookmarkStart w:id="21" w:name="_Hlk146087028"/>
                            <w:r w:rsidRPr="00C96F3C">
                              <w:rPr>
                                <w:rFonts w:asciiTheme="minorHAnsi" w:hAnsiTheme="minorHAnsi" w:cstheme="minorHAnsi"/>
                                <w:sz w:val="22"/>
                              </w:rPr>
                              <w:t xml:space="preserve">Clinicians have a duty to notify the Health Protection Team of all </w:t>
                            </w:r>
                            <w:r w:rsidR="00596C98" w:rsidRPr="00C96F3C">
                              <w:rPr>
                                <w:rFonts w:asciiTheme="minorHAnsi" w:hAnsiTheme="minorHAnsi" w:cstheme="minorHAnsi"/>
                                <w:sz w:val="22"/>
                              </w:rPr>
                              <w:t>cases of invasive</w:t>
                            </w:r>
                            <w:r w:rsidRPr="00C96F3C">
                              <w:rPr>
                                <w:rFonts w:asciiTheme="minorHAnsi" w:hAnsiTheme="minorHAnsi" w:cstheme="minorHAnsi"/>
                                <w:sz w:val="22"/>
                              </w:rPr>
                              <w:t xml:space="preserve"> Group A Strep</w:t>
                            </w:r>
                            <w:r w:rsidR="00596C98" w:rsidRPr="00C96F3C">
                              <w:rPr>
                                <w:rFonts w:asciiTheme="minorHAnsi" w:hAnsiTheme="minorHAnsi" w:cstheme="minorHAnsi"/>
                                <w:sz w:val="22"/>
                              </w:rPr>
                              <w:t>tococcus (iGAS).  In this situation we may contact the relevant school</w:t>
                            </w:r>
                            <w:r w:rsidR="000D5868" w:rsidRPr="00C96F3C">
                              <w:rPr>
                                <w:rFonts w:asciiTheme="minorHAnsi" w:hAnsiTheme="minorHAnsi" w:cstheme="minorHAnsi"/>
                                <w:sz w:val="22"/>
                              </w:rPr>
                              <w:t xml:space="preserve">, complete a risk </w:t>
                            </w:r>
                            <w:r w:rsidR="00F31D01" w:rsidRPr="00C96F3C">
                              <w:rPr>
                                <w:rFonts w:asciiTheme="minorHAnsi" w:hAnsiTheme="minorHAnsi" w:cstheme="minorHAnsi"/>
                                <w:sz w:val="22"/>
                              </w:rPr>
                              <w:t>assessment,</w:t>
                            </w:r>
                            <w:r w:rsidR="000D5868" w:rsidRPr="00C96F3C">
                              <w:rPr>
                                <w:rFonts w:asciiTheme="minorHAnsi" w:hAnsiTheme="minorHAnsi" w:cstheme="minorHAnsi"/>
                                <w:sz w:val="22"/>
                              </w:rPr>
                              <w:t xml:space="preserve"> </w:t>
                            </w:r>
                            <w:r w:rsidR="00596C98" w:rsidRPr="00C96F3C">
                              <w:rPr>
                                <w:rFonts w:asciiTheme="minorHAnsi" w:hAnsiTheme="minorHAnsi" w:cstheme="minorHAnsi"/>
                                <w:sz w:val="22"/>
                              </w:rPr>
                              <w:t>and recommend further actions.</w:t>
                            </w:r>
                            <w:bookmarkEnd w:id="20"/>
                            <w:bookmarkEnd w:id="21"/>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E56043" id="Text Box 12" o:spid="_x0000_s1034" type="#_x0000_t202" style="position:absolute;margin-left:0;margin-top:10.85pt;width:542.25pt;height:330pt;z-index:2516715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" fillcolor="white [3201]" strokeweight=".5pt">
                <v:textbox>
                  <w:txbxContent>
                    <w:p w14:paraId="68ED9C7F" w14:textId="7E086284" w:rsidR="00C86551" w:rsidRPr="00271559" w:rsidRDefault="00C86551" w:rsidP="00D4045B">
                      <w:pPr>
                        <w:ind w:left="0" w:firstLine="0"/>
                        <w:rPr>
                          <w:rFonts w:asciiTheme="minorHAnsi" w:hAnsiTheme="minorHAnsi" w:cstheme="minorHAnsi"/>
                          <w:b/>
                          <w:bCs/>
                          <w:color w:val="009999"/>
                          <w:sz w:val="22"/>
                        </w:rPr>
                      </w:pPr>
                      <w:r w:rsidRPr="00271559">
                        <w:rPr>
                          <w:rFonts w:asciiTheme="minorHAnsi" w:hAnsiTheme="minorHAnsi" w:cstheme="minorHAnsi"/>
                          <w:b/>
                          <w:bCs/>
                          <w:color w:val="009999"/>
                          <w:sz w:val="22"/>
                        </w:rPr>
                        <w:t>Remember:</w:t>
                      </w:r>
                    </w:p>
                    <w:p w14:paraId="209549D6" w14:textId="371C3EEC" w:rsidR="00096BD3" w:rsidRDefault="00C86551" w:rsidP="00096BD3">
                      <w:pPr>
                        <w:pStyle w:val="ListParagraph"/>
                        <w:numPr>
                          <w:ilvl w:val="0"/>
                          <w:numId w:val="2"/>
                        </w:numPr>
                        <w:rPr>
                          <w:rFonts w:asciiTheme="minorHAnsi" w:hAnsiTheme="minorHAnsi" w:cstheme="minorHAnsi"/>
                          <w:sz w:val="22"/>
                        </w:rPr>
                      </w:pPr>
                      <w:r w:rsidRPr="00362830">
                        <w:rPr>
                          <w:rFonts w:asciiTheme="minorHAnsi" w:hAnsiTheme="minorHAnsi" w:cstheme="minorHAnsi"/>
                          <w:sz w:val="22"/>
                        </w:rPr>
                        <w:t xml:space="preserve">No </w:t>
                      </w:r>
                      <w:r w:rsidR="00D4045B" w:rsidRPr="00362830">
                        <w:rPr>
                          <w:rFonts w:asciiTheme="minorHAnsi" w:hAnsiTheme="minorHAnsi" w:cstheme="minorHAnsi"/>
                          <w:sz w:val="22"/>
                        </w:rPr>
                        <w:t xml:space="preserve">specific </w:t>
                      </w:r>
                      <w:r w:rsidRPr="00362830">
                        <w:rPr>
                          <w:rFonts w:asciiTheme="minorHAnsi" w:hAnsiTheme="minorHAnsi" w:cstheme="minorHAnsi"/>
                          <w:sz w:val="22"/>
                        </w:rPr>
                        <w:t xml:space="preserve">actions required </w:t>
                      </w:r>
                      <w:r w:rsidR="009067FC" w:rsidRPr="00362830">
                        <w:rPr>
                          <w:rFonts w:asciiTheme="minorHAnsi" w:hAnsiTheme="minorHAnsi" w:cstheme="minorHAnsi"/>
                          <w:sz w:val="22"/>
                        </w:rPr>
                        <w:t>by the s</w:t>
                      </w:r>
                      <w:r w:rsidR="00F20B9B" w:rsidRPr="00362830">
                        <w:rPr>
                          <w:rFonts w:asciiTheme="minorHAnsi" w:hAnsiTheme="minorHAnsi" w:cstheme="minorHAnsi"/>
                          <w:sz w:val="22"/>
                        </w:rPr>
                        <w:t>etting</w:t>
                      </w:r>
                      <w:r w:rsidR="009067FC" w:rsidRPr="00362830">
                        <w:rPr>
                          <w:rFonts w:asciiTheme="minorHAnsi" w:hAnsiTheme="minorHAnsi" w:cstheme="minorHAnsi"/>
                          <w:sz w:val="22"/>
                        </w:rPr>
                        <w:t xml:space="preserve"> </w:t>
                      </w:r>
                      <w:r w:rsidRPr="00362830">
                        <w:rPr>
                          <w:rFonts w:asciiTheme="minorHAnsi" w:hAnsiTheme="minorHAnsi" w:cstheme="minorHAnsi"/>
                          <w:sz w:val="22"/>
                        </w:rPr>
                        <w:t>for other Group A Strep infections such as sore throats</w:t>
                      </w:r>
                      <w:r w:rsidR="007A0DBB" w:rsidRPr="00362830">
                        <w:rPr>
                          <w:rFonts w:asciiTheme="minorHAnsi" w:hAnsiTheme="minorHAnsi" w:cstheme="minorHAnsi"/>
                          <w:sz w:val="22"/>
                        </w:rPr>
                        <w:t xml:space="preserve"> (and many sore throats are caused by viruses)</w:t>
                      </w:r>
                      <w:r w:rsidR="006B016F" w:rsidRPr="00362830">
                        <w:rPr>
                          <w:rFonts w:asciiTheme="minorHAnsi" w:hAnsiTheme="minorHAnsi" w:cstheme="minorHAnsi"/>
                          <w:sz w:val="22"/>
                        </w:rPr>
                        <w:t>.</w:t>
                      </w:r>
                      <w:r w:rsidR="00F20B9B" w:rsidRPr="00362830">
                        <w:rPr>
                          <w:rFonts w:asciiTheme="minorHAnsi" w:hAnsiTheme="minorHAnsi" w:cstheme="minorHAnsi"/>
                          <w:sz w:val="22"/>
                        </w:rPr>
                        <w:t xml:space="preserve">  However, if anyone is prescribed antibiotics for a sore throat, they should stay away from the setting for at least 24 hours after starting antibiotic treatment.</w:t>
                      </w:r>
                    </w:p>
                    <w:p w14:paraId="51A6C7C3" w14:textId="6EED0E65" w:rsidR="002C373D" w:rsidRDefault="002C373D" w:rsidP="00096BD3">
                      <w:pPr>
                        <w:pStyle w:val="ListParagraph"/>
                        <w:numPr>
                          <w:ilvl w:val="0"/>
                          <w:numId w:val="2"/>
                        </w:numPr>
                        <w:rPr>
                          <w:rFonts w:asciiTheme="minorHAnsi" w:hAnsiTheme="minorHAnsi" w:cstheme="minorHAnsi"/>
                          <w:sz w:val="22"/>
                        </w:rPr>
                      </w:pPr>
                      <w:r>
                        <w:rPr>
                          <w:rFonts w:asciiTheme="minorHAnsi" w:hAnsiTheme="minorHAnsi" w:cstheme="minorHAnsi"/>
                          <w:sz w:val="22"/>
                        </w:rPr>
                        <w:t>Impetigo</w:t>
                      </w:r>
                      <w:r w:rsidR="00C96F3C">
                        <w:rPr>
                          <w:rFonts w:asciiTheme="minorHAnsi" w:hAnsiTheme="minorHAnsi" w:cstheme="minorHAnsi"/>
                          <w:sz w:val="22"/>
                        </w:rPr>
                        <w:t xml:space="preserve"> - </w:t>
                      </w:r>
                      <w:r w:rsidR="00C96F3C" w:rsidRPr="00C96F3C">
                        <w:rPr>
                          <w:rFonts w:asciiTheme="minorHAnsi" w:hAnsiTheme="minorHAnsi" w:cstheme="minorHAnsi"/>
                          <w:sz w:val="22"/>
                        </w:rPr>
                        <w:t>Exclude the individual from the setting until all lesions (sores or blisters) are crusted over or until 48 hours after commencing antibiotic treatment</w:t>
                      </w:r>
                    </w:p>
                    <w:p w14:paraId="534E313C" w14:textId="5FE5D97C" w:rsidR="00362830" w:rsidRPr="00362830" w:rsidRDefault="00362830" w:rsidP="00096BD3">
                      <w:pPr>
                        <w:pStyle w:val="ListParagraph"/>
                        <w:numPr>
                          <w:ilvl w:val="0"/>
                          <w:numId w:val="2"/>
                        </w:numPr>
                        <w:rPr>
                          <w:rFonts w:asciiTheme="minorHAnsi" w:hAnsiTheme="minorHAnsi" w:cstheme="minorHAnsi"/>
                          <w:sz w:val="22"/>
                        </w:rPr>
                      </w:pPr>
                      <w:r>
                        <w:rPr>
                          <w:rFonts w:asciiTheme="minorHAnsi" w:hAnsiTheme="minorHAnsi" w:cstheme="minorHAnsi"/>
                          <w:sz w:val="22"/>
                        </w:rPr>
                        <w:t>An outbreak of Scarlet Fever can be declared over when 10 days have passed without any new cases</w:t>
                      </w:r>
                      <w:r w:rsidR="00C96F3C">
                        <w:rPr>
                          <w:rFonts w:asciiTheme="minorHAnsi" w:hAnsiTheme="minorHAnsi" w:cstheme="minorHAnsi"/>
                          <w:sz w:val="22"/>
                        </w:rPr>
                        <w:t xml:space="preserve"> in the group</w:t>
                      </w:r>
                      <w:r>
                        <w:rPr>
                          <w:rFonts w:asciiTheme="minorHAnsi" w:hAnsiTheme="minorHAnsi" w:cstheme="minorHAnsi"/>
                          <w:sz w:val="22"/>
                        </w:rPr>
                        <w:t>.</w:t>
                      </w:r>
                    </w:p>
                    <w:p w14:paraId="34760608" w14:textId="7EA6FE8F" w:rsidR="00C86551" w:rsidRDefault="006A6C75" w:rsidP="00C86551">
                      <w:pPr>
                        <w:pStyle w:val="ListParagraph"/>
                        <w:numPr>
                          <w:ilvl w:val="0"/>
                          <w:numId w:val="2"/>
                        </w:numPr>
                        <w:rPr>
                          <w:rFonts w:asciiTheme="minorHAnsi" w:hAnsiTheme="minorHAnsi" w:cstheme="minorHAnsi"/>
                          <w:sz w:val="22"/>
                        </w:rPr>
                      </w:pPr>
                      <w:r w:rsidRPr="00362830">
                        <w:rPr>
                          <w:rFonts w:asciiTheme="minorHAnsi" w:hAnsiTheme="minorHAnsi" w:cstheme="minorHAnsi"/>
                          <w:sz w:val="22"/>
                        </w:rPr>
                        <w:t xml:space="preserve">Please </w:t>
                      </w:r>
                      <w:r w:rsidR="004B1128">
                        <w:rPr>
                          <w:rFonts w:asciiTheme="minorHAnsi" w:hAnsiTheme="minorHAnsi" w:cstheme="minorHAnsi"/>
                          <w:sz w:val="22"/>
                        </w:rPr>
                        <w:t xml:space="preserve">only </w:t>
                      </w:r>
                      <w:r w:rsidRPr="00362830">
                        <w:rPr>
                          <w:rFonts w:asciiTheme="minorHAnsi" w:hAnsiTheme="minorHAnsi" w:cstheme="minorHAnsi"/>
                          <w:sz w:val="22"/>
                        </w:rPr>
                        <w:t>c</w:t>
                      </w:r>
                      <w:r w:rsidR="00C86551" w:rsidRPr="00362830">
                        <w:rPr>
                          <w:rFonts w:asciiTheme="minorHAnsi" w:hAnsiTheme="minorHAnsi" w:cstheme="minorHAnsi"/>
                          <w:sz w:val="22"/>
                        </w:rPr>
                        <w:t xml:space="preserve">ontact the </w:t>
                      </w:r>
                      <w:bookmarkStart w:id="22" w:name="_Hlk121387963"/>
                      <w:r w:rsidR="00096BD3" w:rsidRPr="00362830">
                        <w:rPr>
                          <w:rFonts w:asciiTheme="minorHAnsi" w:hAnsiTheme="minorHAnsi" w:cstheme="minorHAnsi"/>
                          <w:sz w:val="22"/>
                        </w:rPr>
                        <w:t xml:space="preserve">South East </w:t>
                      </w:r>
                      <w:r w:rsidR="00C86551" w:rsidRPr="00362830">
                        <w:rPr>
                          <w:rFonts w:asciiTheme="minorHAnsi" w:hAnsiTheme="minorHAnsi" w:cstheme="minorHAnsi"/>
                          <w:sz w:val="22"/>
                        </w:rPr>
                        <w:t xml:space="preserve">Health Protection Team on 0344 225 3861 or </w:t>
                      </w:r>
                      <w:hyperlink r:id="rId31" w:history="1">
                        <w:r w:rsidR="00C86551" w:rsidRPr="00362830">
                          <w:rPr>
                            <w:rStyle w:val="Hyperlink"/>
                            <w:rFonts w:asciiTheme="minorHAnsi" w:hAnsiTheme="minorHAnsi" w:cstheme="minorHAnsi"/>
                            <w:sz w:val="22"/>
                          </w:rPr>
                          <w:t>se.acuteresponse@ukhsa.gov.uk</w:t>
                        </w:r>
                      </w:hyperlink>
                      <w:bookmarkEnd w:id="22"/>
                      <w:r w:rsidR="00C86551" w:rsidRPr="00362830">
                        <w:rPr>
                          <w:rFonts w:asciiTheme="minorHAnsi" w:hAnsiTheme="minorHAnsi" w:cstheme="minorHAnsi"/>
                          <w:sz w:val="22"/>
                        </w:rPr>
                        <w:t xml:space="preserve"> for advice if</w:t>
                      </w:r>
                      <w:r w:rsidR="00414897">
                        <w:rPr>
                          <w:rFonts w:asciiTheme="minorHAnsi" w:hAnsiTheme="minorHAnsi" w:cstheme="minorHAnsi"/>
                          <w:sz w:val="22"/>
                        </w:rPr>
                        <w:t xml:space="preserve"> you have a</w:t>
                      </w:r>
                      <w:r w:rsidR="001B7385">
                        <w:rPr>
                          <w:rFonts w:asciiTheme="minorHAnsi" w:hAnsiTheme="minorHAnsi" w:cstheme="minorHAnsi"/>
                          <w:sz w:val="22"/>
                        </w:rPr>
                        <w:t xml:space="preserve"> scarlet fever</w:t>
                      </w:r>
                      <w:r w:rsidR="00414897">
                        <w:rPr>
                          <w:rFonts w:asciiTheme="minorHAnsi" w:hAnsiTheme="minorHAnsi" w:cstheme="minorHAnsi"/>
                          <w:sz w:val="22"/>
                        </w:rPr>
                        <w:t xml:space="preserve"> outbreak </w:t>
                      </w:r>
                      <w:r w:rsidR="00414897">
                        <w:rPr>
                          <w:rFonts w:asciiTheme="minorHAnsi" w:hAnsiTheme="minorHAnsi" w:cstheme="minorHAnsi"/>
                          <w:b/>
                          <w:bCs/>
                          <w:sz w:val="22"/>
                        </w:rPr>
                        <w:t xml:space="preserve">and </w:t>
                      </w:r>
                      <w:r w:rsidR="00414897">
                        <w:rPr>
                          <w:rFonts w:asciiTheme="minorHAnsi" w:hAnsiTheme="minorHAnsi" w:cstheme="minorHAnsi"/>
                          <w:sz w:val="22"/>
                        </w:rPr>
                        <w:t>any of the following apply</w:t>
                      </w:r>
                      <w:r w:rsidR="00C86551" w:rsidRPr="00362830">
                        <w:rPr>
                          <w:rFonts w:asciiTheme="minorHAnsi" w:hAnsiTheme="minorHAnsi" w:cstheme="minorHAnsi"/>
                          <w:sz w:val="22"/>
                        </w:rPr>
                        <w:t>:</w:t>
                      </w:r>
                    </w:p>
                    <w:p w14:paraId="7ACF413B" w14:textId="07391C5E" w:rsidR="00C43711" w:rsidRPr="00C43711" w:rsidRDefault="00C43711" w:rsidP="00C43711">
                      <w:pPr>
                        <w:pStyle w:val="ListParagraph"/>
                        <w:numPr>
                          <w:ilvl w:val="1"/>
                          <w:numId w:val="2"/>
                        </w:numPr>
                        <w:rPr>
                          <w:rFonts w:asciiTheme="minorHAnsi" w:hAnsiTheme="minorHAnsi" w:cstheme="minorHAnsi"/>
                          <w:sz w:val="22"/>
                        </w:rPr>
                      </w:pPr>
                      <w:r w:rsidRPr="00C43711">
                        <w:rPr>
                          <w:rFonts w:asciiTheme="minorHAnsi" w:hAnsiTheme="minorHAnsi" w:cstheme="minorHAnsi"/>
                          <w:sz w:val="22"/>
                        </w:rPr>
                        <w:t xml:space="preserve">You have two or more cases of chickenpox or </w:t>
                      </w:r>
                      <w:r w:rsidR="009E7686">
                        <w:rPr>
                          <w:rFonts w:asciiTheme="minorHAnsi" w:hAnsiTheme="minorHAnsi" w:cstheme="minorHAnsi"/>
                          <w:sz w:val="22"/>
                        </w:rPr>
                        <w:t xml:space="preserve">clinically diagnosed </w:t>
                      </w:r>
                      <w:r w:rsidRPr="00C43711">
                        <w:rPr>
                          <w:rFonts w:asciiTheme="minorHAnsi" w:hAnsiTheme="minorHAnsi" w:cstheme="minorHAnsi"/>
                          <w:sz w:val="22"/>
                        </w:rPr>
                        <w:t xml:space="preserve">flu in the class that has scarlet fever at the same time. This is because infection with scarlet fever and either chickenpox or flu at the same time can result in more serious illness. </w:t>
                      </w:r>
                    </w:p>
                    <w:p w14:paraId="7C067C20" w14:textId="72ECE583" w:rsidR="00C43711" w:rsidRPr="00C43711" w:rsidRDefault="00C43711" w:rsidP="00C43711">
                      <w:pPr>
                        <w:pStyle w:val="ListParagraph"/>
                        <w:numPr>
                          <w:ilvl w:val="1"/>
                          <w:numId w:val="2"/>
                        </w:numPr>
                        <w:rPr>
                          <w:rFonts w:asciiTheme="minorHAnsi" w:hAnsiTheme="minorHAnsi" w:cstheme="minorHAnsi"/>
                          <w:sz w:val="22"/>
                        </w:rPr>
                      </w:pPr>
                      <w:r w:rsidRPr="00C43711">
                        <w:rPr>
                          <w:rFonts w:asciiTheme="minorHAnsi" w:hAnsiTheme="minorHAnsi" w:cstheme="minorHAnsi"/>
                          <w:sz w:val="22"/>
                        </w:rPr>
                        <w:t>You are a special needs school with many clinically vulnerable individuals.</w:t>
                      </w:r>
                    </w:p>
                    <w:p w14:paraId="1FD4D608" w14:textId="77777777" w:rsidR="00C43711" w:rsidRPr="00C43711" w:rsidRDefault="00C43711" w:rsidP="00C43711">
                      <w:pPr>
                        <w:pStyle w:val="ListParagraph"/>
                        <w:numPr>
                          <w:ilvl w:val="1"/>
                          <w:numId w:val="2"/>
                        </w:numPr>
                        <w:rPr>
                          <w:rFonts w:asciiTheme="minorHAnsi" w:hAnsiTheme="minorHAnsi" w:cstheme="minorHAnsi"/>
                          <w:sz w:val="22"/>
                        </w:rPr>
                      </w:pPr>
                      <w:r w:rsidRPr="00C43711">
                        <w:rPr>
                          <w:rFonts w:asciiTheme="minorHAnsi" w:hAnsiTheme="minorHAnsi" w:cstheme="minorHAnsi"/>
                          <w:sz w:val="22"/>
                        </w:rPr>
                        <w:t xml:space="preserve">The outbreak continues for over 3 weeks, despite taking steps to control it and you are concerned that case numbers are still rising.  </w:t>
                      </w:r>
                    </w:p>
                    <w:p w14:paraId="0909C8ED" w14:textId="4A06CC26" w:rsidR="00C43711" w:rsidRPr="00C43711" w:rsidRDefault="00C43711" w:rsidP="00C43711">
                      <w:pPr>
                        <w:pStyle w:val="ListParagraph"/>
                        <w:numPr>
                          <w:ilvl w:val="1"/>
                          <w:numId w:val="2"/>
                        </w:numPr>
                        <w:rPr>
                          <w:rFonts w:asciiTheme="minorHAnsi" w:hAnsiTheme="minorHAnsi" w:cstheme="minorHAnsi"/>
                          <w:sz w:val="22"/>
                        </w:rPr>
                      </w:pPr>
                      <w:r w:rsidRPr="00C43711">
                        <w:rPr>
                          <w:rFonts w:asciiTheme="minorHAnsi" w:hAnsiTheme="minorHAnsi" w:cstheme="minorHAnsi"/>
                          <w:sz w:val="22"/>
                        </w:rPr>
                        <w:t>Any child or staff member is admitted to hospital with a Group A Strep (GAS) infection (or there is a death).</w:t>
                      </w:r>
                    </w:p>
                    <w:p w14:paraId="3055C9C6" w14:textId="432CF295" w:rsidR="00096BD3" w:rsidRPr="00C96F3C" w:rsidRDefault="006D68AA" w:rsidP="00096BD3">
                      <w:pPr>
                        <w:pStyle w:val="ListParagraph"/>
                        <w:numPr>
                          <w:ilvl w:val="0"/>
                          <w:numId w:val="2"/>
                        </w:numPr>
                        <w:rPr>
                          <w:rFonts w:asciiTheme="minorHAnsi" w:hAnsiTheme="minorHAnsi" w:cstheme="minorHAnsi"/>
                          <w:sz w:val="22"/>
                        </w:rPr>
                      </w:pPr>
                      <w:bookmarkStart w:id="23" w:name="_Hlk146087027"/>
                      <w:bookmarkStart w:id="24" w:name="_Hlk146087028"/>
                      <w:r w:rsidRPr="00C96F3C">
                        <w:rPr>
                          <w:rFonts w:asciiTheme="minorHAnsi" w:hAnsiTheme="minorHAnsi" w:cstheme="minorHAnsi"/>
                          <w:sz w:val="22"/>
                        </w:rPr>
                        <w:t xml:space="preserve">Clinicians have a duty to notify the Health Protection Team of all </w:t>
                      </w:r>
                      <w:r w:rsidR="00596C98" w:rsidRPr="00C96F3C">
                        <w:rPr>
                          <w:rFonts w:asciiTheme="minorHAnsi" w:hAnsiTheme="minorHAnsi" w:cstheme="minorHAnsi"/>
                          <w:sz w:val="22"/>
                        </w:rPr>
                        <w:t>cases of invasive</w:t>
                      </w:r>
                      <w:r w:rsidRPr="00C96F3C">
                        <w:rPr>
                          <w:rFonts w:asciiTheme="minorHAnsi" w:hAnsiTheme="minorHAnsi" w:cstheme="minorHAnsi"/>
                          <w:sz w:val="22"/>
                        </w:rPr>
                        <w:t xml:space="preserve"> Group A Strep</w:t>
                      </w:r>
                      <w:r w:rsidR="00596C98" w:rsidRPr="00C96F3C">
                        <w:rPr>
                          <w:rFonts w:asciiTheme="minorHAnsi" w:hAnsiTheme="minorHAnsi" w:cstheme="minorHAnsi"/>
                          <w:sz w:val="22"/>
                        </w:rPr>
                        <w:t>tococcus (iGAS).  In this situation we may contact the relevant school</w:t>
                      </w:r>
                      <w:r w:rsidR="000D5868" w:rsidRPr="00C96F3C">
                        <w:rPr>
                          <w:rFonts w:asciiTheme="minorHAnsi" w:hAnsiTheme="minorHAnsi" w:cstheme="minorHAnsi"/>
                          <w:sz w:val="22"/>
                        </w:rPr>
                        <w:t xml:space="preserve">, complete a risk </w:t>
                      </w:r>
                      <w:r w:rsidR="00F31D01" w:rsidRPr="00C96F3C">
                        <w:rPr>
                          <w:rFonts w:asciiTheme="minorHAnsi" w:hAnsiTheme="minorHAnsi" w:cstheme="minorHAnsi"/>
                          <w:sz w:val="22"/>
                        </w:rPr>
                        <w:t>assessment,</w:t>
                      </w:r>
                      <w:r w:rsidR="000D5868" w:rsidRPr="00C96F3C">
                        <w:rPr>
                          <w:rFonts w:asciiTheme="minorHAnsi" w:hAnsiTheme="minorHAnsi" w:cstheme="minorHAnsi"/>
                          <w:sz w:val="22"/>
                        </w:rPr>
                        <w:t xml:space="preserve"> </w:t>
                      </w:r>
                      <w:r w:rsidR="00596C98" w:rsidRPr="00C96F3C">
                        <w:rPr>
                          <w:rFonts w:asciiTheme="minorHAnsi" w:hAnsiTheme="minorHAnsi" w:cstheme="minorHAnsi"/>
                          <w:sz w:val="22"/>
                        </w:rPr>
                        <w:t>and recommend further actions.</w:t>
                      </w:r>
                      <w:bookmarkEnd w:id="23"/>
                      <w:bookmarkEnd w:id="24"/>
                    </w:p>
                  </w:txbxContent>
                </v:textbox>
                <w10:wrap anchorx="margin"/>
              </v:shape>
            </w:pict>
          </mc:Fallback>
        </mc:AlternateContent>
      </w:r>
    </w:p>
    <w:p w14:paraId="1291856F" w14:textId="470FBE07" w:rsidR="00905F92" w:rsidRDefault="00905F92">
      <w:pPr>
        <w:spacing w:after="0" w:line="259" w:lineRule="auto"/>
        <w:ind w:left="0" w:firstLine="0"/>
        <w:rPr>
          <w:rFonts w:asciiTheme="minorHAnsi" w:hAnsiTheme="minorHAnsi" w:cstheme="minorHAnsi"/>
          <w:sz w:val="22"/>
        </w:rPr>
      </w:pPr>
    </w:p>
    <w:p w14:paraId="117BAEC3" w14:textId="61727F05" w:rsidR="00905F92" w:rsidRDefault="00905F92">
      <w:pPr>
        <w:spacing w:after="0" w:line="259" w:lineRule="auto"/>
        <w:ind w:left="0" w:firstLine="0"/>
        <w:rPr>
          <w:rFonts w:asciiTheme="minorHAnsi" w:hAnsiTheme="minorHAnsi" w:cstheme="minorHAnsi"/>
          <w:sz w:val="22"/>
        </w:rPr>
      </w:pPr>
    </w:p>
    <w:p w14:paraId="1179A63C" w14:textId="22FF56D6" w:rsidR="00905F92" w:rsidRDefault="00905F92">
      <w:pPr>
        <w:spacing w:after="0" w:line="259" w:lineRule="auto"/>
        <w:ind w:left="0" w:firstLine="0"/>
        <w:rPr>
          <w:rFonts w:asciiTheme="minorHAnsi" w:hAnsiTheme="minorHAnsi" w:cstheme="minorHAnsi"/>
          <w:sz w:val="22"/>
        </w:rPr>
      </w:pPr>
    </w:p>
    <w:p w14:paraId="0C8F2F43" w14:textId="6C14C26E" w:rsidR="00905F92" w:rsidRDefault="00905F92">
      <w:pPr>
        <w:spacing w:after="0" w:line="259" w:lineRule="auto"/>
        <w:ind w:left="0" w:firstLine="0"/>
        <w:rPr>
          <w:rFonts w:asciiTheme="minorHAnsi" w:hAnsiTheme="minorHAnsi" w:cstheme="minorHAnsi"/>
          <w:sz w:val="22"/>
        </w:rPr>
      </w:pPr>
    </w:p>
    <w:p w14:paraId="7373E36B" w14:textId="3FE87F53" w:rsidR="00905F92" w:rsidRDefault="00905F92">
      <w:pPr>
        <w:spacing w:after="0" w:line="259" w:lineRule="auto"/>
        <w:ind w:left="0" w:firstLine="0"/>
        <w:rPr>
          <w:rFonts w:asciiTheme="minorHAnsi" w:hAnsiTheme="minorHAnsi" w:cstheme="minorHAnsi"/>
          <w:sz w:val="22"/>
        </w:rPr>
      </w:pPr>
    </w:p>
    <w:p w14:paraId="55696BF1" w14:textId="485EDFC1" w:rsidR="00905F92" w:rsidRDefault="00905F92">
      <w:pPr>
        <w:spacing w:after="0" w:line="259" w:lineRule="auto"/>
        <w:ind w:left="0" w:firstLine="0"/>
        <w:rPr>
          <w:rFonts w:asciiTheme="minorHAnsi" w:hAnsiTheme="minorHAnsi" w:cstheme="minorHAnsi"/>
          <w:sz w:val="22"/>
        </w:rPr>
      </w:pPr>
    </w:p>
    <w:p w14:paraId="7ABADBD5" w14:textId="6D9069B8" w:rsidR="00905F92" w:rsidRDefault="00905F92">
      <w:pPr>
        <w:spacing w:after="0" w:line="259" w:lineRule="auto"/>
        <w:ind w:left="0" w:firstLine="0"/>
        <w:rPr>
          <w:rFonts w:asciiTheme="minorHAnsi" w:hAnsiTheme="minorHAnsi" w:cstheme="minorHAnsi"/>
          <w:sz w:val="22"/>
        </w:rPr>
      </w:pPr>
    </w:p>
    <w:p w14:paraId="5834B50C" w14:textId="79127B47" w:rsidR="00905F92" w:rsidRDefault="00905F92">
      <w:pPr>
        <w:spacing w:after="0" w:line="259" w:lineRule="auto"/>
        <w:ind w:left="0" w:firstLine="0"/>
        <w:rPr>
          <w:rFonts w:asciiTheme="minorHAnsi" w:hAnsiTheme="minorHAnsi" w:cstheme="minorHAnsi"/>
          <w:sz w:val="22"/>
        </w:rPr>
      </w:pPr>
    </w:p>
    <w:p w14:paraId="55103E8A" w14:textId="6B3C15C3" w:rsidR="00905F92" w:rsidRDefault="00905F92">
      <w:pPr>
        <w:spacing w:after="0" w:line="259" w:lineRule="auto"/>
        <w:ind w:left="0" w:firstLine="0"/>
        <w:rPr>
          <w:rFonts w:asciiTheme="minorHAnsi" w:hAnsiTheme="minorHAnsi" w:cstheme="minorHAnsi"/>
          <w:sz w:val="22"/>
        </w:rPr>
      </w:pPr>
    </w:p>
    <w:p w14:paraId="7B1BCDAD" w14:textId="74AE5F27" w:rsidR="00905F92" w:rsidRDefault="00905F92">
      <w:pPr>
        <w:spacing w:after="0" w:line="259" w:lineRule="auto"/>
        <w:ind w:left="0" w:firstLine="0"/>
        <w:rPr>
          <w:rFonts w:asciiTheme="minorHAnsi" w:hAnsiTheme="minorHAnsi" w:cstheme="minorHAnsi"/>
          <w:sz w:val="22"/>
        </w:rPr>
      </w:pPr>
    </w:p>
    <w:p w14:paraId="60855E5E" w14:textId="77821815" w:rsidR="00905F92" w:rsidRDefault="00905F92">
      <w:pPr>
        <w:spacing w:after="0" w:line="259" w:lineRule="auto"/>
        <w:ind w:left="0" w:firstLine="0"/>
        <w:rPr>
          <w:rFonts w:asciiTheme="minorHAnsi" w:hAnsiTheme="minorHAnsi" w:cstheme="minorHAnsi"/>
          <w:sz w:val="22"/>
        </w:rPr>
      </w:pPr>
    </w:p>
    <w:p w14:paraId="54E2D8F6" w14:textId="1DAA2E9C" w:rsidR="00905F92" w:rsidRDefault="00905F92">
      <w:pPr>
        <w:spacing w:after="0" w:line="259" w:lineRule="auto"/>
        <w:ind w:left="0" w:firstLine="0"/>
        <w:rPr>
          <w:rFonts w:asciiTheme="minorHAnsi" w:hAnsiTheme="minorHAnsi" w:cstheme="minorHAnsi"/>
          <w:sz w:val="22"/>
        </w:rPr>
      </w:pPr>
    </w:p>
    <w:p w14:paraId="24CAD6F6" w14:textId="14A56F5D" w:rsidR="00905F92" w:rsidRDefault="00905F92">
      <w:pPr>
        <w:spacing w:after="0" w:line="259" w:lineRule="auto"/>
        <w:ind w:left="0" w:firstLine="0"/>
        <w:rPr>
          <w:rFonts w:asciiTheme="minorHAnsi" w:hAnsiTheme="minorHAnsi" w:cstheme="minorHAnsi"/>
          <w:sz w:val="22"/>
        </w:rPr>
      </w:pPr>
    </w:p>
    <w:p w14:paraId="29AE0E04" w14:textId="155C7105" w:rsidR="00905F92" w:rsidRDefault="00905F92">
      <w:pPr>
        <w:spacing w:after="0" w:line="259" w:lineRule="auto"/>
        <w:ind w:left="0" w:firstLine="0"/>
        <w:rPr>
          <w:rFonts w:asciiTheme="minorHAnsi" w:hAnsiTheme="minorHAnsi" w:cstheme="minorHAnsi"/>
          <w:sz w:val="22"/>
        </w:rPr>
      </w:pPr>
    </w:p>
    <w:p w14:paraId="16687DD3" w14:textId="41AFB330" w:rsidR="00905F92" w:rsidRDefault="00905F92">
      <w:pPr>
        <w:spacing w:after="0" w:line="259" w:lineRule="auto"/>
        <w:ind w:left="0" w:firstLine="0"/>
        <w:rPr>
          <w:rFonts w:asciiTheme="minorHAnsi" w:hAnsiTheme="minorHAnsi" w:cstheme="minorHAnsi"/>
          <w:sz w:val="22"/>
        </w:rPr>
      </w:pPr>
    </w:p>
    <w:p w14:paraId="0C7A005F" w14:textId="3F6CFE60" w:rsidR="00905F92" w:rsidRDefault="00905F92">
      <w:pPr>
        <w:spacing w:after="0" w:line="259" w:lineRule="auto"/>
        <w:ind w:left="0" w:firstLine="0"/>
        <w:rPr>
          <w:rFonts w:asciiTheme="minorHAnsi" w:hAnsiTheme="minorHAnsi" w:cstheme="minorHAnsi"/>
          <w:sz w:val="22"/>
        </w:rPr>
      </w:pPr>
    </w:p>
    <w:p w14:paraId="536775C0" w14:textId="431D2E87" w:rsidR="00905F92" w:rsidRDefault="00905F92">
      <w:pPr>
        <w:spacing w:after="0" w:line="259" w:lineRule="auto"/>
        <w:ind w:left="0" w:firstLine="0"/>
        <w:rPr>
          <w:rFonts w:asciiTheme="minorHAnsi" w:hAnsiTheme="minorHAnsi" w:cstheme="minorHAnsi"/>
          <w:sz w:val="22"/>
        </w:rPr>
      </w:pPr>
    </w:p>
    <w:p w14:paraId="518EBA79" w14:textId="6B948E18" w:rsidR="00905F92" w:rsidRDefault="00905F92">
      <w:pPr>
        <w:spacing w:after="0" w:line="259" w:lineRule="auto"/>
        <w:ind w:left="0" w:firstLine="0"/>
        <w:rPr>
          <w:rFonts w:asciiTheme="minorHAnsi" w:hAnsiTheme="minorHAnsi" w:cstheme="minorHAnsi"/>
          <w:sz w:val="22"/>
        </w:rPr>
      </w:pPr>
    </w:p>
    <w:p w14:paraId="3D1C1C44" w14:textId="7A7525C1" w:rsidR="00905F92" w:rsidRDefault="00905F92">
      <w:pPr>
        <w:spacing w:after="0" w:line="259" w:lineRule="auto"/>
        <w:ind w:left="0" w:firstLine="0"/>
        <w:rPr>
          <w:rFonts w:asciiTheme="minorHAnsi" w:hAnsiTheme="minorHAnsi" w:cstheme="minorHAnsi"/>
          <w:sz w:val="22"/>
        </w:rPr>
      </w:pPr>
    </w:p>
    <w:p w14:paraId="7B366122" w14:textId="703957A6" w:rsidR="00905F92" w:rsidRDefault="00905F92">
      <w:pPr>
        <w:spacing w:after="0" w:line="259" w:lineRule="auto"/>
        <w:ind w:left="0" w:firstLine="0"/>
        <w:rPr>
          <w:rFonts w:asciiTheme="minorHAnsi" w:hAnsiTheme="minorHAnsi" w:cstheme="minorHAnsi"/>
          <w:sz w:val="22"/>
        </w:rPr>
      </w:pPr>
    </w:p>
    <w:p w14:paraId="62E476B6" w14:textId="71AB043F" w:rsidR="00905F92" w:rsidRDefault="00905F92">
      <w:pPr>
        <w:spacing w:after="0" w:line="259" w:lineRule="auto"/>
        <w:ind w:left="0" w:firstLine="0"/>
        <w:rPr>
          <w:rFonts w:asciiTheme="minorHAnsi" w:hAnsiTheme="minorHAnsi" w:cstheme="minorHAnsi"/>
          <w:sz w:val="22"/>
        </w:rPr>
      </w:pPr>
    </w:p>
    <w:p w14:paraId="48CEE6D0" w14:textId="44799234" w:rsidR="00905F92" w:rsidRDefault="00905F92">
      <w:pPr>
        <w:spacing w:after="0" w:line="259" w:lineRule="auto"/>
        <w:ind w:left="0" w:firstLine="0"/>
        <w:rPr>
          <w:rFonts w:asciiTheme="minorHAnsi" w:hAnsiTheme="minorHAnsi" w:cstheme="minorHAnsi"/>
          <w:sz w:val="22"/>
        </w:rPr>
      </w:pPr>
    </w:p>
    <w:p w14:paraId="2D9C8355" w14:textId="19904EF0" w:rsidR="006E088D" w:rsidRPr="006E088D" w:rsidRDefault="006E088D" w:rsidP="006E088D">
      <w:pPr>
        <w:pStyle w:val="Heading1"/>
        <w:rPr>
          <w:rFonts w:eastAsia="Calibri"/>
          <w:b/>
          <w:bCs/>
          <w:color w:val="009999"/>
          <w:lang w:eastAsia="en-US"/>
        </w:rPr>
      </w:pPr>
      <w:bookmarkStart w:id="25" w:name="_Toc148017730"/>
      <w:bookmarkStart w:id="26" w:name="_Hlk147672177"/>
      <w:r w:rsidRPr="006E088D">
        <w:rPr>
          <w:rFonts w:eastAsia="Calibri"/>
          <w:b/>
          <w:bCs/>
          <w:color w:val="009999"/>
          <w:lang w:eastAsia="en-US"/>
        </w:rPr>
        <w:lastRenderedPageBreak/>
        <w:t>Template Letter One</w:t>
      </w:r>
      <w:bookmarkEnd w:id="25"/>
    </w:p>
    <w:bookmarkEnd w:id="26"/>
    <w:p w14:paraId="0936BF93" w14:textId="313B4C39" w:rsidR="00905F92" w:rsidRPr="004514F4" w:rsidRDefault="00905F92" w:rsidP="004514F4">
      <w:pPr>
        <w:spacing w:after="0" w:line="259" w:lineRule="auto"/>
        <w:ind w:left="0" w:firstLine="0"/>
        <w:rPr>
          <w:rFonts w:asciiTheme="minorHAnsi" w:hAnsiTheme="minorHAnsi" w:cstheme="minorHAnsi"/>
          <w:sz w:val="22"/>
        </w:rPr>
      </w:pPr>
      <w:r w:rsidRPr="00905F92">
        <w:rPr>
          <w:rFonts w:eastAsia="Calibri"/>
          <w:color w:val="auto"/>
          <w:szCs w:val="24"/>
          <w:highlight w:val="yellow"/>
          <w:lang w:eastAsia="en-US"/>
        </w:rPr>
        <w:t>TO BE USED WHEN THERE ARE TWO OR MORE CASES OF SCARLET FEVER IN A CLASS OR DEFINED GROUP</w:t>
      </w:r>
      <w:r w:rsidR="006F3F59">
        <w:rPr>
          <w:rFonts w:eastAsia="Calibri"/>
          <w:color w:val="auto"/>
          <w:szCs w:val="24"/>
          <w:highlight w:val="yellow"/>
          <w:lang w:eastAsia="en-US"/>
        </w:rPr>
        <w:t xml:space="preserve"> EITHER WITH OR WITHOUT CHICKENPOX CASES.</w:t>
      </w:r>
      <w:r w:rsidR="001351B0">
        <w:rPr>
          <w:rFonts w:eastAsia="Calibri"/>
          <w:color w:val="auto"/>
          <w:szCs w:val="24"/>
          <w:highlight w:val="yellow"/>
          <w:lang w:eastAsia="en-US"/>
        </w:rPr>
        <w:t xml:space="preserve">  </w:t>
      </w:r>
    </w:p>
    <w:p w14:paraId="146015DD" w14:textId="77777777" w:rsidR="00905F92" w:rsidRPr="00905F92" w:rsidRDefault="00905F92" w:rsidP="00905F92">
      <w:pPr>
        <w:autoSpaceDE w:val="0"/>
        <w:autoSpaceDN w:val="0"/>
        <w:adjustRightInd w:val="0"/>
        <w:spacing w:after="0" w:line="240" w:lineRule="auto"/>
        <w:ind w:left="0" w:firstLine="0"/>
        <w:rPr>
          <w:rFonts w:eastAsia="Calibri"/>
          <w:szCs w:val="24"/>
        </w:rPr>
      </w:pPr>
    </w:p>
    <w:p w14:paraId="5C7B2F6C" w14:textId="1141A323" w:rsidR="00905F92" w:rsidRDefault="00905F92" w:rsidP="00E67F19">
      <w:pPr>
        <w:autoSpaceDE w:val="0"/>
        <w:autoSpaceDN w:val="0"/>
        <w:adjustRightInd w:val="0"/>
        <w:spacing w:after="0" w:line="240" w:lineRule="auto"/>
        <w:ind w:left="0" w:firstLine="0"/>
        <w:rPr>
          <w:rFonts w:eastAsia="Calibri"/>
          <w:szCs w:val="24"/>
        </w:rPr>
      </w:pPr>
      <w:r w:rsidRPr="00905F92">
        <w:rPr>
          <w:rFonts w:eastAsia="Calibri"/>
          <w:szCs w:val="24"/>
          <w:highlight w:val="cyan"/>
        </w:rPr>
        <w:t>Please amend highlighted sections</w:t>
      </w:r>
      <w:r w:rsidRPr="00905F92">
        <w:rPr>
          <w:rFonts w:eastAsia="Calibri"/>
          <w:szCs w:val="24"/>
        </w:rPr>
        <w:t xml:space="preserve"> </w:t>
      </w:r>
    </w:p>
    <w:p w14:paraId="16A2E006" w14:textId="0C903592" w:rsidR="008C1FB0" w:rsidRPr="00C875C0" w:rsidRDefault="008C1FB0" w:rsidP="008C1FB0">
      <w:pPr>
        <w:spacing w:after="0" w:line="259" w:lineRule="auto"/>
        <w:ind w:left="0" w:firstLine="0"/>
        <w:rPr>
          <w:rFonts w:asciiTheme="minorHAnsi" w:hAnsiTheme="minorHAnsi" w:cstheme="minorHAnsi"/>
          <w:szCs w:val="24"/>
        </w:rPr>
      </w:pPr>
      <w:r w:rsidRPr="00C875C0">
        <w:rPr>
          <w:rFonts w:asciiTheme="minorHAnsi" w:hAnsiTheme="minorHAnsi" w:cstheme="minorHAnsi"/>
          <w:szCs w:val="24"/>
        </w:rPr>
        <w:t xml:space="preserve">Dear </w:t>
      </w:r>
      <w:r w:rsidRPr="00C875C0">
        <w:rPr>
          <w:rFonts w:asciiTheme="minorHAnsi" w:hAnsiTheme="minorHAnsi" w:cstheme="minorHAnsi"/>
          <w:szCs w:val="24"/>
          <w:highlight w:val="yellow"/>
        </w:rPr>
        <w:t>parent</w:t>
      </w:r>
      <w:r w:rsidR="006F3F59" w:rsidRPr="00C875C0">
        <w:rPr>
          <w:rFonts w:asciiTheme="minorHAnsi" w:hAnsiTheme="minorHAnsi" w:cstheme="minorHAnsi"/>
          <w:szCs w:val="24"/>
          <w:highlight w:val="yellow"/>
        </w:rPr>
        <w:t>/</w:t>
      </w:r>
      <w:r w:rsidRPr="00C875C0">
        <w:rPr>
          <w:rFonts w:asciiTheme="minorHAnsi" w:hAnsiTheme="minorHAnsi" w:cstheme="minorHAnsi"/>
          <w:szCs w:val="24"/>
          <w:highlight w:val="yellow"/>
        </w:rPr>
        <w:t>guardian</w:t>
      </w:r>
      <w:r w:rsidR="006F3F59" w:rsidRPr="00C875C0">
        <w:rPr>
          <w:rFonts w:asciiTheme="minorHAnsi" w:hAnsiTheme="minorHAnsi" w:cstheme="minorHAnsi"/>
          <w:szCs w:val="24"/>
          <w:highlight w:val="yellow"/>
        </w:rPr>
        <w:t>/staff member</w:t>
      </w:r>
    </w:p>
    <w:p w14:paraId="4B39EF63" w14:textId="77777777" w:rsidR="0010275E" w:rsidRPr="00C875C0" w:rsidRDefault="0010275E" w:rsidP="008C1FB0">
      <w:pPr>
        <w:spacing w:after="0" w:line="259" w:lineRule="auto"/>
        <w:ind w:left="0" w:firstLine="0"/>
        <w:rPr>
          <w:rFonts w:asciiTheme="minorHAnsi" w:hAnsiTheme="minorHAnsi" w:cstheme="minorHAnsi"/>
          <w:szCs w:val="24"/>
        </w:rPr>
      </w:pPr>
    </w:p>
    <w:p w14:paraId="1A72E3AB" w14:textId="215702F1" w:rsidR="008C1FB0" w:rsidRPr="00C875C0" w:rsidRDefault="008C1FB0" w:rsidP="008C1FB0">
      <w:pPr>
        <w:spacing w:after="0" w:line="259" w:lineRule="auto"/>
        <w:ind w:left="0" w:firstLine="0"/>
        <w:rPr>
          <w:rFonts w:asciiTheme="minorHAnsi" w:hAnsiTheme="minorHAnsi" w:cstheme="minorHAnsi"/>
          <w:szCs w:val="24"/>
        </w:rPr>
      </w:pPr>
      <w:r w:rsidRPr="00C875C0">
        <w:rPr>
          <w:rFonts w:asciiTheme="minorHAnsi" w:hAnsiTheme="minorHAnsi" w:cstheme="minorHAnsi"/>
          <w:szCs w:val="24"/>
        </w:rPr>
        <w:t xml:space="preserve">We have been informed that a small number of children </w:t>
      </w:r>
      <w:r w:rsidR="006F3F59" w:rsidRPr="00C875C0">
        <w:rPr>
          <w:rFonts w:asciiTheme="minorHAnsi" w:hAnsiTheme="minorHAnsi" w:cstheme="minorHAnsi"/>
          <w:szCs w:val="24"/>
        </w:rPr>
        <w:t xml:space="preserve">in </w:t>
      </w:r>
      <w:r w:rsidR="006F3F59" w:rsidRPr="00C875C0">
        <w:rPr>
          <w:rFonts w:asciiTheme="minorHAnsi" w:hAnsiTheme="minorHAnsi" w:cstheme="minorHAnsi"/>
          <w:szCs w:val="24"/>
          <w:highlight w:val="yellow"/>
        </w:rPr>
        <w:t>class/group</w:t>
      </w:r>
      <w:r w:rsidRPr="00C875C0">
        <w:rPr>
          <w:rFonts w:asciiTheme="minorHAnsi" w:hAnsiTheme="minorHAnsi" w:cstheme="minorHAnsi"/>
          <w:szCs w:val="24"/>
        </w:rPr>
        <w:t xml:space="preserve"> have been diagnosed with suspected or confirmed scarlet fever.</w:t>
      </w:r>
    </w:p>
    <w:p w14:paraId="2C07B24F" w14:textId="77777777" w:rsidR="0010275E" w:rsidRPr="00C875C0" w:rsidRDefault="0010275E" w:rsidP="008C1FB0">
      <w:pPr>
        <w:spacing w:after="0" w:line="259" w:lineRule="auto"/>
        <w:ind w:left="0" w:firstLine="0"/>
        <w:rPr>
          <w:rFonts w:asciiTheme="minorHAnsi" w:hAnsiTheme="minorHAnsi" w:cstheme="minorHAnsi"/>
          <w:szCs w:val="24"/>
        </w:rPr>
      </w:pPr>
    </w:p>
    <w:p w14:paraId="41130B11" w14:textId="10C7D941" w:rsidR="008C1FB0" w:rsidRPr="00C875C0" w:rsidRDefault="008C1FB0" w:rsidP="008C1FB0">
      <w:pPr>
        <w:spacing w:after="0" w:line="259" w:lineRule="auto"/>
        <w:ind w:left="0" w:firstLine="0"/>
        <w:rPr>
          <w:rFonts w:asciiTheme="minorHAnsi" w:hAnsiTheme="minorHAnsi" w:cstheme="minorHAnsi"/>
          <w:szCs w:val="24"/>
        </w:rPr>
      </w:pPr>
      <w:r w:rsidRPr="00C875C0">
        <w:rPr>
          <w:rFonts w:asciiTheme="minorHAnsi" w:hAnsiTheme="minorHAnsi" w:cstheme="minorHAnsi"/>
          <w:szCs w:val="24"/>
        </w:rPr>
        <w:t>Although scarlet fever is usually a mild illness, it should be treated with antibiotics to minimise the risk of complications and reduce the spread to others.</w:t>
      </w:r>
      <w:r w:rsidR="0010275E" w:rsidRPr="00C875C0">
        <w:rPr>
          <w:rFonts w:asciiTheme="minorHAnsi" w:hAnsiTheme="minorHAnsi" w:cstheme="minorHAnsi"/>
          <w:szCs w:val="24"/>
        </w:rPr>
        <w:t xml:space="preserve">  </w:t>
      </w:r>
      <w:r w:rsidRPr="00C875C0">
        <w:rPr>
          <w:rFonts w:asciiTheme="minorHAnsi" w:hAnsiTheme="minorHAnsi" w:cstheme="minorHAnsi"/>
          <w:szCs w:val="24"/>
        </w:rPr>
        <w:t xml:space="preserve">The symptoms of scarlet fever include a sore throat, headache, fever, </w:t>
      </w:r>
      <w:r w:rsidR="00BD59E5" w:rsidRPr="00C875C0">
        <w:rPr>
          <w:rFonts w:asciiTheme="minorHAnsi" w:hAnsiTheme="minorHAnsi" w:cstheme="minorHAnsi"/>
          <w:szCs w:val="24"/>
        </w:rPr>
        <w:t>nausea,</w:t>
      </w:r>
      <w:r w:rsidRPr="00C875C0">
        <w:rPr>
          <w:rFonts w:asciiTheme="minorHAnsi" w:hAnsiTheme="minorHAnsi" w:cstheme="minorHAnsi"/>
          <w:szCs w:val="24"/>
        </w:rPr>
        <w:t xml:space="preserve"> and vomiting.</w:t>
      </w:r>
      <w:r w:rsidR="0010275E" w:rsidRPr="00C875C0">
        <w:rPr>
          <w:rFonts w:asciiTheme="minorHAnsi" w:hAnsiTheme="minorHAnsi" w:cstheme="minorHAnsi"/>
          <w:szCs w:val="24"/>
        </w:rPr>
        <w:t xml:space="preserve">  </w:t>
      </w:r>
      <w:r w:rsidRPr="00C875C0">
        <w:rPr>
          <w:rFonts w:asciiTheme="minorHAnsi" w:hAnsiTheme="minorHAnsi" w:cstheme="minorHAnsi"/>
          <w:szCs w:val="24"/>
        </w:rPr>
        <w:t>This is followed by a fine</w:t>
      </w:r>
      <w:r w:rsidR="00CC742A">
        <w:rPr>
          <w:rFonts w:asciiTheme="minorHAnsi" w:hAnsiTheme="minorHAnsi" w:cstheme="minorHAnsi"/>
          <w:szCs w:val="24"/>
        </w:rPr>
        <w:t xml:space="preserve"> </w:t>
      </w:r>
      <w:r w:rsidRPr="00C875C0">
        <w:rPr>
          <w:rFonts w:asciiTheme="minorHAnsi" w:hAnsiTheme="minorHAnsi" w:cstheme="minorHAnsi"/>
          <w:szCs w:val="24"/>
        </w:rPr>
        <w:t>rash which typically first appears on the chest and stomach, rapidly spreading to other parts of the body. On white skin the rash looks pink or red. On brown and black skin it might be harder to see a change in colour, but you can still feel the sandpaper-like texture of the rash and see the raised bumps. The face can be flushed red but pale around the mouth.</w:t>
      </w:r>
    </w:p>
    <w:p w14:paraId="2C3B49C9" w14:textId="77777777" w:rsidR="0010275E" w:rsidRPr="00C875C0" w:rsidRDefault="0010275E" w:rsidP="008C1FB0">
      <w:pPr>
        <w:spacing w:after="0" w:line="259" w:lineRule="auto"/>
        <w:ind w:left="0" w:firstLine="0"/>
        <w:rPr>
          <w:rFonts w:asciiTheme="minorHAnsi" w:hAnsiTheme="minorHAnsi" w:cstheme="minorHAnsi"/>
          <w:szCs w:val="24"/>
        </w:rPr>
      </w:pPr>
    </w:p>
    <w:p w14:paraId="129C6132" w14:textId="3237B8D7" w:rsidR="008C1FB0" w:rsidRPr="00C875C0" w:rsidRDefault="008C1FB0" w:rsidP="008C1FB0">
      <w:pPr>
        <w:spacing w:after="0" w:line="259" w:lineRule="auto"/>
        <w:ind w:left="0" w:firstLine="0"/>
        <w:rPr>
          <w:rFonts w:asciiTheme="minorHAnsi" w:hAnsiTheme="minorHAnsi" w:cstheme="minorHAnsi"/>
          <w:szCs w:val="24"/>
        </w:rPr>
      </w:pPr>
      <w:r w:rsidRPr="00C875C0">
        <w:rPr>
          <w:rFonts w:asciiTheme="minorHAnsi" w:hAnsiTheme="minorHAnsi" w:cstheme="minorHAnsi"/>
          <w:szCs w:val="24"/>
        </w:rPr>
        <w:t>If you think you, or your child, have scarlet fever:</w:t>
      </w:r>
    </w:p>
    <w:p w14:paraId="7F154E2D" w14:textId="77777777" w:rsidR="006F3F59" w:rsidRPr="00C875C0" w:rsidRDefault="006F3F59" w:rsidP="006F3F59">
      <w:pPr>
        <w:pStyle w:val="ListParagraph"/>
        <w:numPr>
          <w:ilvl w:val="0"/>
          <w:numId w:val="19"/>
        </w:numPr>
        <w:spacing w:after="0" w:line="259" w:lineRule="auto"/>
        <w:rPr>
          <w:rFonts w:asciiTheme="minorHAnsi" w:hAnsiTheme="minorHAnsi" w:cstheme="minorHAnsi"/>
          <w:szCs w:val="24"/>
        </w:rPr>
      </w:pPr>
      <w:r w:rsidRPr="00C875C0">
        <w:rPr>
          <w:rFonts w:asciiTheme="minorHAnsi" w:hAnsiTheme="minorHAnsi" w:cstheme="minorHAnsi"/>
          <w:szCs w:val="24"/>
        </w:rPr>
        <w:t>see your GP (please remember to take this letter with you) or contact NHS 111 as soon as possible</w:t>
      </w:r>
    </w:p>
    <w:p w14:paraId="6F651A77" w14:textId="77777777" w:rsidR="006F3F59" w:rsidRPr="00C875C0" w:rsidRDefault="006F3F59" w:rsidP="006F3F59">
      <w:pPr>
        <w:pStyle w:val="ListParagraph"/>
        <w:numPr>
          <w:ilvl w:val="0"/>
          <w:numId w:val="19"/>
        </w:numPr>
        <w:spacing w:after="0" w:line="259" w:lineRule="auto"/>
        <w:rPr>
          <w:rFonts w:asciiTheme="minorHAnsi" w:hAnsiTheme="minorHAnsi" w:cstheme="minorHAnsi"/>
          <w:szCs w:val="24"/>
        </w:rPr>
      </w:pPr>
      <w:r w:rsidRPr="00C875C0">
        <w:rPr>
          <w:rFonts w:asciiTheme="minorHAnsi" w:hAnsiTheme="minorHAnsi" w:cstheme="minorHAnsi"/>
          <w:szCs w:val="24"/>
        </w:rPr>
        <w:t xml:space="preserve">make sure that your child takes the full course of any antibiotics prescribed by the doctor. </w:t>
      </w:r>
    </w:p>
    <w:p w14:paraId="14B54CD5" w14:textId="6AB474B8" w:rsidR="006F3F59" w:rsidRPr="00C875C0" w:rsidRDefault="00C81C65" w:rsidP="006F3F59">
      <w:pPr>
        <w:pStyle w:val="ListParagraph"/>
        <w:numPr>
          <w:ilvl w:val="0"/>
          <w:numId w:val="19"/>
        </w:numPr>
        <w:spacing w:after="0" w:line="259" w:lineRule="auto"/>
        <w:rPr>
          <w:rFonts w:asciiTheme="minorHAnsi" w:hAnsiTheme="minorHAnsi" w:cstheme="minorHAnsi"/>
          <w:szCs w:val="24"/>
        </w:rPr>
      </w:pPr>
      <w:r w:rsidRPr="00C875C0">
        <w:rPr>
          <w:rFonts w:asciiTheme="minorHAnsi" w:hAnsiTheme="minorHAnsi" w:cstheme="minorHAnsi"/>
          <w:szCs w:val="24"/>
        </w:rPr>
        <w:t>Stay</w:t>
      </w:r>
      <w:r w:rsidR="006F3F59" w:rsidRPr="00C875C0">
        <w:rPr>
          <w:rFonts w:asciiTheme="minorHAnsi" w:hAnsiTheme="minorHAnsi" w:cstheme="minorHAnsi"/>
          <w:szCs w:val="24"/>
        </w:rPr>
        <w:t xml:space="preserve"> at home, away from nursery, </w:t>
      </w:r>
      <w:r w:rsidR="00BD59E5" w:rsidRPr="00C875C0">
        <w:rPr>
          <w:rFonts w:asciiTheme="minorHAnsi" w:hAnsiTheme="minorHAnsi" w:cstheme="minorHAnsi"/>
          <w:szCs w:val="24"/>
        </w:rPr>
        <w:t>education,</w:t>
      </w:r>
      <w:r w:rsidR="006F3F59" w:rsidRPr="00C875C0">
        <w:rPr>
          <w:rFonts w:asciiTheme="minorHAnsi" w:hAnsiTheme="minorHAnsi" w:cstheme="minorHAnsi"/>
          <w:szCs w:val="24"/>
        </w:rPr>
        <w:t xml:space="preserve"> or work until at least 24 hours after starting the antibiotic treatment, to avoid spreading the infection. </w:t>
      </w:r>
    </w:p>
    <w:p w14:paraId="3A2AE844" w14:textId="77777777" w:rsidR="0010275E" w:rsidRPr="00C875C0" w:rsidRDefault="0010275E" w:rsidP="008C1FB0">
      <w:pPr>
        <w:spacing w:after="0" w:line="259" w:lineRule="auto"/>
        <w:ind w:left="0" w:firstLine="0"/>
        <w:rPr>
          <w:rFonts w:asciiTheme="minorHAnsi" w:hAnsiTheme="minorHAnsi" w:cstheme="minorHAnsi"/>
          <w:szCs w:val="24"/>
        </w:rPr>
      </w:pPr>
    </w:p>
    <w:p w14:paraId="43777E1C" w14:textId="4EE6C7C7" w:rsidR="008C1FB0" w:rsidRPr="00C875C0" w:rsidRDefault="008C1FB0" w:rsidP="008C1FB0">
      <w:pPr>
        <w:spacing w:after="0" w:line="259" w:lineRule="auto"/>
        <w:ind w:left="0" w:firstLine="0"/>
        <w:rPr>
          <w:rFonts w:asciiTheme="minorHAnsi" w:hAnsiTheme="minorHAnsi" w:cstheme="minorHAnsi"/>
          <w:szCs w:val="24"/>
        </w:rPr>
      </w:pPr>
      <w:r w:rsidRPr="00C875C0">
        <w:rPr>
          <w:rFonts w:asciiTheme="minorHAnsi" w:hAnsiTheme="minorHAnsi" w:cstheme="minorHAnsi"/>
          <w:szCs w:val="24"/>
        </w:rPr>
        <w:t xml:space="preserve">The infection causing scarlet fever (group A streptococcal infection) also causes sore throats (strep throat), mild fever and minor skin infections (for example, impetigo). </w:t>
      </w:r>
      <w:r w:rsidR="006F3F59" w:rsidRPr="00C875C0">
        <w:rPr>
          <w:rFonts w:asciiTheme="minorHAnsi" w:hAnsiTheme="minorHAnsi" w:cstheme="minorHAnsi"/>
          <w:szCs w:val="24"/>
        </w:rPr>
        <w:t xml:space="preserve"> </w:t>
      </w:r>
      <w:r w:rsidRPr="00C875C0">
        <w:rPr>
          <w:rFonts w:asciiTheme="minorHAnsi" w:hAnsiTheme="minorHAnsi" w:cstheme="minorHAnsi"/>
          <w:szCs w:val="24"/>
        </w:rPr>
        <w:t xml:space="preserve">If someone in your family has any of these symptoms in the next 30 </w:t>
      </w:r>
      <w:r w:rsidR="006F3F59" w:rsidRPr="00C875C0">
        <w:rPr>
          <w:rFonts w:asciiTheme="minorHAnsi" w:hAnsiTheme="minorHAnsi" w:cstheme="minorHAnsi"/>
          <w:szCs w:val="24"/>
        </w:rPr>
        <w:t>days,</w:t>
      </w:r>
      <w:r w:rsidRPr="00C875C0">
        <w:rPr>
          <w:rFonts w:asciiTheme="minorHAnsi" w:hAnsiTheme="minorHAnsi" w:cstheme="minorHAnsi"/>
          <w:szCs w:val="24"/>
        </w:rPr>
        <w:t xml:space="preserve"> we advise that you take them (along with this letter) to see their GP. Their GP can arrange for them to be tested if necessary and then treated with antibiotics if the GP thinks they have a group A streptococcal infection. If the GP thinks that the person has group A streptococcal infection, they will need to remain off work, </w:t>
      </w:r>
      <w:r w:rsidR="00C81C65" w:rsidRPr="00C875C0">
        <w:rPr>
          <w:rFonts w:asciiTheme="minorHAnsi" w:hAnsiTheme="minorHAnsi" w:cstheme="minorHAnsi"/>
          <w:szCs w:val="24"/>
        </w:rPr>
        <w:t>education</w:t>
      </w:r>
      <w:r w:rsidRPr="00C875C0">
        <w:rPr>
          <w:rFonts w:asciiTheme="minorHAnsi" w:hAnsiTheme="minorHAnsi" w:cstheme="minorHAnsi"/>
          <w:szCs w:val="24"/>
        </w:rPr>
        <w:t xml:space="preserve"> or nursery for 24 hours following the start of the antibiotics.</w:t>
      </w:r>
    </w:p>
    <w:p w14:paraId="2394BCBC" w14:textId="77777777" w:rsidR="0010275E" w:rsidRPr="00C875C0" w:rsidRDefault="0010275E" w:rsidP="008C1FB0">
      <w:pPr>
        <w:spacing w:after="0" w:line="259" w:lineRule="auto"/>
        <w:ind w:left="0" w:firstLine="0"/>
        <w:rPr>
          <w:rFonts w:asciiTheme="minorHAnsi" w:hAnsiTheme="minorHAnsi" w:cstheme="minorHAnsi"/>
          <w:szCs w:val="24"/>
        </w:rPr>
      </w:pPr>
    </w:p>
    <w:p w14:paraId="5A2DC4C9" w14:textId="05FF05F8" w:rsidR="008C1FB0" w:rsidRPr="00C875C0" w:rsidRDefault="008C1FB0" w:rsidP="008C1FB0">
      <w:pPr>
        <w:spacing w:after="0" w:line="259" w:lineRule="auto"/>
        <w:ind w:left="0" w:firstLine="0"/>
        <w:rPr>
          <w:rFonts w:asciiTheme="minorHAnsi" w:hAnsiTheme="minorHAnsi" w:cstheme="minorHAnsi"/>
          <w:b/>
          <w:bCs/>
          <w:szCs w:val="24"/>
        </w:rPr>
      </w:pPr>
      <w:r w:rsidRPr="00C875C0">
        <w:rPr>
          <w:rFonts w:asciiTheme="minorHAnsi" w:hAnsiTheme="minorHAnsi" w:cstheme="minorHAnsi"/>
          <w:b/>
          <w:bCs/>
          <w:szCs w:val="24"/>
        </w:rPr>
        <w:t>Complications</w:t>
      </w:r>
    </w:p>
    <w:p w14:paraId="68DDA39E" w14:textId="64B83063" w:rsidR="008C1FB0" w:rsidRPr="00C875C0" w:rsidRDefault="00414897" w:rsidP="008C1FB0">
      <w:pPr>
        <w:spacing w:after="0" w:line="259" w:lineRule="auto"/>
        <w:ind w:left="0" w:firstLine="0"/>
        <w:rPr>
          <w:rFonts w:asciiTheme="minorHAnsi" w:hAnsiTheme="minorHAnsi" w:cstheme="minorHAnsi"/>
          <w:szCs w:val="24"/>
        </w:rPr>
      </w:pPr>
      <w:r>
        <w:rPr>
          <w:rFonts w:asciiTheme="minorHAnsi" w:hAnsiTheme="minorHAnsi" w:cstheme="minorHAnsi"/>
          <w:szCs w:val="24"/>
        </w:rPr>
        <w:t xml:space="preserve">Rarely, children with scarlet fever or other mild GAS infections can develop more serious infections.  </w:t>
      </w:r>
      <w:r w:rsidR="008C1FB0" w:rsidRPr="00C875C0">
        <w:rPr>
          <w:rFonts w:asciiTheme="minorHAnsi" w:hAnsiTheme="minorHAnsi" w:cstheme="minorHAnsi"/>
          <w:szCs w:val="24"/>
        </w:rPr>
        <w:t>Children who have had chickenpox recently are more likely to develop more serious infection</w:t>
      </w:r>
      <w:r>
        <w:rPr>
          <w:rFonts w:asciiTheme="minorHAnsi" w:hAnsiTheme="minorHAnsi" w:cstheme="minorHAnsi"/>
          <w:szCs w:val="24"/>
        </w:rPr>
        <w:t>.  Parents and carers</w:t>
      </w:r>
      <w:r w:rsidR="008C1FB0" w:rsidRPr="00C875C0">
        <w:rPr>
          <w:rFonts w:asciiTheme="minorHAnsi" w:hAnsiTheme="minorHAnsi" w:cstheme="minorHAnsi"/>
          <w:szCs w:val="24"/>
        </w:rPr>
        <w:t xml:space="preserve"> should remain vigilant for symptoms such as a persistent high temperature, skin infection and joint pain and swelling. If you are concerned for any </w:t>
      </w:r>
      <w:r w:rsidR="006F3F59" w:rsidRPr="00C875C0">
        <w:rPr>
          <w:rFonts w:asciiTheme="minorHAnsi" w:hAnsiTheme="minorHAnsi" w:cstheme="minorHAnsi"/>
          <w:szCs w:val="24"/>
        </w:rPr>
        <w:t>reason,</w:t>
      </w:r>
      <w:r w:rsidR="008C1FB0" w:rsidRPr="00C875C0">
        <w:rPr>
          <w:rFonts w:asciiTheme="minorHAnsi" w:hAnsiTheme="minorHAnsi" w:cstheme="minorHAnsi"/>
          <w:szCs w:val="24"/>
        </w:rPr>
        <w:t xml:space="preserve"> please seek medical assistance </w:t>
      </w:r>
      <w:r w:rsidR="0010275E" w:rsidRPr="00C875C0">
        <w:rPr>
          <w:rFonts w:asciiTheme="minorHAnsi" w:hAnsiTheme="minorHAnsi" w:cstheme="minorHAnsi"/>
          <w:szCs w:val="24"/>
        </w:rPr>
        <w:t>i</w:t>
      </w:r>
      <w:r w:rsidR="008C1FB0" w:rsidRPr="00C875C0">
        <w:rPr>
          <w:rFonts w:asciiTheme="minorHAnsi" w:hAnsiTheme="minorHAnsi" w:cstheme="minorHAnsi"/>
          <w:szCs w:val="24"/>
        </w:rPr>
        <w:t>mmediately.</w:t>
      </w:r>
    </w:p>
    <w:p w14:paraId="7CE2A0BA" w14:textId="5EE89348" w:rsidR="008C1FB0" w:rsidRPr="00C875C0" w:rsidRDefault="008C1FB0" w:rsidP="008C1FB0">
      <w:pPr>
        <w:spacing w:after="0" w:line="259" w:lineRule="auto"/>
        <w:ind w:left="0" w:firstLine="0"/>
        <w:rPr>
          <w:rFonts w:asciiTheme="minorHAnsi" w:hAnsiTheme="minorHAnsi" w:cstheme="minorHAnsi"/>
          <w:szCs w:val="24"/>
        </w:rPr>
      </w:pPr>
      <w:r w:rsidRPr="00C875C0">
        <w:rPr>
          <w:rFonts w:asciiTheme="minorHAnsi" w:hAnsiTheme="minorHAnsi" w:cstheme="minorHAnsi"/>
          <w:szCs w:val="24"/>
        </w:rPr>
        <w:t>If your child has an underlying condition which affects their immune system, you should contact your GP or hospital doctor to discuss whether any additional measures are needed.</w:t>
      </w:r>
    </w:p>
    <w:p w14:paraId="4794C79B" w14:textId="779350F5" w:rsidR="008C1FB0" w:rsidRPr="00C875C0" w:rsidRDefault="008C1FB0" w:rsidP="008C1FB0">
      <w:pPr>
        <w:spacing w:after="0" w:line="259" w:lineRule="auto"/>
        <w:ind w:left="0" w:firstLine="0"/>
        <w:rPr>
          <w:rFonts w:asciiTheme="minorHAnsi" w:hAnsiTheme="minorHAnsi" w:cstheme="minorHAnsi"/>
          <w:szCs w:val="24"/>
        </w:rPr>
      </w:pPr>
    </w:p>
    <w:p w14:paraId="56232380" w14:textId="79D1956D" w:rsidR="008C1FB0" w:rsidRPr="00C875C0" w:rsidRDefault="008C1FB0" w:rsidP="008C1FB0">
      <w:pPr>
        <w:spacing w:after="0" w:line="259" w:lineRule="auto"/>
        <w:ind w:left="0" w:firstLine="0"/>
        <w:rPr>
          <w:rFonts w:asciiTheme="minorHAnsi" w:hAnsiTheme="minorHAnsi" w:cstheme="minorHAnsi"/>
          <w:szCs w:val="24"/>
        </w:rPr>
      </w:pPr>
      <w:r w:rsidRPr="00C875C0">
        <w:rPr>
          <w:rFonts w:asciiTheme="minorHAnsi" w:hAnsiTheme="minorHAnsi" w:cstheme="minorHAnsi"/>
          <w:szCs w:val="24"/>
        </w:rPr>
        <w:t xml:space="preserve">You can find more information in on scarlet fever symptoms, diagnosis and treatment at </w:t>
      </w:r>
      <w:hyperlink r:id="rId32" w:history="1">
        <w:r w:rsidR="0010275E" w:rsidRPr="00C875C0">
          <w:rPr>
            <w:rStyle w:val="Hyperlink"/>
            <w:rFonts w:asciiTheme="minorHAnsi" w:hAnsiTheme="minorHAnsi" w:cstheme="minorHAnsi"/>
            <w:szCs w:val="24"/>
          </w:rPr>
          <w:t>https://www.gov.uk/government/publications/scarlet-fever-symptoms-diagnosis-treatment</w:t>
        </w:r>
      </w:hyperlink>
      <w:r w:rsidRPr="00C875C0">
        <w:rPr>
          <w:rFonts w:asciiTheme="minorHAnsi" w:hAnsiTheme="minorHAnsi" w:cstheme="minorHAnsi"/>
          <w:szCs w:val="24"/>
        </w:rPr>
        <w:t>.</w:t>
      </w:r>
      <w:r w:rsidR="0010275E" w:rsidRPr="00C875C0">
        <w:rPr>
          <w:rFonts w:asciiTheme="minorHAnsi" w:hAnsiTheme="minorHAnsi" w:cstheme="minorHAnsi"/>
          <w:szCs w:val="24"/>
        </w:rPr>
        <w:t xml:space="preserve"> </w:t>
      </w:r>
      <w:r w:rsidRPr="00C875C0">
        <w:rPr>
          <w:rFonts w:asciiTheme="minorHAnsi" w:hAnsiTheme="minorHAnsi" w:cstheme="minorHAnsi"/>
          <w:szCs w:val="24"/>
        </w:rPr>
        <w:t xml:space="preserve"> </w:t>
      </w:r>
    </w:p>
    <w:p w14:paraId="5AC8C975" w14:textId="77777777" w:rsidR="0010275E" w:rsidRPr="00C875C0" w:rsidRDefault="0010275E" w:rsidP="008C1FB0">
      <w:pPr>
        <w:spacing w:after="0" w:line="259" w:lineRule="auto"/>
        <w:ind w:left="0" w:firstLine="0"/>
        <w:rPr>
          <w:rFonts w:asciiTheme="minorHAnsi" w:hAnsiTheme="minorHAnsi" w:cstheme="minorHAnsi"/>
          <w:szCs w:val="24"/>
        </w:rPr>
      </w:pPr>
    </w:p>
    <w:p w14:paraId="13D7AD22" w14:textId="77777777" w:rsidR="006F3F59" w:rsidRPr="00C875C0" w:rsidRDefault="008C1FB0" w:rsidP="008C1FB0">
      <w:pPr>
        <w:spacing w:after="0" w:line="259" w:lineRule="auto"/>
        <w:ind w:left="0" w:firstLine="0"/>
        <w:rPr>
          <w:rFonts w:asciiTheme="minorHAnsi" w:hAnsiTheme="minorHAnsi" w:cstheme="minorHAnsi"/>
          <w:szCs w:val="24"/>
        </w:rPr>
      </w:pPr>
      <w:r w:rsidRPr="00C875C0">
        <w:rPr>
          <w:rFonts w:asciiTheme="minorHAnsi" w:hAnsiTheme="minorHAnsi" w:cstheme="minorHAnsi"/>
          <w:szCs w:val="24"/>
        </w:rPr>
        <w:t>Yours sincerely</w:t>
      </w:r>
    </w:p>
    <w:p w14:paraId="4947332C" w14:textId="77777777" w:rsidR="006F3F59" w:rsidRPr="006F3F59" w:rsidRDefault="006F3F59" w:rsidP="006F3F59">
      <w:pPr>
        <w:spacing w:after="0" w:line="259" w:lineRule="auto"/>
        <w:ind w:left="0" w:firstLine="0"/>
        <w:rPr>
          <w:rFonts w:asciiTheme="minorHAnsi" w:hAnsiTheme="minorHAnsi" w:cstheme="minorHAnsi"/>
          <w:szCs w:val="24"/>
        </w:rPr>
      </w:pPr>
      <w:r w:rsidRPr="006F3F59">
        <w:rPr>
          <w:rFonts w:asciiTheme="minorHAnsi" w:hAnsiTheme="minorHAnsi" w:cstheme="minorHAnsi"/>
          <w:szCs w:val="24"/>
          <w:highlight w:val="yellow"/>
        </w:rPr>
        <w:t>Authors Name</w:t>
      </w:r>
    </w:p>
    <w:p w14:paraId="6155AA60" w14:textId="547C0111" w:rsidR="00300638" w:rsidRPr="00300638" w:rsidRDefault="00300638" w:rsidP="00300638">
      <w:pPr>
        <w:pStyle w:val="Heading1"/>
        <w:rPr>
          <w:rFonts w:eastAsia="Calibri"/>
          <w:b/>
          <w:bCs/>
          <w:color w:val="009999"/>
          <w:lang w:eastAsia="en-US"/>
        </w:rPr>
      </w:pPr>
      <w:bookmarkStart w:id="27" w:name="_Toc148017731"/>
      <w:r w:rsidRPr="006E088D">
        <w:rPr>
          <w:rFonts w:eastAsia="Calibri"/>
          <w:b/>
          <w:bCs/>
          <w:color w:val="009999"/>
          <w:lang w:eastAsia="en-US"/>
        </w:rPr>
        <w:lastRenderedPageBreak/>
        <w:t xml:space="preserve">Template Letter </w:t>
      </w:r>
      <w:r>
        <w:rPr>
          <w:rFonts w:eastAsia="Calibri"/>
          <w:b/>
          <w:bCs/>
          <w:color w:val="009999"/>
          <w:lang w:eastAsia="en-US"/>
        </w:rPr>
        <w:t>Two</w:t>
      </w:r>
      <w:bookmarkEnd w:id="27"/>
    </w:p>
    <w:p w14:paraId="6186FDF6" w14:textId="0ED3D4BC" w:rsidR="003B5A49" w:rsidRPr="003B5A49" w:rsidRDefault="003B5A49" w:rsidP="003B5A49">
      <w:pPr>
        <w:spacing w:after="0" w:line="320" w:lineRule="exact"/>
        <w:ind w:left="0" w:firstLine="0"/>
        <w:contextualSpacing/>
        <w:rPr>
          <w:rFonts w:eastAsiaTheme="minorHAnsi"/>
          <w:color w:val="auto"/>
          <w:szCs w:val="24"/>
        </w:rPr>
      </w:pPr>
      <w:r w:rsidRPr="003B5A49">
        <w:rPr>
          <w:rFonts w:eastAsiaTheme="minorHAnsi"/>
          <w:color w:val="auto"/>
          <w:szCs w:val="24"/>
          <w:highlight w:val="yellow"/>
        </w:rPr>
        <w:t xml:space="preserve">TO BE USED WHEN TWO OR MORE CASES OF SCARLET FEVER AND AT LEAST </w:t>
      </w:r>
      <w:r w:rsidR="00C81C65">
        <w:rPr>
          <w:rFonts w:eastAsiaTheme="minorHAnsi"/>
          <w:color w:val="auto"/>
          <w:szCs w:val="24"/>
          <w:highlight w:val="yellow"/>
        </w:rPr>
        <w:t>TWO</w:t>
      </w:r>
      <w:r w:rsidRPr="003B5A49">
        <w:rPr>
          <w:rFonts w:eastAsiaTheme="minorHAnsi"/>
          <w:color w:val="auto"/>
          <w:szCs w:val="24"/>
          <w:highlight w:val="yellow"/>
        </w:rPr>
        <w:t xml:space="preserve"> CASE</w:t>
      </w:r>
      <w:r w:rsidR="00C81C65">
        <w:rPr>
          <w:rFonts w:eastAsiaTheme="minorHAnsi"/>
          <w:color w:val="auto"/>
          <w:szCs w:val="24"/>
          <w:highlight w:val="yellow"/>
        </w:rPr>
        <w:t>S</w:t>
      </w:r>
      <w:r w:rsidRPr="003B5A49">
        <w:rPr>
          <w:rFonts w:eastAsiaTheme="minorHAnsi"/>
          <w:color w:val="auto"/>
          <w:szCs w:val="24"/>
          <w:highlight w:val="yellow"/>
        </w:rPr>
        <w:t xml:space="preserve"> OF </w:t>
      </w:r>
      <w:r w:rsidR="009E7686">
        <w:rPr>
          <w:rFonts w:eastAsiaTheme="minorHAnsi"/>
          <w:color w:val="auto"/>
          <w:szCs w:val="24"/>
          <w:highlight w:val="yellow"/>
        </w:rPr>
        <w:t>CLINICALLY DIAGNOSED</w:t>
      </w:r>
      <w:r w:rsidRPr="003B5A49">
        <w:rPr>
          <w:rFonts w:eastAsiaTheme="minorHAnsi"/>
          <w:color w:val="auto"/>
          <w:szCs w:val="24"/>
          <w:highlight w:val="yellow"/>
        </w:rPr>
        <w:t xml:space="preserve"> FLU WITHIN A 10 DAY PERIOD WITHIN A SPECIFIC CLASS OR GROUP</w:t>
      </w:r>
    </w:p>
    <w:p w14:paraId="12C9A90D" w14:textId="77777777" w:rsidR="003B5A49" w:rsidRPr="003B5A49" w:rsidRDefault="003B5A49" w:rsidP="003B5A49">
      <w:pPr>
        <w:spacing w:after="0" w:line="320" w:lineRule="exact"/>
        <w:ind w:left="0" w:firstLine="0"/>
        <w:contextualSpacing/>
        <w:rPr>
          <w:rFonts w:eastAsiaTheme="minorHAnsi"/>
          <w:color w:val="auto"/>
          <w:szCs w:val="24"/>
        </w:rPr>
      </w:pPr>
    </w:p>
    <w:p w14:paraId="5D6713AA" w14:textId="77777777" w:rsidR="003B5A49" w:rsidRPr="003B5A49" w:rsidRDefault="003B5A49" w:rsidP="003B5A49">
      <w:pPr>
        <w:spacing w:after="0" w:line="320" w:lineRule="exact"/>
        <w:ind w:left="0" w:firstLine="0"/>
        <w:contextualSpacing/>
        <w:rPr>
          <w:rFonts w:eastAsiaTheme="minorHAnsi"/>
          <w:color w:val="auto"/>
          <w:szCs w:val="24"/>
        </w:rPr>
      </w:pPr>
      <w:r w:rsidRPr="003B5A49">
        <w:rPr>
          <w:rFonts w:eastAsiaTheme="minorHAnsi"/>
          <w:color w:val="auto"/>
          <w:szCs w:val="24"/>
          <w:highlight w:val="cyan"/>
        </w:rPr>
        <w:t>Amend highlighted sections</w:t>
      </w:r>
      <w:r w:rsidRPr="003B5A49">
        <w:rPr>
          <w:rFonts w:eastAsiaTheme="minorHAnsi"/>
          <w:color w:val="auto"/>
          <w:szCs w:val="24"/>
        </w:rPr>
        <w:t xml:space="preserve"> </w:t>
      </w:r>
    </w:p>
    <w:p w14:paraId="795A806C" w14:textId="5513E418" w:rsidR="00905F92" w:rsidRDefault="00905F92">
      <w:pPr>
        <w:spacing w:after="0" w:line="259" w:lineRule="auto"/>
        <w:ind w:left="0" w:firstLine="0"/>
        <w:rPr>
          <w:rFonts w:asciiTheme="minorHAnsi" w:hAnsiTheme="minorHAnsi" w:cstheme="minorHAnsi"/>
          <w:sz w:val="22"/>
        </w:rPr>
      </w:pPr>
    </w:p>
    <w:p w14:paraId="283786DB" w14:textId="67CD7C82" w:rsidR="008C37A9" w:rsidRPr="00C875C0" w:rsidRDefault="008C37A9" w:rsidP="008C37A9">
      <w:pPr>
        <w:spacing w:after="0" w:line="259" w:lineRule="auto"/>
        <w:ind w:left="0" w:firstLine="0"/>
        <w:rPr>
          <w:rFonts w:asciiTheme="minorHAnsi" w:hAnsiTheme="minorHAnsi" w:cstheme="minorHAnsi"/>
          <w:szCs w:val="24"/>
        </w:rPr>
      </w:pPr>
      <w:r w:rsidRPr="00C875C0">
        <w:rPr>
          <w:rFonts w:asciiTheme="minorHAnsi" w:hAnsiTheme="minorHAnsi" w:cstheme="minorHAnsi"/>
          <w:szCs w:val="24"/>
        </w:rPr>
        <w:t xml:space="preserve">Dear </w:t>
      </w:r>
      <w:r w:rsidRPr="009E7686">
        <w:rPr>
          <w:rFonts w:asciiTheme="minorHAnsi" w:hAnsiTheme="minorHAnsi" w:cstheme="minorHAnsi"/>
          <w:szCs w:val="24"/>
          <w:highlight w:val="yellow"/>
        </w:rPr>
        <w:t>parent</w:t>
      </w:r>
      <w:r w:rsidR="00C81C65" w:rsidRPr="009E7686">
        <w:rPr>
          <w:rFonts w:asciiTheme="minorHAnsi" w:hAnsiTheme="minorHAnsi" w:cstheme="minorHAnsi"/>
          <w:szCs w:val="24"/>
          <w:highlight w:val="yellow"/>
        </w:rPr>
        <w:t>/</w:t>
      </w:r>
      <w:r w:rsidRPr="009E7686">
        <w:rPr>
          <w:rFonts w:asciiTheme="minorHAnsi" w:hAnsiTheme="minorHAnsi" w:cstheme="minorHAnsi"/>
          <w:szCs w:val="24"/>
          <w:highlight w:val="yellow"/>
        </w:rPr>
        <w:t>guardian</w:t>
      </w:r>
      <w:r w:rsidR="00C81C65" w:rsidRPr="009E7686">
        <w:rPr>
          <w:rFonts w:asciiTheme="minorHAnsi" w:hAnsiTheme="minorHAnsi" w:cstheme="minorHAnsi"/>
          <w:szCs w:val="24"/>
          <w:highlight w:val="yellow"/>
        </w:rPr>
        <w:t>/staff</w:t>
      </w:r>
    </w:p>
    <w:p w14:paraId="512E6410" w14:textId="77777777" w:rsidR="00C81C65" w:rsidRPr="00C875C0" w:rsidRDefault="00C81C65" w:rsidP="008C37A9">
      <w:pPr>
        <w:spacing w:after="0" w:line="259" w:lineRule="auto"/>
        <w:ind w:left="0" w:firstLine="0"/>
        <w:rPr>
          <w:rFonts w:asciiTheme="minorHAnsi" w:hAnsiTheme="minorHAnsi" w:cstheme="minorHAnsi"/>
          <w:szCs w:val="24"/>
        </w:rPr>
      </w:pPr>
    </w:p>
    <w:p w14:paraId="458D5F75" w14:textId="650D89F8" w:rsidR="008C37A9" w:rsidRPr="00C875C0" w:rsidRDefault="008C37A9" w:rsidP="008C37A9">
      <w:pPr>
        <w:spacing w:after="0" w:line="259" w:lineRule="auto"/>
        <w:ind w:left="0" w:firstLine="0"/>
        <w:rPr>
          <w:rFonts w:asciiTheme="minorHAnsi" w:hAnsiTheme="minorHAnsi" w:cstheme="minorHAnsi"/>
          <w:szCs w:val="24"/>
        </w:rPr>
      </w:pPr>
      <w:r w:rsidRPr="00C875C0">
        <w:rPr>
          <w:rFonts w:asciiTheme="minorHAnsi" w:hAnsiTheme="minorHAnsi" w:cstheme="minorHAnsi"/>
          <w:szCs w:val="24"/>
        </w:rPr>
        <w:t xml:space="preserve">We have been informed that a number of children </w:t>
      </w:r>
      <w:r w:rsidR="00C81C65" w:rsidRPr="00C875C0">
        <w:rPr>
          <w:rFonts w:asciiTheme="minorHAnsi" w:hAnsiTheme="minorHAnsi" w:cstheme="minorHAnsi"/>
          <w:szCs w:val="24"/>
        </w:rPr>
        <w:t xml:space="preserve">in </w:t>
      </w:r>
      <w:r w:rsidR="00C81C65" w:rsidRPr="009E7686">
        <w:rPr>
          <w:rFonts w:asciiTheme="minorHAnsi" w:hAnsiTheme="minorHAnsi" w:cstheme="minorHAnsi"/>
          <w:szCs w:val="24"/>
          <w:highlight w:val="yellow"/>
        </w:rPr>
        <w:t>class/group</w:t>
      </w:r>
      <w:r w:rsidRPr="00C875C0">
        <w:rPr>
          <w:rFonts w:asciiTheme="minorHAnsi" w:hAnsiTheme="minorHAnsi" w:cstheme="minorHAnsi"/>
          <w:szCs w:val="24"/>
        </w:rPr>
        <w:t xml:space="preserve"> have been diagnosed with suspected or confirmed scarlet fever and/or influenza. Where both diseases are circulating at the same time there is a slight</w:t>
      </w:r>
      <w:r w:rsidR="00CC742A">
        <w:rPr>
          <w:rFonts w:asciiTheme="minorHAnsi" w:hAnsiTheme="minorHAnsi" w:cstheme="minorHAnsi"/>
          <w:szCs w:val="24"/>
        </w:rPr>
        <w:t>ly</w:t>
      </w:r>
      <w:r w:rsidRPr="00C875C0">
        <w:rPr>
          <w:rFonts w:asciiTheme="minorHAnsi" w:hAnsiTheme="minorHAnsi" w:cstheme="minorHAnsi"/>
          <w:szCs w:val="24"/>
        </w:rPr>
        <w:t xml:space="preserve"> increased risk of more serious infection.</w:t>
      </w:r>
    </w:p>
    <w:p w14:paraId="428F4B40" w14:textId="77777777" w:rsidR="008C37A9" w:rsidRPr="00C875C0" w:rsidRDefault="008C37A9" w:rsidP="008C37A9">
      <w:pPr>
        <w:spacing w:after="0" w:line="259" w:lineRule="auto"/>
        <w:ind w:left="0" w:firstLine="0"/>
        <w:rPr>
          <w:rFonts w:asciiTheme="minorHAnsi" w:hAnsiTheme="minorHAnsi" w:cstheme="minorHAnsi"/>
          <w:szCs w:val="24"/>
        </w:rPr>
      </w:pPr>
    </w:p>
    <w:p w14:paraId="5B93EE7C" w14:textId="77777777" w:rsidR="008C37A9" w:rsidRPr="00C875C0" w:rsidRDefault="008C37A9" w:rsidP="008C37A9">
      <w:pPr>
        <w:spacing w:after="0" w:line="259" w:lineRule="auto"/>
        <w:ind w:left="0" w:firstLine="0"/>
        <w:rPr>
          <w:rFonts w:asciiTheme="minorHAnsi" w:hAnsiTheme="minorHAnsi" w:cstheme="minorHAnsi"/>
          <w:b/>
          <w:bCs/>
          <w:szCs w:val="24"/>
        </w:rPr>
      </w:pPr>
      <w:r w:rsidRPr="00C875C0">
        <w:rPr>
          <w:rFonts w:asciiTheme="minorHAnsi" w:hAnsiTheme="minorHAnsi" w:cstheme="minorHAnsi"/>
          <w:b/>
          <w:bCs/>
          <w:szCs w:val="24"/>
        </w:rPr>
        <w:t xml:space="preserve">Influenza </w:t>
      </w:r>
    </w:p>
    <w:p w14:paraId="6523AF0E" w14:textId="656A2369" w:rsidR="008C37A9" w:rsidRPr="00C875C0" w:rsidRDefault="008C37A9" w:rsidP="008C37A9">
      <w:pPr>
        <w:spacing w:after="0" w:line="259" w:lineRule="auto"/>
        <w:ind w:left="0" w:firstLine="0"/>
        <w:rPr>
          <w:rFonts w:asciiTheme="minorHAnsi" w:hAnsiTheme="minorHAnsi" w:cstheme="minorHAnsi"/>
          <w:szCs w:val="24"/>
        </w:rPr>
      </w:pPr>
      <w:r w:rsidRPr="00C875C0">
        <w:rPr>
          <w:rFonts w:asciiTheme="minorHAnsi" w:hAnsiTheme="minorHAnsi" w:cstheme="minorHAnsi"/>
          <w:szCs w:val="24"/>
        </w:rPr>
        <w:t xml:space="preserve">Most children will have a mild illness and will recover at home without needing treatment. Children with flu-like symptoms – fever (38°C or greater), cough, sore throat, runny nose, or headache – should stay </w:t>
      </w:r>
      <w:r w:rsidR="00C81C65" w:rsidRPr="00C875C0">
        <w:rPr>
          <w:rFonts w:asciiTheme="minorHAnsi" w:hAnsiTheme="minorHAnsi" w:cstheme="minorHAnsi"/>
          <w:szCs w:val="24"/>
        </w:rPr>
        <w:t>home</w:t>
      </w:r>
      <w:r w:rsidRPr="00C875C0">
        <w:rPr>
          <w:rFonts w:asciiTheme="minorHAnsi" w:hAnsiTheme="minorHAnsi" w:cstheme="minorHAnsi"/>
          <w:szCs w:val="24"/>
        </w:rPr>
        <w:t xml:space="preserve"> until they are free of </w:t>
      </w:r>
      <w:r w:rsidR="00C81C65" w:rsidRPr="00C875C0">
        <w:rPr>
          <w:rFonts w:asciiTheme="minorHAnsi" w:hAnsiTheme="minorHAnsi" w:cstheme="minorHAnsi"/>
          <w:szCs w:val="24"/>
        </w:rPr>
        <w:t>a fever and well enough to attend</w:t>
      </w:r>
      <w:r w:rsidRPr="00C875C0">
        <w:rPr>
          <w:rFonts w:asciiTheme="minorHAnsi" w:hAnsiTheme="minorHAnsi" w:cstheme="minorHAnsi"/>
          <w:szCs w:val="24"/>
        </w:rPr>
        <w:t>.</w:t>
      </w:r>
    </w:p>
    <w:p w14:paraId="01C3EA70" w14:textId="77777777" w:rsidR="008C37A9" w:rsidRPr="00C875C0" w:rsidRDefault="008C37A9" w:rsidP="008C37A9">
      <w:pPr>
        <w:spacing w:after="0" w:line="259" w:lineRule="auto"/>
        <w:ind w:left="0" w:firstLine="0"/>
        <w:rPr>
          <w:rFonts w:asciiTheme="minorHAnsi" w:hAnsiTheme="minorHAnsi" w:cstheme="minorHAnsi"/>
          <w:szCs w:val="24"/>
        </w:rPr>
      </w:pPr>
    </w:p>
    <w:p w14:paraId="4F70A3F9" w14:textId="0ADA8F86" w:rsidR="008C37A9" w:rsidRPr="00C875C0" w:rsidRDefault="008C37A9" w:rsidP="00C81C65">
      <w:pPr>
        <w:spacing w:after="0" w:line="259" w:lineRule="auto"/>
        <w:ind w:left="0" w:firstLine="0"/>
        <w:rPr>
          <w:rFonts w:asciiTheme="minorHAnsi" w:hAnsiTheme="minorHAnsi" w:cstheme="minorHAnsi"/>
          <w:szCs w:val="24"/>
        </w:rPr>
      </w:pPr>
      <w:r w:rsidRPr="00C875C0">
        <w:rPr>
          <w:rFonts w:asciiTheme="minorHAnsi" w:hAnsiTheme="minorHAnsi" w:cstheme="minorHAnsi"/>
          <w:szCs w:val="24"/>
        </w:rPr>
        <w:t>The children's flu vaccine is offered as a yearly nasal spray to children</w:t>
      </w:r>
      <w:r w:rsidR="00C81C65" w:rsidRPr="00C875C0">
        <w:rPr>
          <w:rFonts w:asciiTheme="minorHAnsi" w:hAnsiTheme="minorHAnsi" w:cstheme="minorHAnsi"/>
          <w:szCs w:val="24"/>
        </w:rPr>
        <w:t xml:space="preserve"> aged between 2 and 16</w:t>
      </w:r>
      <w:r w:rsidRPr="00C875C0">
        <w:rPr>
          <w:rFonts w:asciiTheme="minorHAnsi" w:hAnsiTheme="minorHAnsi" w:cstheme="minorHAnsi"/>
          <w:szCs w:val="24"/>
        </w:rPr>
        <w:t xml:space="preserve"> to help protect them against flu. The nasal spray flu vaccine will help protect against flu and the infection will also be less able to spread from them to their family, </w:t>
      </w:r>
      <w:r w:rsidR="001B7385" w:rsidRPr="00C875C0">
        <w:rPr>
          <w:rFonts w:asciiTheme="minorHAnsi" w:hAnsiTheme="minorHAnsi" w:cstheme="minorHAnsi"/>
          <w:szCs w:val="24"/>
        </w:rPr>
        <w:t>carers,</w:t>
      </w:r>
      <w:r w:rsidRPr="00C875C0">
        <w:rPr>
          <w:rFonts w:asciiTheme="minorHAnsi" w:hAnsiTheme="minorHAnsi" w:cstheme="minorHAnsi"/>
          <w:szCs w:val="24"/>
        </w:rPr>
        <w:t xml:space="preserve"> and the wider population. </w:t>
      </w:r>
    </w:p>
    <w:p w14:paraId="63432402" w14:textId="77777777" w:rsidR="00444D35" w:rsidRPr="00C875C0" w:rsidRDefault="00444D35" w:rsidP="008C37A9">
      <w:pPr>
        <w:spacing w:after="0" w:line="259" w:lineRule="auto"/>
        <w:ind w:left="0" w:firstLine="0"/>
        <w:rPr>
          <w:rFonts w:asciiTheme="minorHAnsi" w:hAnsiTheme="minorHAnsi" w:cstheme="minorHAnsi"/>
          <w:szCs w:val="24"/>
        </w:rPr>
      </w:pPr>
    </w:p>
    <w:p w14:paraId="2F4F6C89" w14:textId="41EAAEDD" w:rsidR="008C37A9" w:rsidRPr="00C875C0" w:rsidRDefault="008C37A9" w:rsidP="008C37A9">
      <w:pPr>
        <w:spacing w:after="0" w:line="259" w:lineRule="auto"/>
        <w:ind w:left="0" w:firstLine="0"/>
        <w:rPr>
          <w:rFonts w:asciiTheme="minorHAnsi" w:hAnsiTheme="minorHAnsi" w:cstheme="minorHAnsi"/>
          <w:b/>
          <w:bCs/>
          <w:szCs w:val="24"/>
        </w:rPr>
      </w:pPr>
      <w:r w:rsidRPr="00C875C0">
        <w:rPr>
          <w:rFonts w:asciiTheme="minorHAnsi" w:hAnsiTheme="minorHAnsi" w:cstheme="minorHAnsi"/>
          <w:b/>
          <w:bCs/>
          <w:szCs w:val="24"/>
        </w:rPr>
        <w:t xml:space="preserve">Children with a complex medical history </w:t>
      </w:r>
    </w:p>
    <w:p w14:paraId="0448BFB7" w14:textId="643FE042" w:rsidR="008C37A9" w:rsidRPr="00C875C0" w:rsidRDefault="008C37A9" w:rsidP="008C37A9">
      <w:pPr>
        <w:spacing w:after="0" w:line="259" w:lineRule="auto"/>
        <w:ind w:left="0" w:firstLine="0"/>
        <w:rPr>
          <w:rFonts w:asciiTheme="minorHAnsi" w:hAnsiTheme="minorHAnsi" w:cstheme="minorHAnsi"/>
          <w:szCs w:val="24"/>
        </w:rPr>
      </w:pPr>
      <w:r w:rsidRPr="00C875C0">
        <w:rPr>
          <w:rFonts w:asciiTheme="minorHAnsi" w:hAnsiTheme="minorHAnsi" w:cstheme="minorHAnsi"/>
          <w:szCs w:val="24"/>
        </w:rPr>
        <w:t>It is important that you seek advice from your GP if your child has a complex medical history (such as asthma or immunosuppression), which potentially increases their risk of severe disease if they get flu and they have not received this season’s flu vaccine more than 14 days ago. Your GP will advise if they require prompt preventative antiviral prophylaxis. In addition, if your child has a complex medical history and develops any flu-like symptoms your GP can advise whether they should receive antiviral treatment.</w:t>
      </w:r>
    </w:p>
    <w:p w14:paraId="7E6B5DAC" w14:textId="77777777" w:rsidR="008C37A9" w:rsidRPr="00C875C0" w:rsidRDefault="008C37A9" w:rsidP="008C37A9">
      <w:pPr>
        <w:spacing w:after="0" w:line="259" w:lineRule="auto"/>
        <w:ind w:left="0" w:firstLine="0"/>
        <w:rPr>
          <w:rFonts w:asciiTheme="minorHAnsi" w:hAnsiTheme="minorHAnsi" w:cstheme="minorHAnsi"/>
          <w:szCs w:val="24"/>
        </w:rPr>
      </w:pPr>
    </w:p>
    <w:p w14:paraId="75EF6FFF" w14:textId="77777777" w:rsidR="008C37A9" w:rsidRPr="00C875C0" w:rsidRDefault="008C37A9" w:rsidP="008C37A9">
      <w:pPr>
        <w:spacing w:after="0" w:line="259" w:lineRule="auto"/>
        <w:ind w:left="0" w:firstLine="0"/>
        <w:rPr>
          <w:rFonts w:asciiTheme="minorHAnsi" w:hAnsiTheme="minorHAnsi" w:cstheme="minorHAnsi"/>
          <w:b/>
          <w:bCs/>
          <w:szCs w:val="24"/>
        </w:rPr>
      </w:pPr>
      <w:r w:rsidRPr="00C875C0">
        <w:rPr>
          <w:rFonts w:asciiTheme="minorHAnsi" w:hAnsiTheme="minorHAnsi" w:cstheme="minorHAnsi"/>
          <w:b/>
          <w:bCs/>
          <w:szCs w:val="24"/>
        </w:rPr>
        <w:t xml:space="preserve">Scarlet fever </w:t>
      </w:r>
    </w:p>
    <w:p w14:paraId="480B9B1B" w14:textId="0A4497BE" w:rsidR="008C37A9" w:rsidRPr="00C875C0" w:rsidRDefault="008C37A9" w:rsidP="008C37A9">
      <w:pPr>
        <w:spacing w:after="0" w:line="259" w:lineRule="auto"/>
        <w:ind w:left="0" w:firstLine="0"/>
        <w:rPr>
          <w:rFonts w:asciiTheme="minorHAnsi" w:hAnsiTheme="minorHAnsi" w:cstheme="minorHAnsi"/>
          <w:szCs w:val="24"/>
        </w:rPr>
      </w:pPr>
      <w:r w:rsidRPr="00C875C0">
        <w:rPr>
          <w:rFonts w:asciiTheme="minorHAnsi" w:hAnsiTheme="minorHAnsi" w:cstheme="minorHAnsi"/>
          <w:szCs w:val="24"/>
        </w:rPr>
        <w:t xml:space="preserve">Scarlet fever is also a mild childhood illness but unlike influenza, it requires antibiotic treatment. Symptoms include a sore throat, headache, fever, </w:t>
      </w:r>
      <w:r w:rsidR="001B7385" w:rsidRPr="00C875C0">
        <w:rPr>
          <w:rFonts w:asciiTheme="minorHAnsi" w:hAnsiTheme="minorHAnsi" w:cstheme="minorHAnsi"/>
          <w:szCs w:val="24"/>
        </w:rPr>
        <w:t>nausea,</w:t>
      </w:r>
      <w:r w:rsidRPr="00C875C0">
        <w:rPr>
          <w:rFonts w:asciiTheme="minorHAnsi" w:hAnsiTheme="minorHAnsi" w:cstheme="minorHAnsi"/>
          <w:szCs w:val="24"/>
        </w:rPr>
        <w:t xml:space="preserve"> and vomiting, followed by a fine rash which typically first appears on the chest and stomach, rapidly spreading to other parts of the body. On white skin the rash looks pink or red. On brown and black skin it might be harder to see a change in colour, but you can still feel the sandpaper-like texture of the rash and see the raised bumps. The face can be flushed red but pale around the mouth. As the rash fades, the skin on the fingertips, toes and groin area can peel. </w:t>
      </w:r>
    </w:p>
    <w:p w14:paraId="0A631FA2" w14:textId="77777777" w:rsidR="00444D35" w:rsidRPr="00C875C0" w:rsidRDefault="00444D35" w:rsidP="008C37A9">
      <w:pPr>
        <w:spacing w:after="0" w:line="259" w:lineRule="auto"/>
        <w:ind w:left="0" w:firstLine="0"/>
        <w:rPr>
          <w:rFonts w:asciiTheme="minorHAnsi" w:hAnsiTheme="minorHAnsi" w:cstheme="minorHAnsi"/>
          <w:szCs w:val="24"/>
        </w:rPr>
      </w:pPr>
    </w:p>
    <w:p w14:paraId="7CDCA9D1" w14:textId="77777777" w:rsidR="00C81C65" w:rsidRPr="00C81C65" w:rsidRDefault="00C81C65" w:rsidP="00C81C65">
      <w:pPr>
        <w:spacing w:after="0" w:line="259" w:lineRule="auto"/>
        <w:ind w:left="0" w:firstLine="0"/>
        <w:rPr>
          <w:rFonts w:asciiTheme="minorHAnsi" w:hAnsiTheme="minorHAnsi" w:cstheme="minorHAnsi"/>
          <w:szCs w:val="24"/>
        </w:rPr>
      </w:pPr>
      <w:r w:rsidRPr="00C81C65">
        <w:rPr>
          <w:rFonts w:asciiTheme="minorHAnsi" w:hAnsiTheme="minorHAnsi" w:cstheme="minorHAnsi"/>
          <w:szCs w:val="24"/>
        </w:rPr>
        <w:t>If you think you, or your child, have scarlet fever:</w:t>
      </w:r>
    </w:p>
    <w:p w14:paraId="386BA6B8" w14:textId="77777777" w:rsidR="00C81C65" w:rsidRPr="00C81C65" w:rsidRDefault="00C81C65" w:rsidP="00C81C65">
      <w:pPr>
        <w:numPr>
          <w:ilvl w:val="0"/>
          <w:numId w:val="19"/>
        </w:numPr>
        <w:spacing w:after="0" w:line="259" w:lineRule="auto"/>
        <w:rPr>
          <w:rFonts w:asciiTheme="minorHAnsi" w:hAnsiTheme="minorHAnsi" w:cstheme="minorHAnsi"/>
          <w:szCs w:val="24"/>
        </w:rPr>
      </w:pPr>
      <w:r w:rsidRPr="00C81C65">
        <w:rPr>
          <w:rFonts w:asciiTheme="minorHAnsi" w:hAnsiTheme="minorHAnsi" w:cstheme="minorHAnsi"/>
          <w:szCs w:val="24"/>
        </w:rPr>
        <w:t>see your GP (please remember to take this letter with you) or contact NHS 111 as soon as possible</w:t>
      </w:r>
    </w:p>
    <w:p w14:paraId="14E7BAFC" w14:textId="77777777" w:rsidR="00C81C65" w:rsidRPr="00C81C65" w:rsidRDefault="00C81C65" w:rsidP="00C81C65">
      <w:pPr>
        <w:numPr>
          <w:ilvl w:val="0"/>
          <w:numId w:val="19"/>
        </w:numPr>
        <w:spacing w:after="0" w:line="259" w:lineRule="auto"/>
        <w:rPr>
          <w:rFonts w:asciiTheme="minorHAnsi" w:hAnsiTheme="minorHAnsi" w:cstheme="minorHAnsi"/>
          <w:szCs w:val="24"/>
        </w:rPr>
      </w:pPr>
      <w:r w:rsidRPr="00C81C65">
        <w:rPr>
          <w:rFonts w:asciiTheme="minorHAnsi" w:hAnsiTheme="minorHAnsi" w:cstheme="minorHAnsi"/>
          <w:szCs w:val="24"/>
        </w:rPr>
        <w:t xml:space="preserve">make sure that your child takes the full course of any antibiotics prescribed by the doctor. </w:t>
      </w:r>
    </w:p>
    <w:p w14:paraId="18FD1CBB" w14:textId="695B2AB9" w:rsidR="00C81C65" w:rsidRPr="00C81C65" w:rsidRDefault="00C81C65" w:rsidP="00C81C65">
      <w:pPr>
        <w:numPr>
          <w:ilvl w:val="0"/>
          <w:numId w:val="19"/>
        </w:numPr>
        <w:spacing w:after="0" w:line="259" w:lineRule="auto"/>
        <w:rPr>
          <w:rFonts w:asciiTheme="minorHAnsi" w:hAnsiTheme="minorHAnsi" w:cstheme="minorHAnsi"/>
          <w:szCs w:val="24"/>
        </w:rPr>
      </w:pPr>
      <w:r w:rsidRPr="00C81C65">
        <w:rPr>
          <w:rFonts w:asciiTheme="minorHAnsi" w:hAnsiTheme="minorHAnsi" w:cstheme="minorHAnsi"/>
          <w:szCs w:val="24"/>
        </w:rPr>
        <w:t xml:space="preserve">Stay at home, away from nursery, </w:t>
      </w:r>
      <w:r w:rsidR="00BD59E5" w:rsidRPr="00C81C65">
        <w:rPr>
          <w:rFonts w:asciiTheme="minorHAnsi" w:hAnsiTheme="minorHAnsi" w:cstheme="minorHAnsi"/>
          <w:szCs w:val="24"/>
        </w:rPr>
        <w:t>education,</w:t>
      </w:r>
      <w:r w:rsidRPr="00C81C65">
        <w:rPr>
          <w:rFonts w:asciiTheme="minorHAnsi" w:hAnsiTheme="minorHAnsi" w:cstheme="minorHAnsi"/>
          <w:szCs w:val="24"/>
        </w:rPr>
        <w:t xml:space="preserve"> or work until at least 24 hours after starting the antibiotic treatment, to avoid spreading the infection. </w:t>
      </w:r>
    </w:p>
    <w:p w14:paraId="13033388" w14:textId="77777777" w:rsidR="00C81C65" w:rsidRPr="00C875C0" w:rsidRDefault="00C81C65" w:rsidP="008C37A9">
      <w:pPr>
        <w:spacing w:after="0" w:line="259" w:lineRule="auto"/>
        <w:ind w:left="0" w:firstLine="0"/>
        <w:rPr>
          <w:rFonts w:asciiTheme="minorHAnsi" w:hAnsiTheme="minorHAnsi" w:cstheme="minorHAnsi"/>
          <w:szCs w:val="24"/>
        </w:rPr>
      </w:pPr>
    </w:p>
    <w:p w14:paraId="7980CF1E" w14:textId="37DCED6B" w:rsidR="008C37A9" w:rsidRPr="00C875C0" w:rsidRDefault="008C37A9" w:rsidP="008C37A9">
      <w:pPr>
        <w:spacing w:after="0" w:line="259" w:lineRule="auto"/>
        <w:ind w:left="0" w:firstLine="0"/>
        <w:rPr>
          <w:rFonts w:asciiTheme="minorHAnsi" w:hAnsiTheme="minorHAnsi" w:cstheme="minorHAnsi"/>
          <w:szCs w:val="24"/>
        </w:rPr>
      </w:pPr>
      <w:r w:rsidRPr="00C875C0">
        <w:rPr>
          <w:rFonts w:asciiTheme="minorHAnsi" w:hAnsiTheme="minorHAnsi" w:cstheme="minorHAnsi"/>
          <w:szCs w:val="24"/>
        </w:rPr>
        <w:lastRenderedPageBreak/>
        <w:t xml:space="preserve">The infection causing scarlet fever (group A streptococcal infection) also causes sore throats (strep throat), mild fever and minor skin infections (for example, impetigo). If someone in your family has any of these symptoms in the next 30 </w:t>
      </w:r>
      <w:r w:rsidR="00C875C0" w:rsidRPr="00C875C0">
        <w:rPr>
          <w:rFonts w:asciiTheme="minorHAnsi" w:hAnsiTheme="minorHAnsi" w:cstheme="minorHAnsi"/>
          <w:szCs w:val="24"/>
        </w:rPr>
        <w:t>days,</w:t>
      </w:r>
      <w:r w:rsidRPr="00C875C0">
        <w:rPr>
          <w:rFonts w:asciiTheme="minorHAnsi" w:hAnsiTheme="minorHAnsi" w:cstheme="minorHAnsi"/>
          <w:szCs w:val="24"/>
        </w:rPr>
        <w:t xml:space="preserve"> we advise that you take them (along with this letter) to see their GP. Their GP can arrange for the person to be tested if necessary and then treated with antibiotics if the GP thinks they have a group A streptococcal infection. If the GP thinks that the person has group A streptococcal infection, the person will need to </w:t>
      </w:r>
    </w:p>
    <w:p w14:paraId="5D96A1FD" w14:textId="368E3C55" w:rsidR="008C37A9" w:rsidRPr="00C875C0" w:rsidRDefault="008C37A9" w:rsidP="008C37A9">
      <w:pPr>
        <w:spacing w:after="0" w:line="259" w:lineRule="auto"/>
        <w:ind w:left="0" w:firstLine="0"/>
        <w:rPr>
          <w:rFonts w:asciiTheme="minorHAnsi" w:hAnsiTheme="minorHAnsi" w:cstheme="minorHAnsi"/>
          <w:szCs w:val="24"/>
        </w:rPr>
      </w:pPr>
      <w:r w:rsidRPr="00C875C0">
        <w:rPr>
          <w:rFonts w:asciiTheme="minorHAnsi" w:hAnsiTheme="minorHAnsi" w:cstheme="minorHAnsi"/>
          <w:szCs w:val="24"/>
        </w:rPr>
        <w:t xml:space="preserve">remain off work, </w:t>
      </w:r>
      <w:r w:rsidR="00C81C65" w:rsidRPr="00C875C0">
        <w:rPr>
          <w:rFonts w:asciiTheme="minorHAnsi" w:hAnsiTheme="minorHAnsi" w:cstheme="minorHAnsi"/>
          <w:szCs w:val="24"/>
        </w:rPr>
        <w:t>education</w:t>
      </w:r>
      <w:r w:rsidRPr="00C875C0">
        <w:rPr>
          <w:rFonts w:asciiTheme="minorHAnsi" w:hAnsiTheme="minorHAnsi" w:cstheme="minorHAnsi"/>
          <w:szCs w:val="24"/>
        </w:rPr>
        <w:t xml:space="preserve"> or nursery for 24 hours following the start of the antibiotics.</w:t>
      </w:r>
    </w:p>
    <w:p w14:paraId="1AF9C394" w14:textId="77777777" w:rsidR="00444D35" w:rsidRPr="00C875C0" w:rsidRDefault="00444D35" w:rsidP="008C37A9">
      <w:pPr>
        <w:spacing w:after="0" w:line="259" w:lineRule="auto"/>
        <w:ind w:left="0" w:firstLine="0"/>
        <w:rPr>
          <w:rFonts w:asciiTheme="minorHAnsi" w:hAnsiTheme="minorHAnsi" w:cstheme="minorHAnsi"/>
          <w:szCs w:val="24"/>
        </w:rPr>
      </w:pPr>
    </w:p>
    <w:p w14:paraId="76D15CEB" w14:textId="2B13358A" w:rsidR="008C37A9" w:rsidRPr="00C875C0" w:rsidRDefault="008C37A9" w:rsidP="008C37A9">
      <w:pPr>
        <w:spacing w:after="0" w:line="259" w:lineRule="auto"/>
        <w:ind w:left="0" w:firstLine="0"/>
        <w:rPr>
          <w:rFonts w:asciiTheme="minorHAnsi" w:hAnsiTheme="minorHAnsi" w:cstheme="minorHAnsi"/>
          <w:b/>
          <w:bCs/>
          <w:szCs w:val="24"/>
        </w:rPr>
      </w:pPr>
      <w:r w:rsidRPr="00C875C0">
        <w:rPr>
          <w:rFonts w:asciiTheme="minorHAnsi" w:hAnsiTheme="minorHAnsi" w:cstheme="minorHAnsi"/>
          <w:b/>
          <w:bCs/>
          <w:szCs w:val="24"/>
        </w:rPr>
        <w:t>Complications</w:t>
      </w:r>
    </w:p>
    <w:p w14:paraId="630091F8" w14:textId="108BF810" w:rsidR="008C37A9" w:rsidRPr="00C875C0" w:rsidRDefault="00414897" w:rsidP="008C37A9">
      <w:pPr>
        <w:spacing w:after="0" w:line="259" w:lineRule="auto"/>
        <w:ind w:left="0" w:firstLine="0"/>
        <w:rPr>
          <w:rFonts w:asciiTheme="minorHAnsi" w:hAnsiTheme="minorHAnsi" w:cstheme="minorHAnsi"/>
          <w:szCs w:val="24"/>
        </w:rPr>
      </w:pPr>
      <w:r w:rsidRPr="00414897">
        <w:rPr>
          <w:rFonts w:asciiTheme="minorHAnsi" w:hAnsiTheme="minorHAnsi" w:cstheme="minorHAnsi"/>
          <w:szCs w:val="24"/>
        </w:rPr>
        <w:t>Rarely, children with scarlet fever or other mild GAS infections can develop more serious infections.</w:t>
      </w:r>
      <w:r>
        <w:rPr>
          <w:rFonts w:asciiTheme="minorHAnsi" w:hAnsiTheme="minorHAnsi" w:cstheme="minorHAnsi"/>
          <w:szCs w:val="24"/>
        </w:rPr>
        <w:t xml:space="preserve">  </w:t>
      </w:r>
      <w:r w:rsidR="008C37A9" w:rsidRPr="00C875C0">
        <w:rPr>
          <w:rFonts w:asciiTheme="minorHAnsi" w:hAnsiTheme="minorHAnsi" w:cstheme="minorHAnsi"/>
          <w:szCs w:val="24"/>
        </w:rPr>
        <w:t>Children who have recently had influenza</w:t>
      </w:r>
      <w:r w:rsidR="00C81C65" w:rsidRPr="00C875C0">
        <w:rPr>
          <w:rFonts w:asciiTheme="minorHAnsi" w:hAnsiTheme="minorHAnsi" w:cstheme="minorHAnsi"/>
          <w:szCs w:val="24"/>
        </w:rPr>
        <w:t xml:space="preserve"> or chicken pox</w:t>
      </w:r>
      <w:r w:rsidR="008C37A9" w:rsidRPr="00C875C0">
        <w:rPr>
          <w:rFonts w:asciiTheme="minorHAnsi" w:hAnsiTheme="minorHAnsi" w:cstheme="minorHAnsi"/>
          <w:szCs w:val="24"/>
        </w:rPr>
        <w:t xml:space="preserve"> are more at risk of developing serious infection</w:t>
      </w:r>
      <w:r>
        <w:rPr>
          <w:rFonts w:asciiTheme="minorHAnsi" w:hAnsiTheme="minorHAnsi" w:cstheme="minorHAnsi"/>
          <w:szCs w:val="24"/>
        </w:rPr>
        <w:t>.</w:t>
      </w:r>
      <w:r w:rsidR="008C37A9" w:rsidRPr="00C875C0">
        <w:rPr>
          <w:rFonts w:asciiTheme="minorHAnsi" w:hAnsiTheme="minorHAnsi" w:cstheme="minorHAnsi"/>
          <w:szCs w:val="24"/>
        </w:rPr>
        <w:t xml:space="preserve"> </w:t>
      </w:r>
      <w:r>
        <w:rPr>
          <w:rFonts w:asciiTheme="minorHAnsi" w:hAnsiTheme="minorHAnsi" w:cstheme="minorHAnsi"/>
          <w:szCs w:val="24"/>
        </w:rPr>
        <w:t xml:space="preserve"> P</w:t>
      </w:r>
      <w:r w:rsidR="008C37A9" w:rsidRPr="00C875C0">
        <w:rPr>
          <w:rFonts w:asciiTheme="minorHAnsi" w:hAnsiTheme="minorHAnsi" w:cstheme="minorHAnsi"/>
          <w:szCs w:val="24"/>
        </w:rPr>
        <w:t>arents</w:t>
      </w:r>
      <w:r>
        <w:rPr>
          <w:rFonts w:asciiTheme="minorHAnsi" w:hAnsiTheme="minorHAnsi" w:cstheme="minorHAnsi"/>
          <w:szCs w:val="24"/>
        </w:rPr>
        <w:t xml:space="preserve"> and carers</w:t>
      </w:r>
      <w:r w:rsidR="008C37A9" w:rsidRPr="00C875C0">
        <w:rPr>
          <w:rFonts w:asciiTheme="minorHAnsi" w:hAnsiTheme="minorHAnsi" w:cstheme="minorHAnsi"/>
          <w:szCs w:val="24"/>
        </w:rPr>
        <w:t xml:space="preserve"> should remain vigilant for symptoms such as a persistent high fever, skin infection and joint redness, pain or swelling. If you are concerned for any </w:t>
      </w:r>
      <w:r w:rsidR="00C81C65" w:rsidRPr="00C875C0">
        <w:rPr>
          <w:rFonts w:asciiTheme="minorHAnsi" w:hAnsiTheme="minorHAnsi" w:cstheme="minorHAnsi"/>
          <w:szCs w:val="24"/>
        </w:rPr>
        <w:t>reason,</w:t>
      </w:r>
      <w:r w:rsidR="008C37A9" w:rsidRPr="00C875C0">
        <w:rPr>
          <w:rFonts w:asciiTheme="minorHAnsi" w:hAnsiTheme="minorHAnsi" w:cstheme="minorHAnsi"/>
          <w:szCs w:val="24"/>
        </w:rPr>
        <w:t xml:space="preserve"> please seek medical assistance immediately. </w:t>
      </w:r>
    </w:p>
    <w:p w14:paraId="7C553DA4" w14:textId="77777777" w:rsidR="00444D35" w:rsidRPr="00C875C0" w:rsidRDefault="00444D35" w:rsidP="008C37A9">
      <w:pPr>
        <w:spacing w:after="0" w:line="259" w:lineRule="auto"/>
        <w:ind w:left="0" w:firstLine="0"/>
        <w:rPr>
          <w:rFonts w:asciiTheme="minorHAnsi" w:hAnsiTheme="minorHAnsi" w:cstheme="minorHAnsi"/>
          <w:szCs w:val="24"/>
        </w:rPr>
      </w:pPr>
    </w:p>
    <w:p w14:paraId="425A43CF" w14:textId="29F37827" w:rsidR="008C37A9" w:rsidRPr="00C875C0" w:rsidRDefault="008C37A9" w:rsidP="008C37A9">
      <w:pPr>
        <w:spacing w:after="0" w:line="259" w:lineRule="auto"/>
        <w:ind w:left="0" w:firstLine="0"/>
        <w:rPr>
          <w:rFonts w:asciiTheme="minorHAnsi" w:hAnsiTheme="minorHAnsi" w:cstheme="minorHAnsi"/>
          <w:szCs w:val="24"/>
        </w:rPr>
      </w:pPr>
      <w:r w:rsidRPr="00C875C0">
        <w:rPr>
          <w:rFonts w:asciiTheme="minorHAnsi" w:hAnsiTheme="minorHAnsi" w:cstheme="minorHAnsi"/>
          <w:szCs w:val="24"/>
        </w:rPr>
        <w:t>If your child has an underlying condition which affects their immune system, you should contact your GP or hospital doctor to discuss whether any additional measures are needed.</w:t>
      </w:r>
    </w:p>
    <w:p w14:paraId="1A8AE290" w14:textId="77777777" w:rsidR="00444D35" w:rsidRPr="00C875C0" w:rsidRDefault="00444D35" w:rsidP="008C37A9">
      <w:pPr>
        <w:spacing w:after="0" w:line="259" w:lineRule="auto"/>
        <w:ind w:left="0" w:firstLine="0"/>
        <w:rPr>
          <w:rFonts w:asciiTheme="minorHAnsi" w:hAnsiTheme="minorHAnsi" w:cstheme="minorHAnsi"/>
          <w:szCs w:val="24"/>
        </w:rPr>
      </w:pPr>
    </w:p>
    <w:p w14:paraId="2576CC14" w14:textId="77777777" w:rsidR="00C875C0" w:rsidRPr="00C875C0" w:rsidRDefault="00C875C0" w:rsidP="00C875C0">
      <w:pPr>
        <w:spacing w:after="0" w:line="259" w:lineRule="auto"/>
        <w:ind w:left="0" w:firstLine="0"/>
        <w:rPr>
          <w:rFonts w:asciiTheme="minorHAnsi" w:hAnsiTheme="minorHAnsi" w:cstheme="minorHAnsi"/>
          <w:szCs w:val="24"/>
        </w:rPr>
      </w:pPr>
      <w:r w:rsidRPr="00C875C0">
        <w:rPr>
          <w:rFonts w:asciiTheme="minorHAnsi" w:hAnsiTheme="minorHAnsi" w:cstheme="minorHAnsi"/>
          <w:szCs w:val="24"/>
        </w:rPr>
        <w:t xml:space="preserve">You can find more information in on scarlet fever symptoms, diagnosis and treatment at </w:t>
      </w:r>
      <w:hyperlink r:id="rId33" w:history="1">
        <w:r w:rsidRPr="00C875C0">
          <w:rPr>
            <w:rStyle w:val="Hyperlink"/>
            <w:rFonts w:asciiTheme="minorHAnsi" w:hAnsiTheme="minorHAnsi" w:cstheme="minorHAnsi"/>
            <w:szCs w:val="24"/>
          </w:rPr>
          <w:t>https://www.gov.uk/government/publications/scarlet-fever-symptoms-diagnosis-treatment</w:t>
        </w:r>
      </w:hyperlink>
      <w:r w:rsidRPr="00C875C0">
        <w:rPr>
          <w:rFonts w:asciiTheme="minorHAnsi" w:hAnsiTheme="minorHAnsi" w:cstheme="minorHAnsi"/>
          <w:szCs w:val="24"/>
        </w:rPr>
        <w:t xml:space="preserve">. </w:t>
      </w:r>
    </w:p>
    <w:p w14:paraId="1A419D22" w14:textId="77777777" w:rsidR="00C875C0" w:rsidRPr="00C875C0" w:rsidRDefault="00C875C0" w:rsidP="00C875C0">
      <w:pPr>
        <w:spacing w:after="0" w:line="259" w:lineRule="auto"/>
        <w:ind w:left="0" w:firstLine="0"/>
        <w:rPr>
          <w:rFonts w:asciiTheme="minorHAnsi" w:hAnsiTheme="minorHAnsi" w:cstheme="minorHAnsi"/>
          <w:szCs w:val="24"/>
        </w:rPr>
      </w:pPr>
    </w:p>
    <w:p w14:paraId="766AC42D" w14:textId="44847B18" w:rsidR="00C875C0" w:rsidRPr="00C875C0" w:rsidRDefault="00C875C0" w:rsidP="00C875C0">
      <w:pPr>
        <w:spacing w:after="0" w:line="259" w:lineRule="auto"/>
        <w:ind w:left="0" w:firstLine="0"/>
        <w:rPr>
          <w:rFonts w:asciiTheme="minorHAnsi" w:hAnsiTheme="minorHAnsi" w:cstheme="minorHAnsi"/>
          <w:szCs w:val="24"/>
        </w:rPr>
      </w:pPr>
      <w:r w:rsidRPr="00C875C0">
        <w:rPr>
          <w:rFonts w:asciiTheme="minorHAnsi" w:hAnsiTheme="minorHAnsi" w:cstheme="minorHAnsi"/>
          <w:szCs w:val="24"/>
        </w:rPr>
        <w:t xml:space="preserve">More information about flu can be found at  </w:t>
      </w:r>
      <w:hyperlink r:id="rId34" w:history="1">
        <w:r w:rsidRPr="00C875C0">
          <w:rPr>
            <w:rStyle w:val="Hyperlink"/>
            <w:rFonts w:asciiTheme="minorHAnsi" w:hAnsiTheme="minorHAnsi" w:cstheme="minorHAnsi"/>
            <w:szCs w:val="24"/>
          </w:rPr>
          <w:t>https://www.nhs.uk/conditions/flu/</w:t>
        </w:r>
      </w:hyperlink>
      <w:r w:rsidRPr="00C875C0">
        <w:rPr>
          <w:rFonts w:asciiTheme="minorHAnsi" w:hAnsiTheme="minorHAnsi" w:cstheme="minorHAnsi"/>
          <w:szCs w:val="24"/>
        </w:rPr>
        <w:t>.</w:t>
      </w:r>
    </w:p>
    <w:p w14:paraId="78F4EAD5" w14:textId="77777777" w:rsidR="00C875C0" w:rsidRPr="00C875C0" w:rsidRDefault="00C875C0" w:rsidP="00C875C0">
      <w:pPr>
        <w:spacing w:after="0" w:line="259" w:lineRule="auto"/>
        <w:ind w:left="0" w:firstLine="0"/>
        <w:rPr>
          <w:rFonts w:asciiTheme="minorHAnsi" w:hAnsiTheme="minorHAnsi" w:cstheme="minorHAnsi"/>
          <w:szCs w:val="24"/>
        </w:rPr>
      </w:pPr>
    </w:p>
    <w:p w14:paraId="66E1E14A" w14:textId="77777777" w:rsidR="00C875C0" w:rsidRPr="00C875C0" w:rsidRDefault="00C875C0" w:rsidP="00C875C0">
      <w:pPr>
        <w:spacing w:after="0" w:line="259" w:lineRule="auto"/>
        <w:ind w:left="0" w:firstLine="0"/>
        <w:rPr>
          <w:rFonts w:asciiTheme="minorHAnsi" w:hAnsiTheme="minorHAnsi" w:cstheme="minorHAnsi"/>
          <w:szCs w:val="24"/>
        </w:rPr>
      </w:pPr>
      <w:r w:rsidRPr="00C875C0">
        <w:rPr>
          <w:rFonts w:asciiTheme="minorHAnsi" w:hAnsiTheme="minorHAnsi" w:cstheme="minorHAnsi"/>
          <w:szCs w:val="24"/>
        </w:rPr>
        <w:t>Yours sincerely</w:t>
      </w:r>
    </w:p>
    <w:p w14:paraId="028CD417" w14:textId="77777777" w:rsidR="00C875C0" w:rsidRPr="00C875C0" w:rsidRDefault="00C875C0" w:rsidP="00C875C0">
      <w:pPr>
        <w:spacing w:after="0" w:line="259" w:lineRule="auto"/>
        <w:ind w:left="0" w:firstLine="0"/>
        <w:rPr>
          <w:rFonts w:asciiTheme="minorHAnsi" w:hAnsiTheme="minorHAnsi" w:cstheme="minorHAnsi"/>
          <w:szCs w:val="24"/>
        </w:rPr>
      </w:pPr>
    </w:p>
    <w:p w14:paraId="6FB121A9" w14:textId="77777777" w:rsidR="00C875C0" w:rsidRPr="00C875C0" w:rsidRDefault="00C875C0" w:rsidP="00C875C0">
      <w:pPr>
        <w:spacing w:after="0" w:line="259" w:lineRule="auto"/>
        <w:ind w:left="0" w:firstLine="0"/>
        <w:rPr>
          <w:rFonts w:asciiTheme="minorHAnsi" w:hAnsiTheme="minorHAnsi" w:cstheme="minorHAnsi"/>
          <w:szCs w:val="24"/>
        </w:rPr>
      </w:pPr>
      <w:r w:rsidRPr="00C875C0">
        <w:rPr>
          <w:rFonts w:asciiTheme="minorHAnsi" w:hAnsiTheme="minorHAnsi" w:cstheme="minorHAnsi"/>
          <w:szCs w:val="24"/>
          <w:highlight w:val="yellow"/>
        </w:rPr>
        <w:t>Authors Name</w:t>
      </w:r>
    </w:p>
    <w:p w14:paraId="77225FE1" w14:textId="33512916" w:rsidR="005B75C8" w:rsidRDefault="005B75C8" w:rsidP="008C37A9">
      <w:pPr>
        <w:spacing w:after="0" w:line="259" w:lineRule="auto"/>
        <w:ind w:left="0" w:firstLine="0"/>
        <w:rPr>
          <w:rFonts w:asciiTheme="minorHAnsi" w:hAnsiTheme="minorHAnsi" w:cstheme="minorHAnsi"/>
          <w:sz w:val="22"/>
        </w:rPr>
      </w:pPr>
      <w:r>
        <w:rPr>
          <w:rFonts w:asciiTheme="minorHAnsi" w:hAnsiTheme="minorHAnsi" w:cstheme="minorHAnsi"/>
          <w:sz w:val="22"/>
        </w:rPr>
        <w:br w:type="page"/>
      </w:r>
    </w:p>
    <w:p w14:paraId="76BCB893" w14:textId="7B66B5D4" w:rsidR="00C9363B" w:rsidRDefault="00C9363B" w:rsidP="0058148C">
      <w:pPr>
        <w:spacing w:after="14" w:line="259" w:lineRule="auto"/>
        <w:ind w:left="-256" w:firstLine="0"/>
      </w:pPr>
      <w:r w:rsidRPr="00C9363B">
        <w:rPr>
          <w:noProof/>
        </w:rPr>
        <w:lastRenderedPageBreak/>
        <w:drawing>
          <wp:inline distT="0" distB="0" distL="0" distR="0" wp14:anchorId="670F353B" wp14:editId="4D7A14AA">
            <wp:extent cx="1052119" cy="997585"/>
            <wp:effectExtent l="0" t="0" r="0" b="0"/>
            <wp:docPr id="25" name="Picture 25"/>
            <wp:cNvGraphicFramePr/>
            <a:graphic xmlns:a="http://schemas.openxmlformats.org/drawingml/2006/main">
              <a:graphicData uri="http://schemas.openxmlformats.org/drawingml/2006/picture">
                <pic:pic xmlns:pic="http://schemas.openxmlformats.org/drawingml/2006/picture">
                  <pic:nvPicPr>
                    <pic:cNvPr id="2677" name="Picture 2677"/>
                    <pic:cNvPicPr/>
                  </pic:nvPicPr>
                  <pic:blipFill>
                    <a:blip r:embed="rId35"/>
                    <a:stretch>
                      <a:fillRect/>
                    </a:stretch>
                  </pic:blipFill>
                  <pic:spPr>
                    <a:xfrm>
                      <a:off x="0" y="0"/>
                      <a:ext cx="1052119" cy="997585"/>
                    </a:xfrm>
                    <a:prstGeom prst="rect">
                      <a:avLst/>
                    </a:prstGeom>
                  </pic:spPr>
                </pic:pic>
              </a:graphicData>
            </a:graphic>
          </wp:inline>
        </w:drawing>
      </w:r>
    </w:p>
    <w:p w14:paraId="78EE965F" w14:textId="5F73979B" w:rsidR="00C9363B" w:rsidRPr="00E36825" w:rsidRDefault="00C9363B" w:rsidP="00E36825">
      <w:pPr>
        <w:pStyle w:val="Heading1"/>
        <w:rPr>
          <w:rFonts w:ascii="Arial" w:hAnsi="Arial" w:cs="Arial"/>
          <w:b/>
          <w:bCs/>
          <w:color w:val="auto"/>
          <w:sz w:val="28"/>
          <w:szCs w:val="28"/>
        </w:rPr>
      </w:pPr>
      <w:bookmarkStart w:id="28" w:name="_Toc148017732"/>
      <w:r w:rsidRPr="00E36825">
        <w:rPr>
          <w:rFonts w:ascii="Arial" w:hAnsi="Arial" w:cs="Arial"/>
          <w:b/>
          <w:bCs/>
          <w:color w:val="auto"/>
          <w:sz w:val="28"/>
          <w:szCs w:val="28"/>
        </w:rPr>
        <w:t xml:space="preserve">Fact </w:t>
      </w:r>
      <w:r w:rsidR="00E36825">
        <w:rPr>
          <w:rFonts w:ascii="Arial" w:hAnsi="Arial" w:cs="Arial"/>
          <w:b/>
          <w:bCs/>
          <w:color w:val="auto"/>
          <w:sz w:val="28"/>
          <w:szCs w:val="28"/>
        </w:rPr>
        <w:t>S</w:t>
      </w:r>
      <w:r w:rsidRPr="00E36825">
        <w:rPr>
          <w:rFonts w:ascii="Arial" w:hAnsi="Arial" w:cs="Arial"/>
          <w:b/>
          <w:bCs/>
          <w:color w:val="auto"/>
          <w:sz w:val="28"/>
          <w:szCs w:val="28"/>
        </w:rPr>
        <w:t xml:space="preserve">heet for </w:t>
      </w:r>
      <w:r w:rsidR="00E36825">
        <w:rPr>
          <w:rFonts w:ascii="Arial" w:hAnsi="Arial" w:cs="Arial"/>
          <w:b/>
          <w:bCs/>
          <w:color w:val="auto"/>
          <w:sz w:val="28"/>
          <w:szCs w:val="28"/>
        </w:rPr>
        <w:t>E</w:t>
      </w:r>
      <w:r w:rsidR="006A27EB" w:rsidRPr="00E36825">
        <w:rPr>
          <w:rFonts w:ascii="Arial" w:hAnsi="Arial" w:cs="Arial"/>
          <w:b/>
          <w:bCs/>
          <w:color w:val="auto"/>
          <w:sz w:val="28"/>
          <w:szCs w:val="28"/>
        </w:rPr>
        <w:t xml:space="preserve">ducation </w:t>
      </w:r>
      <w:r w:rsidR="00E36825">
        <w:rPr>
          <w:rFonts w:ascii="Arial" w:hAnsi="Arial" w:cs="Arial"/>
          <w:b/>
          <w:bCs/>
          <w:color w:val="auto"/>
          <w:sz w:val="28"/>
          <w:szCs w:val="28"/>
        </w:rPr>
        <w:t>S</w:t>
      </w:r>
      <w:r w:rsidR="006A27EB" w:rsidRPr="00E36825">
        <w:rPr>
          <w:rFonts w:ascii="Arial" w:hAnsi="Arial" w:cs="Arial"/>
          <w:b/>
          <w:bCs/>
          <w:color w:val="auto"/>
          <w:sz w:val="28"/>
          <w:szCs w:val="28"/>
        </w:rPr>
        <w:t>ettings</w:t>
      </w:r>
      <w:r w:rsidRPr="00E36825">
        <w:rPr>
          <w:rFonts w:ascii="Arial" w:hAnsi="Arial" w:cs="Arial"/>
          <w:b/>
          <w:bCs/>
          <w:color w:val="auto"/>
          <w:sz w:val="28"/>
          <w:szCs w:val="28"/>
        </w:rPr>
        <w:t xml:space="preserve"> and </w:t>
      </w:r>
      <w:r w:rsidR="00E36825">
        <w:rPr>
          <w:rFonts w:ascii="Arial" w:hAnsi="Arial" w:cs="Arial"/>
          <w:b/>
          <w:bCs/>
          <w:color w:val="auto"/>
          <w:sz w:val="28"/>
          <w:szCs w:val="28"/>
        </w:rPr>
        <w:t>P</w:t>
      </w:r>
      <w:r w:rsidRPr="00E36825">
        <w:rPr>
          <w:rFonts w:ascii="Arial" w:hAnsi="Arial" w:cs="Arial"/>
          <w:b/>
          <w:bCs/>
          <w:color w:val="auto"/>
          <w:sz w:val="28"/>
          <w:szCs w:val="28"/>
        </w:rPr>
        <w:t>arents</w:t>
      </w:r>
      <w:r w:rsidR="006A27EB" w:rsidRPr="00E36825">
        <w:rPr>
          <w:rFonts w:ascii="Arial" w:hAnsi="Arial" w:cs="Arial"/>
          <w:b/>
          <w:bCs/>
          <w:color w:val="auto"/>
          <w:sz w:val="28"/>
          <w:szCs w:val="28"/>
        </w:rPr>
        <w:t>/</w:t>
      </w:r>
      <w:r w:rsidR="00E36825">
        <w:rPr>
          <w:rFonts w:ascii="Arial" w:hAnsi="Arial" w:cs="Arial"/>
          <w:b/>
          <w:bCs/>
          <w:color w:val="auto"/>
          <w:sz w:val="28"/>
          <w:szCs w:val="28"/>
        </w:rPr>
        <w:t>C</w:t>
      </w:r>
      <w:r w:rsidR="006A27EB" w:rsidRPr="00E36825">
        <w:rPr>
          <w:rFonts w:ascii="Arial" w:hAnsi="Arial" w:cs="Arial"/>
          <w:b/>
          <w:bCs/>
          <w:color w:val="auto"/>
          <w:sz w:val="28"/>
          <w:szCs w:val="28"/>
        </w:rPr>
        <w:t>arers</w:t>
      </w:r>
      <w:r w:rsidRPr="00E36825">
        <w:rPr>
          <w:rFonts w:ascii="Arial" w:hAnsi="Arial" w:cs="Arial"/>
          <w:b/>
          <w:bCs/>
          <w:color w:val="auto"/>
          <w:sz w:val="28"/>
          <w:szCs w:val="28"/>
        </w:rPr>
        <w:t xml:space="preserve"> about Group A Streptococcus (GAS) and Scarlet Fever.</w:t>
      </w:r>
      <w:bookmarkEnd w:id="28"/>
      <w:r w:rsidRPr="00E36825">
        <w:rPr>
          <w:rFonts w:ascii="Arial" w:hAnsi="Arial" w:cs="Arial"/>
          <w:b/>
          <w:bCs/>
          <w:color w:val="auto"/>
          <w:sz w:val="28"/>
          <w:szCs w:val="28"/>
        </w:rPr>
        <w:t xml:space="preserve"> </w:t>
      </w:r>
    </w:p>
    <w:p w14:paraId="740BBA69" w14:textId="77777777" w:rsidR="00C9363B" w:rsidRPr="00C9363B" w:rsidRDefault="00C9363B" w:rsidP="00C9363B">
      <w:pPr>
        <w:spacing w:after="2" w:line="259" w:lineRule="auto"/>
        <w:ind w:left="0" w:firstLine="0"/>
      </w:pPr>
      <w:r w:rsidRPr="00C9363B">
        <w:t xml:space="preserve"> </w:t>
      </w:r>
    </w:p>
    <w:p w14:paraId="00FB50C0" w14:textId="77777777" w:rsidR="00C9363B" w:rsidRPr="00C9363B" w:rsidRDefault="00C9363B" w:rsidP="00C9363B">
      <w:pPr>
        <w:spacing w:after="1" w:line="259" w:lineRule="auto"/>
        <w:ind w:left="12"/>
      </w:pPr>
      <w:r w:rsidRPr="00C9363B">
        <w:rPr>
          <w:b/>
        </w:rPr>
        <w:t>What is Group A Streptococcus?</w:t>
      </w:r>
      <w:r w:rsidRPr="00C9363B">
        <w:t xml:space="preserve">  </w:t>
      </w:r>
    </w:p>
    <w:p w14:paraId="445579F1" w14:textId="77777777" w:rsidR="00C9363B" w:rsidRPr="00C9363B" w:rsidRDefault="00C9363B" w:rsidP="00C9363B">
      <w:pPr>
        <w:ind w:left="2"/>
      </w:pPr>
      <w:r w:rsidRPr="00C9363B">
        <w:t xml:space="preserve">Group A Streptococcus or </w:t>
      </w:r>
      <w:r w:rsidRPr="00C9363B">
        <w:rPr>
          <w:i/>
        </w:rPr>
        <w:t>Streptococcus pyogenes</w:t>
      </w:r>
      <w:r w:rsidRPr="00C9363B">
        <w:t xml:space="preserve"> is a bacterium that can be found in the throat and on the skin. People may carry it and have no symptoms of illness or may develop infection.      </w:t>
      </w:r>
    </w:p>
    <w:p w14:paraId="1E33E221" w14:textId="77777777" w:rsidR="00C9363B" w:rsidRPr="00C9363B" w:rsidRDefault="00C9363B" w:rsidP="00C9363B">
      <w:pPr>
        <w:spacing w:after="1" w:line="259" w:lineRule="auto"/>
        <w:ind w:left="12"/>
      </w:pPr>
      <w:r w:rsidRPr="00C9363B">
        <w:rPr>
          <w:b/>
        </w:rPr>
        <w:t xml:space="preserve">How is it spread? </w:t>
      </w:r>
      <w:r w:rsidRPr="00C9363B">
        <w:t xml:space="preserve">     </w:t>
      </w:r>
    </w:p>
    <w:p w14:paraId="4776C72E" w14:textId="77777777" w:rsidR="00C9363B" w:rsidRPr="00C9363B" w:rsidRDefault="00C9363B" w:rsidP="00C9363B">
      <w:pPr>
        <w:ind w:left="2"/>
      </w:pPr>
      <w:r w:rsidRPr="00C9363B">
        <w:t xml:space="preserve">Group A Streptococcus survives in throats and on skin for long enough to allow easy spread between people through sneezing and skin contact. People who are currently carrying the bacteria in the throat or on the skin may have symptoms of illness or they may have no symptoms and feel fine. In both cases, these bacteria can be passed on to others.   </w:t>
      </w:r>
      <w:r w:rsidRPr="00C9363B">
        <w:rPr>
          <w:b/>
        </w:rPr>
        <w:t xml:space="preserve"> </w:t>
      </w:r>
    </w:p>
    <w:p w14:paraId="32C41C95" w14:textId="77777777" w:rsidR="00C9363B" w:rsidRPr="00C9363B" w:rsidRDefault="00C9363B" w:rsidP="00C9363B">
      <w:pPr>
        <w:spacing w:after="43" w:line="259" w:lineRule="auto"/>
        <w:ind w:left="12"/>
      </w:pPr>
      <w:r w:rsidRPr="00C9363B">
        <w:rPr>
          <w:b/>
        </w:rPr>
        <w:t xml:space="preserve">What kinds of illnesses are caused by Group A Streptococcus?     </w:t>
      </w:r>
    </w:p>
    <w:p w14:paraId="2889570C" w14:textId="77777777" w:rsidR="00C9363B" w:rsidRPr="00C9363B" w:rsidRDefault="00C9363B" w:rsidP="00C9363B">
      <w:pPr>
        <w:ind w:left="2"/>
      </w:pPr>
      <w:r w:rsidRPr="00C9363B">
        <w:t xml:space="preserve">Most Group A Streptococcus illnesses are relatively mild, with symptoms including a sore throat ("strep throat"), scarlet fever or a skin infection such as impetigo. However, on rare occasions, these bacteria can cause other severe and sometimes life-threatening diseases.  </w:t>
      </w:r>
    </w:p>
    <w:p w14:paraId="37DD35CF" w14:textId="563A4B4B" w:rsidR="00C9363B" w:rsidRPr="00C9363B" w:rsidRDefault="00C9363B" w:rsidP="00C9363B">
      <w:pPr>
        <w:ind w:left="2"/>
      </w:pPr>
      <w:r w:rsidRPr="00C9363B">
        <w:t xml:space="preserve">Although scarlet fever is usually a mild illness, it should be treated with antibiotics to minimise the risk of complications and reduce the spread to others.  Children should </w:t>
      </w:r>
      <w:r w:rsidRPr="00C9363B">
        <w:rPr>
          <w:b/>
          <w:bCs/>
        </w:rPr>
        <w:t xml:space="preserve">stay at home </w:t>
      </w:r>
      <w:r w:rsidR="00346311">
        <w:rPr>
          <w:b/>
          <w:bCs/>
        </w:rPr>
        <w:t xml:space="preserve">until </w:t>
      </w:r>
      <w:r w:rsidRPr="00C9363B">
        <w:rPr>
          <w:b/>
          <w:bCs/>
        </w:rPr>
        <w:t>at least 24 hours after starting the antibiotic treatment</w:t>
      </w:r>
      <w:r w:rsidRPr="00C9363B">
        <w:t xml:space="preserve"> to avoid spreading the infection.</w:t>
      </w:r>
    </w:p>
    <w:p w14:paraId="3C6626DB" w14:textId="4E9B389A" w:rsidR="00C9363B" w:rsidRPr="00C9363B" w:rsidRDefault="00C9363B" w:rsidP="00BE50F5">
      <w:pPr>
        <w:ind w:left="2"/>
      </w:pPr>
      <w:r w:rsidRPr="00C9363B">
        <w:t xml:space="preserve">The </w:t>
      </w:r>
      <w:r w:rsidRPr="00C9363B">
        <w:rPr>
          <w:b/>
        </w:rPr>
        <w:t xml:space="preserve">symptoms </w:t>
      </w:r>
      <w:r w:rsidRPr="00C9363B">
        <w:t xml:space="preserve">of scarlet fever include a sore throat, headache, fever, </w:t>
      </w:r>
      <w:r w:rsidR="00C875C0" w:rsidRPr="00C9363B">
        <w:t>nausea,</w:t>
      </w:r>
      <w:r w:rsidRPr="00C9363B">
        <w:t xml:space="preserve"> and vomiting. This is followed by a fine red rash which typically first appears on the chest and stomach, rapidly spreading to other parts of the body. </w:t>
      </w:r>
      <w:r w:rsidR="00BE50F5" w:rsidRPr="00BE50F5">
        <w:t xml:space="preserve">On white skin the rash looks pink or red. On brown and black skin, it might be harder to see a change in colour, but you can still feel the sandpaper-like texture of the rash and see the raised bumps. The face can be flushed red but pale around the mouth. As the rash fades, the skin on the fingertips, toes and groin area can peel. </w:t>
      </w:r>
    </w:p>
    <w:p w14:paraId="35ED8589" w14:textId="722B9D3D" w:rsidR="00C9363B" w:rsidRPr="00C9363B" w:rsidRDefault="00C9363B" w:rsidP="00C9363B">
      <w:pPr>
        <w:ind w:left="2"/>
      </w:pPr>
      <w:r w:rsidRPr="00C9363B">
        <w:t xml:space="preserve">Children who have had </w:t>
      </w:r>
      <w:r w:rsidRPr="00C9363B">
        <w:rPr>
          <w:b/>
        </w:rPr>
        <w:t xml:space="preserve">chickenpox </w:t>
      </w:r>
      <w:r w:rsidRPr="00C9363B">
        <w:t>or</w:t>
      </w:r>
      <w:r w:rsidRPr="00C9363B">
        <w:rPr>
          <w:b/>
        </w:rPr>
        <w:t xml:space="preserve"> influenza (‘flu) </w:t>
      </w:r>
      <w:r w:rsidRPr="00C9363B">
        <w:t xml:space="preserve">recently are more likely to develop more serious infection during an outbreak of scarlet fever and so parents should remain vigilant for symptoms such as a persistent high fever, cellulitis (skin infection) and arthritis (joint pain and swelling). If you are concerned for any </w:t>
      </w:r>
      <w:r w:rsidR="00BE50F5" w:rsidRPr="00C9363B">
        <w:t>reason,</w:t>
      </w:r>
      <w:r w:rsidRPr="00C9363B">
        <w:t xml:space="preserve"> please seek medical assistance immediately.  </w:t>
      </w:r>
    </w:p>
    <w:p w14:paraId="7428BAC6" w14:textId="77777777" w:rsidR="00C9363B" w:rsidRPr="00C9363B" w:rsidRDefault="00C9363B" w:rsidP="00C9363B">
      <w:pPr>
        <w:spacing w:after="1" w:line="259" w:lineRule="auto"/>
        <w:ind w:left="12"/>
      </w:pPr>
      <w:r w:rsidRPr="00C9363B">
        <w:rPr>
          <w:b/>
        </w:rPr>
        <w:t>What is invasive Group A Streptococcal (iGAS) disease?</w:t>
      </w:r>
      <w:r w:rsidRPr="00C9363B">
        <w:t xml:space="preserve">    </w:t>
      </w:r>
    </w:p>
    <w:p w14:paraId="59922E3F" w14:textId="77777777" w:rsidR="00C9363B" w:rsidRPr="00C9363B" w:rsidRDefault="00C9363B" w:rsidP="00C9363B">
      <w:pPr>
        <w:spacing w:after="120" w:line="240" w:lineRule="auto"/>
      </w:pPr>
      <w:r w:rsidRPr="00C9363B">
        <w:t xml:space="preserve">The same bacteria which cause scarlet fever can also cause a range of other types of infection such as skin infections (impetigo) and sore throat. In very rare cases, the bacteria can get into the bloodstream and cause an illness called invasive group A strep (iGAS). Whilst still very uncommon, there has been an increase in iGAS cases this year, particularly in children under 10 years old. It is very rare for children with scarlet fever to develop iGAS infection. </w:t>
      </w:r>
    </w:p>
    <w:p w14:paraId="58050B84" w14:textId="77777777" w:rsidR="00C9363B" w:rsidRPr="00C9363B" w:rsidRDefault="00C9363B" w:rsidP="00C9363B">
      <w:pPr>
        <w:spacing w:after="120" w:line="360" w:lineRule="auto"/>
      </w:pPr>
      <w:r w:rsidRPr="00C9363B">
        <w:t xml:space="preserve">As a parent, you should trust your own judgement. </w:t>
      </w:r>
    </w:p>
    <w:p w14:paraId="54979E9E" w14:textId="737DE4A2" w:rsidR="00C9363B" w:rsidRPr="00C9363B" w:rsidRDefault="00C9363B" w:rsidP="00E36825">
      <w:pPr>
        <w:spacing w:after="120" w:line="360" w:lineRule="auto"/>
        <w:ind w:left="0" w:firstLine="0"/>
      </w:pPr>
      <w:r w:rsidRPr="00C9363B">
        <w:lastRenderedPageBreak/>
        <w:t>Contact NHS 111 or your GP if:</w:t>
      </w:r>
    </w:p>
    <w:p w14:paraId="57AD012B" w14:textId="77777777" w:rsidR="00C9363B" w:rsidRPr="00C9363B" w:rsidRDefault="00C9363B" w:rsidP="00C9363B">
      <w:pPr>
        <w:numPr>
          <w:ilvl w:val="0"/>
          <w:numId w:val="13"/>
        </w:numPr>
        <w:spacing w:after="120" w:line="360" w:lineRule="auto"/>
        <w:contextualSpacing/>
        <w:rPr>
          <w:rFonts w:eastAsia="Calibri" w:cs="Times New Roman"/>
          <w:color w:val="auto"/>
          <w:szCs w:val="24"/>
          <w:lang w:eastAsia="en-US"/>
        </w:rPr>
      </w:pPr>
      <w:r w:rsidRPr="00C9363B">
        <w:rPr>
          <w:rFonts w:eastAsia="Calibri" w:cs="Times New Roman"/>
          <w:color w:val="auto"/>
          <w:szCs w:val="24"/>
          <w:lang w:eastAsia="en-US"/>
        </w:rPr>
        <w:t>your child is getting worse</w:t>
      </w:r>
    </w:p>
    <w:p w14:paraId="2312AC6F" w14:textId="77777777" w:rsidR="00C9363B" w:rsidRPr="00C9363B" w:rsidRDefault="00C9363B" w:rsidP="00C9363B">
      <w:pPr>
        <w:numPr>
          <w:ilvl w:val="0"/>
          <w:numId w:val="13"/>
        </w:numPr>
        <w:spacing w:after="120" w:line="360" w:lineRule="auto"/>
        <w:contextualSpacing/>
        <w:rPr>
          <w:rFonts w:eastAsia="Calibri" w:cs="Times New Roman"/>
          <w:color w:val="auto"/>
          <w:szCs w:val="24"/>
          <w:lang w:eastAsia="en-US"/>
        </w:rPr>
      </w:pPr>
      <w:r w:rsidRPr="00C9363B">
        <w:rPr>
          <w:rFonts w:eastAsia="Calibri" w:cs="Times New Roman"/>
          <w:color w:val="auto"/>
          <w:szCs w:val="24"/>
          <w:lang w:eastAsia="en-US"/>
        </w:rPr>
        <w:t>your child is feeding or eating much less than normal</w:t>
      </w:r>
    </w:p>
    <w:p w14:paraId="1E6DE1B0" w14:textId="77777777" w:rsidR="00C9363B" w:rsidRPr="00C9363B" w:rsidRDefault="00C9363B" w:rsidP="00C9363B">
      <w:pPr>
        <w:numPr>
          <w:ilvl w:val="0"/>
          <w:numId w:val="13"/>
        </w:numPr>
        <w:spacing w:after="120" w:line="360" w:lineRule="auto"/>
        <w:contextualSpacing/>
        <w:rPr>
          <w:rFonts w:eastAsia="Calibri" w:cs="Times New Roman"/>
          <w:color w:val="auto"/>
          <w:szCs w:val="24"/>
          <w:lang w:eastAsia="en-US"/>
        </w:rPr>
      </w:pPr>
      <w:r w:rsidRPr="00C9363B">
        <w:rPr>
          <w:rFonts w:eastAsia="Calibri" w:cs="Times New Roman"/>
          <w:color w:val="auto"/>
          <w:szCs w:val="24"/>
          <w:lang w:eastAsia="en-US"/>
        </w:rPr>
        <w:t>your child has had a dry nappy for 12 hours or more or shows other signs of dehydration</w:t>
      </w:r>
    </w:p>
    <w:p w14:paraId="7877DBB9" w14:textId="77777777" w:rsidR="00C9363B" w:rsidRPr="00C9363B" w:rsidRDefault="00C9363B" w:rsidP="00C9363B">
      <w:pPr>
        <w:numPr>
          <w:ilvl w:val="0"/>
          <w:numId w:val="13"/>
        </w:numPr>
        <w:spacing w:after="120" w:line="360" w:lineRule="auto"/>
        <w:contextualSpacing/>
        <w:rPr>
          <w:rFonts w:eastAsia="Calibri" w:cs="Times New Roman"/>
          <w:color w:val="auto"/>
          <w:szCs w:val="24"/>
          <w:lang w:eastAsia="en-US"/>
        </w:rPr>
      </w:pPr>
      <w:r w:rsidRPr="00C9363B">
        <w:rPr>
          <w:rFonts w:eastAsia="Calibri" w:cs="Times New Roman"/>
          <w:color w:val="auto"/>
          <w:szCs w:val="24"/>
          <w:lang w:eastAsia="en-US"/>
        </w:rPr>
        <w:t>your baby is under 3 months and has a temperature of 38C, or is older than 3 months and has a temperature of 39C or higher</w:t>
      </w:r>
    </w:p>
    <w:p w14:paraId="293550A7" w14:textId="77777777" w:rsidR="00C9363B" w:rsidRPr="00C9363B" w:rsidRDefault="00C9363B" w:rsidP="00C9363B">
      <w:pPr>
        <w:numPr>
          <w:ilvl w:val="0"/>
          <w:numId w:val="13"/>
        </w:numPr>
        <w:spacing w:after="120" w:line="360" w:lineRule="auto"/>
        <w:contextualSpacing/>
        <w:rPr>
          <w:rFonts w:eastAsia="Calibri" w:cs="Times New Roman"/>
          <w:color w:val="auto"/>
          <w:szCs w:val="24"/>
          <w:lang w:eastAsia="en-US"/>
        </w:rPr>
      </w:pPr>
      <w:r w:rsidRPr="00C9363B">
        <w:rPr>
          <w:rFonts w:eastAsia="Calibri" w:cs="Times New Roman"/>
          <w:color w:val="auto"/>
          <w:szCs w:val="24"/>
          <w:lang w:eastAsia="en-US"/>
        </w:rPr>
        <w:t>your baby feels hotter than usual when you touch their back or chest, or feels sweaty</w:t>
      </w:r>
    </w:p>
    <w:p w14:paraId="7D63E7A9" w14:textId="77777777" w:rsidR="00C9363B" w:rsidRPr="00C9363B" w:rsidRDefault="00C9363B" w:rsidP="00C9363B">
      <w:pPr>
        <w:numPr>
          <w:ilvl w:val="0"/>
          <w:numId w:val="13"/>
        </w:numPr>
        <w:spacing w:after="120" w:line="360" w:lineRule="auto"/>
        <w:contextualSpacing/>
        <w:rPr>
          <w:rFonts w:eastAsia="Calibri" w:cs="Times New Roman"/>
          <w:color w:val="auto"/>
          <w:szCs w:val="24"/>
          <w:lang w:eastAsia="en-US"/>
        </w:rPr>
      </w:pPr>
      <w:r w:rsidRPr="00C9363B">
        <w:rPr>
          <w:rFonts w:eastAsia="Calibri" w:cs="Times New Roman"/>
          <w:color w:val="auto"/>
          <w:szCs w:val="24"/>
          <w:lang w:eastAsia="en-US"/>
        </w:rPr>
        <w:t>your child is very tired or irritable</w:t>
      </w:r>
    </w:p>
    <w:p w14:paraId="350FA142" w14:textId="77777777" w:rsidR="00BE50F5" w:rsidRDefault="00BE50F5" w:rsidP="00C9363B">
      <w:pPr>
        <w:spacing w:after="120" w:line="360" w:lineRule="auto"/>
      </w:pPr>
    </w:p>
    <w:p w14:paraId="7CBB4C28" w14:textId="0E3C2978" w:rsidR="00C9363B" w:rsidRPr="00C9363B" w:rsidRDefault="00C9363B" w:rsidP="00C9363B">
      <w:pPr>
        <w:spacing w:after="120" w:line="360" w:lineRule="auto"/>
      </w:pPr>
      <w:r w:rsidRPr="00C9363B">
        <w:t>Call 999 or go to A&amp;E if:</w:t>
      </w:r>
    </w:p>
    <w:p w14:paraId="38658DD9" w14:textId="77777777" w:rsidR="00C9363B" w:rsidRPr="00C9363B" w:rsidRDefault="00C9363B" w:rsidP="00C9363B">
      <w:pPr>
        <w:numPr>
          <w:ilvl w:val="0"/>
          <w:numId w:val="14"/>
        </w:numPr>
        <w:spacing w:after="120" w:line="360" w:lineRule="auto"/>
        <w:contextualSpacing/>
        <w:rPr>
          <w:rFonts w:eastAsia="Calibri" w:cs="Times New Roman"/>
          <w:color w:val="auto"/>
          <w:szCs w:val="24"/>
          <w:lang w:eastAsia="en-US"/>
        </w:rPr>
      </w:pPr>
      <w:r w:rsidRPr="00C9363B">
        <w:rPr>
          <w:rFonts w:eastAsia="Calibri" w:cs="Times New Roman"/>
          <w:color w:val="auto"/>
          <w:szCs w:val="24"/>
          <w:lang w:eastAsia="en-US"/>
        </w:rPr>
        <w:t>your child is having difficulty breathing – you may notice grunting noises or their tummy sucking under their ribs</w:t>
      </w:r>
    </w:p>
    <w:p w14:paraId="2AFF864A" w14:textId="77777777" w:rsidR="00C9363B" w:rsidRPr="00C9363B" w:rsidRDefault="00C9363B" w:rsidP="00C9363B">
      <w:pPr>
        <w:numPr>
          <w:ilvl w:val="0"/>
          <w:numId w:val="14"/>
        </w:numPr>
        <w:spacing w:after="120" w:line="360" w:lineRule="auto"/>
        <w:contextualSpacing/>
        <w:rPr>
          <w:rFonts w:eastAsia="Calibri" w:cs="Times New Roman"/>
          <w:color w:val="auto"/>
          <w:szCs w:val="24"/>
          <w:lang w:eastAsia="en-US"/>
        </w:rPr>
      </w:pPr>
      <w:r w:rsidRPr="00C9363B">
        <w:rPr>
          <w:rFonts w:eastAsia="Calibri" w:cs="Times New Roman"/>
          <w:color w:val="auto"/>
          <w:szCs w:val="24"/>
          <w:lang w:eastAsia="en-US"/>
        </w:rPr>
        <w:t>there are pauses when your child breathes</w:t>
      </w:r>
    </w:p>
    <w:p w14:paraId="27CF9129" w14:textId="77777777" w:rsidR="00C9363B" w:rsidRPr="00C9363B" w:rsidRDefault="00C9363B" w:rsidP="00C9363B">
      <w:pPr>
        <w:numPr>
          <w:ilvl w:val="0"/>
          <w:numId w:val="14"/>
        </w:numPr>
        <w:spacing w:after="120" w:line="360" w:lineRule="auto"/>
        <w:contextualSpacing/>
        <w:rPr>
          <w:rFonts w:eastAsia="Calibri" w:cs="Times New Roman"/>
          <w:color w:val="auto"/>
          <w:szCs w:val="24"/>
          <w:lang w:eastAsia="en-US"/>
        </w:rPr>
      </w:pPr>
      <w:r w:rsidRPr="00C9363B">
        <w:rPr>
          <w:rFonts w:eastAsia="Calibri" w:cs="Times New Roman"/>
          <w:color w:val="auto"/>
          <w:szCs w:val="24"/>
          <w:lang w:eastAsia="en-US"/>
        </w:rPr>
        <w:t>your child’s skin, tongue or lips are blue</w:t>
      </w:r>
    </w:p>
    <w:p w14:paraId="6100A849" w14:textId="77777777" w:rsidR="00C9363B" w:rsidRPr="00C9363B" w:rsidRDefault="00C9363B" w:rsidP="00C9363B">
      <w:pPr>
        <w:numPr>
          <w:ilvl w:val="0"/>
          <w:numId w:val="14"/>
        </w:numPr>
        <w:spacing w:after="120" w:line="360" w:lineRule="auto"/>
        <w:contextualSpacing/>
        <w:rPr>
          <w:rFonts w:eastAsia="Calibri" w:cs="Times New Roman"/>
          <w:color w:val="auto"/>
          <w:szCs w:val="24"/>
          <w:lang w:eastAsia="en-US"/>
        </w:rPr>
      </w:pPr>
      <w:r w:rsidRPr="00C9363B">
        <w:rPr>
          <w:rFonts w:eastAsia="Calibri" w:cs="Times New Roman"/>
          <w:color w:val="auto"/>
          <w:szCs w:val="24"/>
          <w:lang w:eastAsia="en-US"/>
        </w:rPr>
        <w:t>your child is floppy and will not wake up or stay awake</w:t>
      </w:r>
    </w:p>
    <w:p w14:paraId="7144E2EA" w14:textId="77777777" w:rsidR="00C9363B" w:rsidRPr="00C9363B" w:rsidRDefault="00C9363B" w:rsidP="00C9363B">
      <w:pPr>
        <w:spacing w:after="19" w:line="259" w:lineRule="auto"/>
        <w:ind w:left="0" w:firstLine="0"/>
      </w:pPr>
    </w:p>
    <w:p w14:paraId="7AC22882" w14:textId="77777777" w:rsidR="00C9363B" w:rsidRPr="00C9363B" w:rsidRDefault="00C9363B" w:rsidP="00C9363B">
      <w:pPr>
        <w:spacing w:after="1" w:line="259" w:lineRule="auto"/>
        <w:ind w:left="12"/>
        <w:rPr>
          <w:b/>
        </w:rPr>
      </w:pPr>
      <w:r w:rsidRPr="00C9363B">
        <w:rPr>
          <w:b/>
        </w:rPr>
        <w:t>Do contacts of a case of scarlet fever require antibiotics?</w:t>
      </w:r>
    </w:p>
    <w:p w14:paraId="220D3FCA" w14:textId="15676A9E" w:rsidR="00346311" w:rsidRDefault="00346311" w:rsidP="00346311">
      <w:pPr>
        <w:spacing w:after="24" w:line="259" w:lineRule="auto"/>
        <w:ind w:left="0" w:firstLine="0"/>
        <w:rPr>
          <w:szCs w:val="24"/>
        </w:rPr>
      </w:pPr>
      <w:r w:rsidRPr="00346311">
        <w:rPr>
          <w:szCs w:val="24"/>
        </w:rPr>
        <w:t xml:space="preserve">Contacts of Scarlet Fever cases (including siblings or household members) who are well and do not have symptoms </w:t>
      </w:r>
      <w:r w:rsidRPr="00346311">
        <w:rPr>
          <w:b/>
          <w:bCs/>
          <w:szCs w:val="24"/>
        </w:rPr>
        <w:t>do not</w:t>
      </w:r>
      <w:r w:rsidRPr="00346311">
        <w:rPr>
          <w:szCs w:val="24"/>
        </w:rPr>
        <w:t xml:space="preserve"> require antibiotics and can continue to attend the setting.  They should seek treatment if they develop symptoms.</w:t>
      </w:r>
    </w:p>
    <w:p w14:paraId="3B71F83B" w14:textId="1E4CB831" w:rsidR="00346311" w:rsidRDefault="00346311" w:rsidP="00346311">
      <w:pPr>
        <w:spacing w:after="24" w:line="259" w:lineRule="auto"/>
        <w:ind w:left="0" w:firstLine="0"/>
        <w:rPr>
          <w:szCs w:val="24"/>
        </w:rPr>
      </w:pPr>
    </w:p>
    <w:p w14:paraId="0042F198" w14:textId="2337E5C4" w:rsidR="00346311" w:rsidRDefault="00346311" w:rsidP="00346311">
      <w:pPr>
        <w:spacing w:after="24" w:line="259" w:lineRule="auto"/>
        <w:ind w:left="0" w:firstLine="0"/>
        <w:rPr>
          <w:szCs w:val="24"/>
        </w:rPr>
      </w:pPr>
      <w:r>
        <w:rPr>
          <w:szCs w:val="24"/>
        </w:rPr>
        <w:t xml:space="preserve">There is no increased risk of complications for pregnant women but if you are </w:t>
      </w:r>
      <w:r w:rsidR="00E73DB9">
        <w:rPr>
          <w:szCs w:val="24"/>
        </w:rPr>
        <w:t>concerned,</w:t>
      </w:r>
      <w:r>
        <w:rPr>
          <w:szCs w:val="24"/>
        </w:rPr>
        <w:t xml:space="preserve"> please discuss with your midwife.</w:t>
      </w:r>
    </w:p>
    <w:p w14:paraId="327653A4" w14:textId="00738057" w:rsidR="00BE50F5" w:rsidRDefault="00BE50F5" w:rsidP="00346311">
      <w:pPr>
        <w:spacing w:after="24" w:line="259" w:lineRule="auto"/>
        <w:ind w:left="0" w:firstLine="0"/>
        <w:rPr>
          <w:szCs w:val="24"/>
        </w:rPr>
      </w:pPr>
    </w:p>
    <w:p w14:paraId="66453930" w14:textId="5B9DDC60" w:rsidR="00BE50F5" w:rsidRPr="00BE50F5" w:rsidRDefault="00BE50F5" w:rsidP="00BE50F5">
      <w:pPr>
        <w:spacing w:after="24" w:line="259" w:lineRule="auto"/>
        <w:ind w:left="0" w:firstLine="0"/>
        <w:rPr>
          <w:szCs w:val="24"/>
        </w:rPr>
      </w:pPr>
      <w:r w:rsidRPr="00BE50F5">
        <w:rPr>
          <w:szCs w:val="24"/>
        </w:rPr>
        <w:t xml:space="preserve">If anyone has an underlying condition which affects their immune system or specific clinical vulnerabilities, they should seek advice from their GP or clinical team. </w:t>
      </w:r>
    </w:p>
    <w:p w14:paraId="5B955427" w14:textId="77777777" w:rsidR="00C9363B" w:rsidRPr="00C9363B" w:rsidRDefault="00C9363B" w:rsidP="00C9363B">
      <w:pPr>
        <w:spacing w:after="1" w:line="259" w:lineRule="auto"/>
        <w:ind w:left="12"/>
        <w:rPr>
          <w:b/>
        </w:rPr>
      </w:pPr>
    </w:p>
    <w:p w14:paraId="0ACA461F" w14:textId="77777777" w:rsidR="00C9363B" w:rsidRPr="00C9363B" w:rsidRDefault="00C9363B" w:rsidP="00C9363B">
      <w:pPr>
        <w:spacing w:after="1" w:line="259" w:lineRule="auto"/>
        <w:ind w:left="12"/>
      </w:pPr>
      <w:r w:rsidRPr="00C9363B">
        <w:rPr>
          <w:b/>
        </w:rPr>
        <w:t xml:space="preserve">What else can I do to prevent my child from becoming unwell? </w:t>
      </w:r>
    </w:p>
    <w:p w14:paraId="0CF0C099" w14:textId="14384C11" w:rsidR="00C9363B" w:rsidRDefault="00C9363B" w:rsidP="00C9363B">
      <w:pPr>
        <w:spacing w:after="9"/>
        <w:ind w:left="2"/>
      </w:pPr>
      <w:r w:rsidRPr="00C9363B">
        <w:t xml:space="preserve">Because Group A Streptococcal disease is spread through coughing, sneezing and skin contact, it is important to have good hand hygiene and catch coughs and sneezes in tissues and throw these away. If you are unwell, stay at home and seek medical advice. This will all help limit the spread of other infections, which are common this time of year. </w:t>
      </w:r>
    </w:p>
    <w:p w14:paraId="4ECAEA56" w14:textId="598CCDFE" w:rsidR="00C43C40" w:rsidRDefault="00C43C40" w:rsidP="00C9363B">
      <w:pPr>
        <w:spacing w:after="9"/>
        <w:ind w:left="2"/>
      </w:pPr>
    </w:p>
    <w:p w14:paraId="09C76092" w14:textId="40D0659B" w:rsidR="00C43C40" w:rsidRDefault="00C43C40">
      <w:pPr>
        <w:spacing w:after="160" w:line="259" w:lineRule="auto"/>
        <w:ind w:left="0" w:firstLine="0"/>
      </w:pPr>
      <w:r>
        <w:br w:type="page"/>
      </w:r>
    </w:p>
    <w:p w14:paraId="741A160D" w14:textId="6CE8D4A1" w:rsidR="008F2BA5" w:rsidRDefault="00515A9F" w:rsidP="00515A9F">
      <w:pPr>
        <w:spacing w:after="9"/>
        <w:ind w:left="2"/>
        <w:jc w:val="center"/>
        <w:sectPr w:rsidR="008F2BA5" w:rsidSect="004313CA">
          <w:footerReference w:type="default" r:id="rId36"/>
          <w:pgSz w:w="11906" w:h="16838"/>
          <w:pgMar w:top="720" w:right="720" w:bottom="720" w:left="720" w:header="720" w:footer="720" w:gutter="0"/>
          <w:cols w:space="720"/>
          <w:docGrid w:linePitch="326"/>
        </w:sectPr>
      </w:pPr>
      <w:r>
        <w:rPr>
          <w:noProof/>
        </w:rPr>
        <w:lastRenderedPageBreak/>
        <mc:AlternateContent>
          <mc:Choice Requires="wps">
            <w:drawing>
              <wp:anchor distT="0" distB="0" distL="114300" distR="114300" simplePos="0" relativeHeight="251699200" behindDoc="0" locked="0" layoutInCell="1" allowOverlap="1" wp14:anchorId="3B320778" wp14:editId="703AE30E">
                <wp:simplePos x="0" y="0"/>
                <wp:positionH relativeFrom="column">
                  <wp:posOffset>333375</wp:posOffset>
                </wp:positionH>
                <wp:positionV relativeFrom="paragraph">
                  <wp:posOffset>9534525</wp:posOffset>
                </wp:positionV>
                <wp:extent cx="4114800" cy="295275"/>
                <wp:effectExtent l="0" t="0" r="0" b="9525"/>
                <wp:wrapNone/>
                <wp:docPr id="9" name="Text Box 9"/>
                <wp:cNvGraphicFramePr/>
                <a:graphic xmlns:a="http://schemas.openxmlformats.org/drawingml/2006/main">
                  <a:graphicData uri="http://schemas.microsoft.com/office/word/2010/wordprocessingShape">
                    <wps:wsp>
                      <wps:cNvSpPr txBox="1"/>
                      <wps:spPr>
                        <a:xfrm>
                          <a:off x="0" y="0"/>
                          <a:ext cx="4114800" cy="295275"/>
                        </a:xfrm>
                        <a:prstGeom prst="rect">
                          <a:avLst/>
                        </a:prstGeom>
                        <a:solidFill>
                          <a:schemeClr val="lt1"/>
                        </a:solidFill>
                        <a:ln w="6350">
                          <a:noFill/>
                        </a:ln>
                      </wps:spPr>
                      <wps:txbx>
                        <w:txbxContent>
                          <w:p w14:paraId="1CB975DF" w14:textId="1DE20D0A" w:rsidR="00515A9F" w:rsidRDefault="00DF58C2">
                            <w:pPr>
                              <w:ind w:left="0"/>
                            </w:pPr>
                            <w:hyperlink r:id="rId37" w:history="1">
                              <w:r w:rsidR="00515A9F" w:rsidRPr="00515A9F">
                                <w:rPr>
                                  <w:rStyle w:val="Hyperlink"/>
                                </w:rPr>
                                <w:t>UKHSA handwashing advice (england.nhs.uk)</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320778" id="Text Box 9" o:spid="_x0000_s1035" type="#_x0000_t202" style="position:absolute;left:0;text-align:left;margin-left:26.25pt;margin-top:750.75pt;width:324pt;height:23.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" fillcolor="white [3201]" stroked="f" strokeweight=".5pt">
                <v:textbox>
                  <w:txbxContent>
                    <w:p w14:paraId="1CB975DF" w14:textId="1DE20D0A" w:rsidR="00515A9F" w:rsidRDefault="00DF58C2">
                      <w:pPr>
                        <w:ind w:left="0"/>
                      </w:pPr>
                      <w:hyperlink r:id="rId38" w:history="1">
                        <w:r w:rsidR="00515A9F" w:rsidRPr="00515A9F">
                          <w:rPr>
                            <w:rStyle w:val="Hyperlink"/>
                          </w:rPr>
                          <w:t>UKHSA handwashing advice (england.nhs.uk)</w:t>
                        </w:r>
                      </w:hyperlink>
                    </w:p>
                  </w:txbxContent>
                </v:textbox>
              </v:shape>
            </w:pict>
          </mc:Fallback>
        </mc:AlternateContent>
      </w:r>
      <w:r w:rsidR="008F2BA5">
        <w:rPr>
          <w:noProof/>
        </w:rPr>
        <w:drawing>
          <wp:inline distT="0" distB="0" distL="0" distR="0" wp14:anchorId="26122117" wp14:editId="5A7C00AF">
            <wp:extent cx="6267450" cy="936473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stretch>
                      <a:fillRect/>
                    </a:stretch>
                  </pic:blipFill>
                  <pic:spPr>
                    <a:xfrm>
                      <a:off x="0" y="0"/>
                      <a:ext cx="6284843" cy="9390723"/>
                    </a:xfrm>
                    <a:prstGeom prst="rect">
                      <a:avLst/>
                    </a:prstGeom>
                  </pic:spPr>
                </pic:pic>
              </a:graphicData>
            </a:graphic>
          </wp:inline>
        </w:drawing>
      </w:r>
    </w:p>
    <w:p w14:paraId="3F23041B" w14:textId="0BF5DD1E" w:rsidR="005B75C8" w:rsidRPr="00441617" w:rsidRDefault="00441617" w:rsidP="00441617">
      <w:pPr>
        <w:ind w:left="0" w:firstLine="0"/>
        <w:rPr>
          <w:rFonts w:asciiTheme="minorHAnsi" w:eastAsiaTheme="minorHAnsi" w:hAnsiTheme="minorHAnsi" w:cstheme="minorBidi"/>
          <w:color w:val="auto"/>
          <w:sz w:val="22"/>
          <w:lang w:val="en-US" w:eastAsia="en-US"/>
        </w:rPr>
      </w:pPr>
      <w:r w:rsidRPr="008F2BA5">
        <w:rPr>
          <w:rFonts w:asciiTheme="minorHAnsi" w:eastAsiaTheme="minorHAnsi" w:hAnsiTheme="minorHAnsi" w:cstheme="minorBidi"/>
          <w:noProof/>
          <w:color w:val="auto"/>
          <w:sz w:val="22"/>
          <w:lang w:val="en-US" w:eastAsia="en-US"/>
        </w:rPr>
        <w:lastRenderedPageBreak/>
        <w:drawing>
          <wp:anchor distT="0" distB="0" distL="114300" distR="114300" simplePos="0" relativeHeight="251696128" behindDoc="1" locked="0" layoutInCell="1" allowOverlap="1" wp14:anchorId="5CA06F67" wp14:editId="4279C698">
            <wp:simplePos x="0" y="0"/>
            <wp:positionH relativeFrom="margin">
              <wp:posOffset>581025</wp:posOffset>
            </wp:positionH>
            <wp:positionV relativeFrom="paragraph">
              <wp:posOffset>0</wp:posOffset>
            </wp:positionV>
            <wp:extent cx="8183245" cy="6581775"/>
            <wp:effectExtent l="0" t="0" r="8255" b="9525"/>
            <wp:wrapTight wrapText="bothSides">
              <wp:wrapPolygon edited="0">
                <wp:start x="0" y="0"/>
                <wp:lineTo x="0" y="21569"/>
                <wp:lineTo x="21572" y="21569"/>
                <wp:lineTo x="21572"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extLst>
                        <a:ext uri="{28A0092B-C50C-407E-A947-70E740481C1C}">
                          <a14:useLocalDpi xmlns:a14="http://schemas.microsoft.com/office/drawing/2010/main" val="0"/>
                        </a:ext>
                      </a:extLst>
                    </a:blip>
                    <a:stretch>
                      <a:fillRect/>
                    </a:stretch>
                  </pic:blipFill>
                  <pic:spPr>
                    <a:xfrm>
                      <a:off x="0" y="0"/>
                      <a:ext cx="8183245" cy="6581775"/>
                    </a:xfrm>
                    <a:prstGeom prst="rect">
                      <a:avLst/>
                    </a:prstGeom>
                  </pic:spPr>
                </pic:pic>
              </a:graphicData>
            </a:graphic>
            <wp14:sizeRelH relativeFrom="margin">
              <wp14:pctWidth>0</wp14:pctWidth>
            </wp14:sizeRelH>
            <wp14:sizeRelV relativeFrom="margin">
              <wp14:pctHeight>0</wp14:pctHeight>
            </wp14:sizeRelV>
          </wp:anchor>
        </w:drawing>
      </w:r>
      <w:r w:rsidRPr="008F2BA5">
        <w:rPr>
          <w:rFonts w:asciiTheme="minorHAnsi" w:eastAsiaTheme="minorHAnsi" w:hAnsiTheme="minorHAnsi" w:cstheme="minorBidi"/>
          <w:noProof/>
          <w:color w:val="auto"/>
          <w:sz w:val="22"/>
          <w:lang w:val="en-US" w:eastAsia="en-US"/>
        </w:rPr>
        <w:drawing>
          <wp:anchor distT="0" distB="0" distL="114300" distR="114300" simplePos="0" relativeHeight="251697152" behindDoc="1" locked="0" layoutInCell="1" allowOverlap="1" wp14:anchorId="5E75657E" wp14:editId="4C8F0C83">
            <wp:simplePos x="0" y="0"/>
            <wp:positionH relativeFrom="margin">
              <wp:posOffset>-285750</wp:posOffset>
            </wp:positionH>
            <wp:positionV relativeFrom="paragraph">
              <wp:posOffset>0</wp:posOffset>
            </wp:positionV>
            <wp:extent cx="857250" cy="428625"/>
            <wp:effectExtent l="0" t="0" r="0" b="9525"/>
            <wp:wrapTight wrapText="bothSides">
              <wp:wrapPolygon edited="0">
                <wp:start x="0" y="0"/>
                <wp:lineTo x="0" y="21120"/>
                <wp:lineTo x="21120" y="21120"/>
                <wp:lineTo x="21120"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1">
                      <a:extLst>
                        <a:ext uri="{28A0092B-C50C-407E-A947-70E740481C1C}">
                          <a14:useLocalDpi xmlns:a14="http://schemas.microsoft.com/office/drawing/2010/main" val="0"/>
                        </a:ext>
                      </a:extLst>
                    </a:blip>
                    <a:srcRect t="11639" r="10000" b="22891"/>
                    <a:stretch/>
                  </pic:blipFill>
                  <pic:spPr bwMode="auto">
                    <a:xfrm>
                      <a:off x="0" y="0"/>
                      <a:ext cx="857250" cy="4286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Theme="minorHAnsi" w:eastAsiaTheme="minorHAnsi" w:hAnsiTheme="minorHAnsi" w:cstheme="minorBidi"/>
          <w:noProof/>
          <w:color w:val="auto"/>
          <w:sz w:val="22"/>
          <w:lang w:val="en-US" w:eastAsia="en-US"/>
        </w:rPr>
        <mc:AlternateContent>
          <mc:Choice Requires="wps">
            <w:drawing>
              <wp:anchor distT="0" distB="0" distL="114300" distR="114300" simplePos="0" relativeHeight="251698176" behindDoc="0" locked="0" layoutInCell="1" allowOverlap="1" wp14:anchorId="173BB13B" wp14:editId="2FB13E85">
                <wp:simplePos x="0" y="0"/>
                <wp:positionH relativeFrom="column">
                  <wp:posOffset>8743950</wp:posOffset>
                </wp:positionH>
                <wp:positionV relativeFrom="paragraph">
                  <wp:posOffset>6029325</wp:posOffset>
                </wp:positionV>
                <wp:extent cx="1190625" cy="447675"/>
                <wp:effectExtent l="0" t="0" r="9525" b="9525"/>
                <wp:wrapNone/>
                <wp:docPr id="7" name="Text Box 7"/>
                <wp:cNvGraphicFramePr/>
                <a:graphic xmlns:a="http://schemas.openxmlformats.org/drawingml/2006/main">
                  <a:graphicData uri="http://schemas.microsoft.com/office/word/2010/wordprocessingShape">
                    <wps:wsp>
                      <wps:cNvSpPr txBox="1"/>
                      <wps:spPr>
                        <a:xfrm>
                          <a:off x="0" y="0"/>
                          <a:ext cx="1190625" cy="447675"/>
                        </a:xfrm>
                        <a:prstGeom prst="rect">
                          <a:avLst/>
                        </a:prstGeom>
                        <a:solidFill>
                          <a:schemeClr val="lt1"/>
                        </a:solidFill>
                        <a:ln w="6350">
                          <a:noFill/>
                        </a:ln>
                      </wps:spPr>
                      <wps:txbx>
                        <w:txbxContent>
                          <w:p w14:paraId="180C1F78" w14:textId="77777777" w:rsidR="00441617" w:rsidRPr="00441617" w:rsidRDefault="00DF58C2" w:rsidP="00441617">
                            <w:pPr>
                              <w:tabs>
                                <w:tab w:val="center" w:pos="4680"/>
                                <w:tab w:val="right" w:pos="9360"/>
                              </w:tabs>
                              <w:spacing w:after="0" w:line="240" w:lineRule="auto"/>
                              <w:jc w:val="both"/>
                              <w:rPr>
                                <w:rFonts w:asciiTheme="minorHAnsi" w:eastAsiaTheme="minorHAnsi" w:hAnsiTheme="minorHAnsi" w:cstheme="minorBidi"/>
                                <w:color w:val="auto"/>
                                <w:sz w:val="22"/>
                                <w:lang w:val="en-US" w:eastAsia="en-US"/>
                              </w:rPr>
                            </w:pPr>
                            <w:hyperlink r:id="rId42" w:history="1">
                              <w:r w:rsidR="00441617" w:rsidRPr="00441617">
                                <w:rPr>
                                  <w:rFonts w:asciiTheme="minorHAnsi" w:eastAsiaTheme="minorHAnsi" w:hAnsiTheme="minorHAnsi" w:cstheme="minorBidi"/>
                                  <w:color w:val="0000FF"/>
                                  <w:sz w:val="22"/>
                                  <w:u w:val="single"/>
                                  <w:lang w:val="en-US" w:eastAsia="en-US"/>
                                </w:rPr>
                                <w:t>Hand Hygiene (e-bug.eu)</w:t>
                              </w:r>
                            </w:hyperlink>
                          </w:p>
                          <w:p w14:paraId="160EB995" w14:textId="77777777" w:rsidR="00441617" w:rsidRDefault="00441617" w:rsidP="00441617">
                            <w:pPr>
                              <w:ind w:left="0"/>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73BB13B" id="Text Box 7" o:spid="_x0000_s1036" type="#_x0000_t202" style="position:absolute;margin-left:688.5pt;margin-top:474.75pt;width:93.75pt;height:35.25pt;z-index:251698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" fillcolor="white [3201]" stroked="f" strokeweight=".5pt">
                <v:textbox>
                  <w:txbxContent>
                    <w:p w14:paraId="180C1F78" w14:textId="77777777" w:rsidR="00441617" w:rsidRPr="00441617" w:rsidRDefault="00DF58C2" w:rsidP="00441617">
                      <w:pPr>
                        <w:tabs>
                          <w:tab w:val="center" w:pos="4680"/>
                          <w:tab w:val="right" w:pos="9360"/>
                        </w:tabs>
                        <w:spacing w:after="0" w:line="240" w:lineRule="auto"/>
                        <w:jc w:val="both"/>
                        <w:rPr>
                          <w:rFonts w:asciiTheme="minorHAnsi" w:eastAsiaTheme="minorHAnsi" w:hAnsiTheme="minorHAnsi" w:cstheme="minorBidi"/>
                          <w:color w:val="auto"/>
                          <w:sz w:val="22"/>
                          <w:lang w:val="en-US" w:eastAsia="en-US"/>
                        </w:rPr>
                      </w:pPr>
                      <w:hyperlink r:id="rId43" w:history="1">
                        <w:r w:rsidR="00441617" w:rsidRPr="00441617">
                          <w:rPr>
                            <w:rFonts w:asciiTheme="minorHAnsi" w:eastAsiaTheme="minorHAnsi" w:hAnsiTheme="minorHAnsi" w:cstheme="minorBidi"/>
                            <w:color w:val="0000FF"/>
                            <w:sz w:val="22"/>
                            <w:u w:val="single"/>
                            <w:lang w:val="en-US" w:eastAsia="en-US"/>
                          </w:rPr>
                          <w:t>Hand Hygiene (e-bug.eu)</w:t>
                        </w:r>
                      </w:hyperlink>
                    </w:p>
                    <w:p w14:paraId="160EB995" w14:textId="77777777" w:rsidR="00441617" w:rsidRDefault="00441617" w:rsidP="00441617">
                      <w:pPr>
                        <w:ind w:left="0"/>
                        <w:jc w:val="both"/>
                      </w:pPr>
                    </w:p>
                  </w:txbxContent>
                </v:textbox>
              </v:shape>
            </w:pict>
          </mc:Fallback>
        </mc:AlternateContent>
      </w:r>
    </w:p>
    <w:sectPr w:rsidR="005B75C8" w:rsidRPr="00441617" w:rsidSect="008F2BA5">
      <w:pgSz w:w="16838" w:h="11906" w:orient="landscape"/>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1B2802" w14:textId="77777777" w:rsidR="00F909A7" w:rsidRDefault="00F909A7" w:rsidP="00271559">
      <w:pPr>
        <w:spacing w:after="0" w:line="240" w:lineRule="auto"/>
      </w:pPr>
      <w:r>
        <w:separator/>
      </w:r>
    </w:p>
  </w:endnote>
  <w:endnote w:type="continuationSeparator" w:id="0">
    <w:p w14:paraId="212907BA" w14:textId="77777777" w:rsidR="00F909A7" w:rsidRDefault="00F909A7" w:rsidP="002715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11809770"/>
      <w:docPartObj>
        <w:docPartGallery w:val="Page Numbers (Bottom of Page)"/>
        <w:docPartUnique/>
      </w:docPartObj>
    </w:sdtPr>
    <w:sdtEndPr>
      <w:rPr>
        <w:rStyle w:val="PageNumber"/>
      </w:rPr>
    </w:sdtEndPr>
    <w:sdtContent>
      <w:p w14:paraId="3062D72F" w14:textId="77777777" w:rsidR="004514F4" w:rsidRDefault="004514F4" w:rsidP="00181CE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AE5E1A4" w14:textId="77777777" w:rsidR="004514F4" w:rsidRPr="00DD51F8" w:rsidRDefault="004514F4" w:rsidP="00ED06D5"/>
  <w:p w14:paraId="400E39ED" w14:textId="77777777" w:rsidR="004514F4" w:rsidRDefault="004514F4" w:rsidP="00ED06D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97940" w14:textId="77777777" w:rsidR="004514F4" w:rsidRDefault="004514F4">
    <w:pPr>
      <w:spacing w:line="240"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0E68F" w14:textId="77777777" w:rsidR="004514F4" w:rsidRPr="00DD51F8" w:rsidRDefault="004514F4" w:rsidP="00C6681E">
    <w:pPr>
      <w:ind w:left="-1134"/>
    </w:pPr>
    <w:r>
      <w:rPr>
        <w:noProof/>
      </w:rPr>
      <w:drawing>
        <wp:inline distT="0" distB="0" distL="0" distR="0" wp14:anchorId="41EF23EE" wp14:editId="0E423815">
          <wp:extent cx="7513138" cy="719746"/>
          <wp:effectExtent l="0" t="0" r="0" b="4445"/>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a:picLocks noChangeAspect="1" noChangeArrowheads="1"/>
                  </pic:cNvPicPr>
                </pic:nvPicPr>
                <pic:blipFill>
                  <a:blip r:embed="rId1"/>
                  <a:stretch>
                    <a:fillRect/>
                  </a:stretch>
                </pic:blipFill>
                <pic:spPr bwMode="auto">
                  <a:xfrm>
                    <a:off x="0" y="0"/>
                    <a:ext cx="7513138" cy="71974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7FA26" w14:textId="77777777" w:rsidR="004514F4" w:rsidRPr="00F367E9" w:rsidRDefault="004514F4" w:rsidP="00F367E9">
    <w:pPr>
      <w:pStyle w:val="Footer"/>
      <w:jc w:val="center"/>
      <w:rPr>
        <w:color w:val="000000" w:themeColor="text1"/>
      </w:rPr>
    </w:pPr>
    <w:r w:rsidRPr="00F367E9">
      <w:rPr>
        <w:color w:val="000000" w:themeColor="text1"/>
      </w:rPr>
      <w:fldChar w:fldCharType="begin"/>
    </w:r>
    <w:r w:rsidRPr="00F367E9">
      <w:rPr>
        <w:color w:val="000000" w:themeColor="text1"/>
      </w:rPr>
      <w:instrText xml:space="preserve"> PAGE  \* Arabic  \* MERGEFORMAT </w:instrText>
    </w:r>
    <w:r w:rsidRPr="00F367E9">
      <w:rPr>
        <w:color w:val="000000" w:themeColor="text1"/>
      </w:rPr>
      <w:fldChar w:fldCharType="separate"/>
    </w:r>
    <w:r>
      <w:rPr>
        <w:noProof/>
        <w:color w:val="000000" w:themeColor="text1"/>
      </w:rPr>
      <w:t>3</w:t>
    </w:r>
    <w:r w:rsidRPr="00F367E9">
      <w:rPr>
        <w:color w:val="000000" w:themeColor="text1"/>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1F74E" w14:textId="77777777" w:rsidR="004514F4" w:rsidRPr="00F367E9" w:rsidRDefault="004514F4" w:rsidP="00F367E9">
    <w:pPr>
      <w:pStyle w:val="Footer"/>
      <w:jc w:val="center"/>
      <w:rPr>
        <w:color w:val="000000" w:themeColor="text1"/>
      </w:rPr>
    </w:pPr>
    <w:r w:rsidRPr="00F367E9">
      <w:rPr>
        <w:color w:val="000000" w:themeColor="text1"/>
      </w:rPr>
      <w:fldChar w:fldCharType="begin"/>
    </w:r>
    <w:r w:rsidRPr="00F367E9">
      <w:rPr>
        <w:color w:val="000000" w:themeColor="text1"/>
      </w:rPr>
      <w:instrText xml:space="preserve"> PAGE  \* Arabic  \* MERGEFORMAT </w:instrText>
    </w:r>
    <w:r w:rsidRPr="00F367E9">
      <w:rPr>
        <w:color w:val="000000" w:themeColor="text1"/>
      </w:rPr>
      <w:fldChar w:fldCharType="separate"/>
    </w:r>
    <w:r>
      <w:rPr>
        <w:noProof/>
        <w:color w:val="000000" w:themeColor="text1"/>
      </w:rPr>
      <w:t>4</w:t>
    </w:r>
    <w:r w:rsidRPr="00F367E9">
      <w:rPr>
        <w:color w:val="000000" w:themeColor="text1"/>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635480"/>
      <w:docPartObj>
        <w:docPartGallery w:val="Page Numbers (Bottom of Page)"/>
        <w:docPartUnique/>
      </w:docPartObj>
    </w:sdtPr>
    <w:sdtEndPr>
      <w:rPr>
        <w:noProof/>
      </w:rPr>
    </w:sdtEndPr>
    <w:sdtContent>
      <w:p w14:paraId="097658EB" w14:textId="26C684A1" w:rsidR="00271559" w:rsidRDefault="0027155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E1842C7" w14:textId="77777777" w:rsidR="00271559" w:rsidRDefault="00271559">
    <w:pPr>
      <w:pStyle w:val="Footer"/>
    </w:pPr>
  </w:p>
  <w:p w14:paraId="373B2C42" w14:textId="77777777" w:rsidR="00F26FFB" w:rsidRDefault="00F26FF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89EAA2" w14:textId="77777777" w:rsidR="00F909A7" w:rsidRDefault="00F909A7" w:rsidP="00271559">
      <w:pPr>
        <w:spacing w:after="0" w:line="240" w:lineRule="auto"/>
      </w:pPr>
      <w:r>
        <w:separator/>
      </w:r>
    </w:p>
  </w:footnote>
  <w:footnote w:type="continuationSeparator" w:id="0">
    <w:p w14:paraId="45BA9F2E" w14:textId="77777777" w:rsidR="00F909A7" w:rsidRDefault="00F909A7" w:rsidP="002715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8E30B" w14:textId="77777777" w:rsidR="004514F4" w:rsidRDefault="004514F4">
    <w:pPr>
      <w:spacing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35B56" w14:textId="77777777" w:rsidR="004514F4" w:rsidRPr="00280050" w:rsidRDefault="004514F4" w:rsidP="00280050">
    <w:pPr>
      <w:pStyle w:val="Maintitleasrunningheader"/>
    </w:pPr>
    <w:r w:rsidRPr="009B3EFB">
      <w:t>Title goes here as running header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42284" w14:textId="77777777" w:rsidR="004514F4" w:rsidRDefault="004514F4" w:rsidP="00634A7E">
    <w:pPr>
      <w:ind w:left="-284"/>
    </w:pPr>
    <w:r>
      <w:rPr>
        <w:noProof/>
      </w:rPr>
      <w:drawing>
        <wp:inline distT="0" distB="0" distL="0" distR="0" wp14:anchorId="558042C2" wp14:editId="348DE0A0">
          <wp:extent cx="1295400" cy="1231900"/>
          <wp:effectExtent l="0" t="0" r="0" b="0"/>
          <wp:docPr id="2" name="Picture 2" descr="UK Health Security Agency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UK Health Security Agency logo">
                    <a:extLst>
                      <a:ext uri="{C183D7F6-B498-43B3-948B-1728B52AA6E4}">
                        <adec:decorative xmlns:adec="http://schemas.microsoft.com/office/drawing/2017/decorative" val="0"/>
                      </a:ext>
                    </a:extLst>
                  </pic:cNvPr>
                  <pic:cNvPicPr/>
                </pic:nvPicPr>
                <pic:blipFill>
                  <a:blip r:embed="rId1"/>
                  <a:stretch>
                    <a:fillRect/>
                  </a:stretch>
                </pic:blipFill>
                <pic:spPr>
                  <a:xfrm>
                    <a:off x="0" y="0"/>
                    <a:ext cx="1295400" cy="1231900"/>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F613D" w14:textId="6EF36EFD" w:rsidR="004514F4" w:rsidRPr="006A608E" w:rsidRDefault="004514F4" w:rsidP="00ED06D5">
    <w:pPr>
      <w:pStyle w:val="Maintitleasrunning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6AAA8" w14:textId="77777777" w:rsidR="004514F4" w:rsidRPr="00B179BD" w:rsidRDefault="004514F4" w:rsidP="00B179B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05E81"/>
    <w:multiLevelType w:val="hybridMultilevel"/>
    <w:tmpl w:val="6C5ECC10"/>
    <w:lvl w:ilvl="0" w:tplc="9D1CCCFA">
      <w:start w:val="1"/>
      <w:numFmt w:val="bullet"/>
      <w:suff w:val="nothing"/>
      <w:lvlText w:val="•"/>
      <w:lvlJc w:val="left"/>
      <w:pPr>
        <w:ind w:left="227" w:hanging="170"/>
      </w:pPr>
      <w:rPr>
        <w:rFonts w:ascii="Arial" w:eastAsia="Arial" w:hAnsi="Arial" w:hint="default"/>
        <w:b w:val="0"/>
        <w:i w:val="0"/>
        <w:strike w:val="0"/>
        <w:dstrike w:val="0"/>
        <w:color w:val="000000"/>
        <w:sz w:val="22"/>
        <w:szCs w:val="22"/>
        <w:u w:val="none" w:color="000000"/>
        <w:bdr w:val="none" w:sz="0" w:space="0" w:color="auto"/>
        <w:shd w:val="clear" w:color="auto" w:fill="auto"/>
        <w:vertAlign w:val="baseline"/>
      </w:rPr>
    </w:lvl>
    <w:lvl w:ilvl="1" w:tplc="B7966D82">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1CA2D34">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C6ED7C6">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A8263EC">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92E921C">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38A64C0">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62237F8">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FA09A36">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B236836"/>
    <w:multiLevelType w:val="hybridMultilevel"/>
    <w:tmpl w:val="5BAAF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2A4485"/>
    <w:multiLevelType w:val="hybridMultilevel"/>
    <w:tmpl w:val="EA08EC82"/>
    <w:lvl w:ilvl="0" w:tplc="BB506D50">
      <w:start w:val="1"/>
      <w:numFmt w:val="bullet"/>
      <w:lvlText w:val=""/>
      <w:lvlJc w:val="left"/>
      <w:pPr>
        <w:ind w:left="720" w:hanging="360"/>
      </w:pPr>
      <w:rPr>
        <w:rFonts w:ascii="Symbol" w:hAnsi="Symbol" w:hint="default"/>
        <w:color w:val="97002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DC1E80"/>
    <w:multiLevelType w:val="hybridMultilevel"/>
    <w:tmpl w:val="8C506D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D2148E"/>
    <w:multiLevelType w:val="hybridMultilevel"/>
    <w:tmpl w:val="63C4F3AC"/>
    <w:lvl w:ilvl="0" w:tplc="0C149622">
      <w:start w:val="1"/>
      <w:numFmt w:val="bullet"/>
      <w:lvlText w:val=""/>
      <w:lvlJc w:val="left"/>
      <w:pPr>
        <w:ind w:left="720" w:hanging="360"/>
      </w:pPr>
      <w:rPr>
        <w:rFonts w:ascii="Symbol" w:hAnsi="Symbol" w:hint="default"/>
        <w:sz w:val="16"/>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EAD5F9B"/>
    <w:multiLevelType w:val="hybridMultilevel"/>
    <w:tmpl w:val="34AE42D8"/>
    <w:lvl w:ilvl="0" w:tplc="02ACC50E">
      <w:start w:val="1"/>
      <w:numFmt w:val="bullet"/>
      <w:suff w:val="space"/>
      <w:lvlText w:val="•"/>
      <w:lvlJc w:val="left"/>
      <w:pPr>
        <w:ind w:left="170" w:hanging="113"/>
      </w:pPr>
      <w:rPr>
        <w:rFonts w:ascii="Arial" w:eastAsia="Arial" w:hAnsi="Arial" w:hint="default"/>
        <w:b w:val="0"/>
        <w:i w:val="0"/>
        <w:strike w:val="0"/>
        <w:dstrike w:val="0"/>
        <w:color w:val="000000"/>
        <w:sz w:val="22"/>
        <w:szCs w:val="22"/>
        <w:u w:val="none" w:color="000000"/>
        <w:bdr w:val="none" w:sz="0" w:space="0" w:color="auto"/>
        <w:shd w:val="clear" w:color="auto" w:fill="auto"/>
        <w:vertAlign w:val="baseline"/>
      </w:rPr>
    </w:lvl>
    <w:lvl w:ilvl="1" w:tplc="B7966D82">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1CA2D34">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C6ED7C6">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A8263EC">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92E921C">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38A64C0">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62237F8">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FA09A36">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3AB5E49"/>
    <w:multiLevelType w:val="hybridMultilevel"/>
    <w:tmpl w:val="A04E530C"/>
    <w:lvl w:ilvl="0" w:tplc="0944DA9E">
      <w:start w:val="1"/>
      <w:numFmt w:val="bullet"/>
      <w:suff w:val="nothing"/>
      <w:lvlText w:val="•"/>
      <w:lvlJc w:val="left"/>
      <w:pPr>
        <w:ind w:left="113" w:hanging="56"/>
      </w:pPr>
      <w:rPr>
        <w:rFonts w:ascii="Arial" w:eastAsia="Arial" w:hAnsi="Arial" w:hint="default"/>
        <w:b w:val="0"/>
        <w:i w:val="0"/>
        <w:strike w:val="0"/>
        <w:dstrike w:val="0"/>
        <w:color w:val="000000"/>
        <w:sz w:val="22"/>
        <w:szCs w:val="22"/>
        <w:u w:val="none" w:color="000000"/>
        <w:bdr w:val="none" w:sz="0" w:space="0" w:color="auto"/>
        <w:shd w:val="clear" w:color="auto" w:fill="auto"/>
        <w:vertAlign w:val="baseline"/>
      </w:rPr>
    </w:lvl>
    <w:lvl w:ilvl="1" w:tplc="B7966D82">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1CA2D34">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C6ED7C6">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A8263EC">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92E921C">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38A64C0">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62237F8">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FA09A36">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381D5D35"/>
    <w:multiLevelType w:val="hybridMultilevel"/>
    <w:tmpl w:val="EB4417C6"/>
    <w:lvl w:ilvl="0" w:tplc="5E2428CC">
      <w:start w:val="1"/>
      <w:numFmt w:val="bullet"/>
      <w:lvlText w:val="•"/>
      <w:lvlJc w:val="left"/>
      <w:pPr>
        <w:ind w:left="7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DFA0B46">
      <w:start w:val="1"/>
      <w:numFmt w:val="bullet"/>
      <w:lvlText w:val="o"/>
      <w:lvlJc w:val="left"/>
      <w:pPr>
        <w:ind w:left="14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018C462">
      <w:start w:val="1"/>
      <w:numFmt w:val="bullet"/>
      <w:lvlText w:val="▪"/>
      <w:lvlJc w:val="left"/>
      <w:pPr>
        <w:ind w:left="21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2D4C85E">
      <w:start w:val="1"/>
      <w:numFmt w:val="bullet"/>
      <w:lvlText w:val="•"/>
      <w:lvlJc w:val="left"/>
      <w:pPr>
        <w:ind w:left="28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F18C5BC">
      <w:start w:val="1"/>
      <w:numFmt w:val="bullet"/>
      <w:lvlText w:val="o"/>
      <w:lvlJc w:val="left"/>
      <w:pPr>
        <w:ind w:left="36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06A3134">
      <w:start w:val="1"/>
      <w:numFmt w:val="bullet"/>
      <w:lvlText w:val="▪"/>
      <w:lvlJc w:val="left"/>
      <w:pPr>
        <w:ind w:left="43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4E60748">
      <w:start w:val="1"/>
      <w:numFmt w:val="bullet"/>
      <w:lvlText w:val="•"/>
      <w:lvlJc w:val="left"/>
      <w:pPr>
        <w:ind w:left="50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0FC9954">
      <w:start w:val="1"/>
      <w:numFmt w:val="bullet"/>
      <w:lvlText w:val="o"/>
      <w:lvlJc w:val="left"/>
      <w:pPr>
        <w:ind w:left="57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E3A12F8">
      <w:start w:val="1"/>
      <w:numFmt w:val="bullet"/>
      <w:lvlText w:val="▪"/>
      <w:lvlJc w:val="left"/>
      <w:pPr>
        <w:ind w:left="64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469924EC"/>
    <w:multiLevelType w:val="hybridMultilevel"/>
    <w:tmpl w:val="3CCA8304"/>
    <w:lvl w:ilvl="0" w:tplc="BBD69F2E">
      <w:start w:val="1"/>
      <w:numFmt w:val="bullet"/>
      <w:lvlText w:val="•"/>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1AAF240">
      <w:start w:val="1"/>
      <w:numFmt w:val="bullet"/>
      <w:lvlText w:val="o"/>
      <w:lvlJc w:val="left"/>
      <w:pPr>
        <w:ind w:left="91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3686AC4">
      <w:start w:val="1"/>
      <w:numFmt w:val="bullet"/>
      <w:lvlText w:val="▪"/>
      <w:lvlJc w:val="left"/>
      <w:pPr>
        <w:ind w:left="163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06465BA">
      <w:start w:val="1"/>
      <w:numFmt w:val="bullet"/>
      <w:lvlText w:val="•"/>
      <w:lvlJc w:val="left"/>
      <w:pPr>
        <w:ind w:left="23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AAAFEFC">
      <w:start w:val="1"/>
      <w:numFmt w:val="bullet"/>
      <w:lvlText w:val="o"/>
      <w:lvlJc w:val="left"/>
      <w:pPr>
        <w:ind w:left="307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014767A">
      <w:start w:val="1"/>
      <w:numFmt w:val="bullet"/>
      <w:lvlText w:val="▪"/>
      <w:lvlJc w:val="left"/>
      <w:pPr>
        <w:ind w:left="379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EA22354">
      <w:start w:val="1"/>
      <w:numFmt w:val="bullet"/>
      <w:lvlText w:val="•"/>
      <w:lvlJc w:val="left"/>
      <w:pPr>
        <w:ind w:left="45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EAA4036">
      <w:start w:val="1"/>
      <w:numFmt w:val="bullet"/>
      <w:lvlText w:val="o"/>
      <w:lvlJc w:val="left"/>
      <w:pPr>
        <w:ind w:left="523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B64FA82">
      <w:start w:val="1"/>
      <w:numFmt w:val="bullet"/>
      <w:lvlText w:val="▪"/>
      <w:lvlJc w:val="left"/>
      <w:pPr>
        <w:ind w:left="595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478A3F78"/>
    <w:multiLevelType w:val="hybridMultilevel"/>
    <w:tmpl w:val="3AA8AEEA"/>
    <w:lvl w:ilvl="0" w:tplc="9978F86A">
      <w:start w:val="1"/>
      <w:numFmt w:val="bullet"/>
      <w:lvlText w:val=""/>
      <w:lvlJc w:val="left"/>
      <w:pPr>
        <w:ind w:left="720" w:hanging="360"/>
      </w:pPr>
      <w:rPr>
        <w:rFonts w:ascii="Symbol" w:hAnsi="Symbol" w:hint="default"/>
        <w:sz w:val="16"/>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49AD3E74"/>
    <w:multiLevelType w:val="hybridMultilevel"/>
    <w:tmpl w:val="FCA05350"/>
    <w:lvl w:ilvl="0" w:tplc="0809000F">
      <w:start w:val="1"/>
      <w:numFmt w:val="decimal"/>
      <w:lvlText w:val="%1."/>
      <w:lvlJc w:val="left"/>
      <w:pPr>
        <w:ind w:left="377" w:hanging="360"/>
      </w:pPr>
      <w:rPr>
        <w:rFonts w:hint="default"/>
      </w:rPr>
    </w:lvl>
    <w:lvl w:ilvl="1" w:tplc="08090019" w:tentative="1">
      <w:start w:val="1"/>
      <w:numFmt w:val="lowerLetter"/>
      <w:lvlText w:val="%2."/>
      <w:lvlJc w:val="left"/>
      <w:pPr>
        <w:ind w:left="1097" w:hanging="360"/>
      </w:pPr>
    </w:lvl>
    <w:lvl w:ilvl="2" w:tplc="0809001B" w:tentative="1">
      <w:start w:val="1"/>
      <w:numFmt w:val="lowerRoman"/>
      <w:lvlText w:val="%3."/>
      <w:lvlJc w:val="right"/>
      <w:pPr>
        <w:ind w:left="1817" w:hanging="180"/>
      </w:pPr>
    </w:lvl>
    <w:lvl w:ilvl="3" w:tplc="0809000F" w:tentative="1">
      <w:start w:val="1"/>
      <w:numFmt w:val="decimal"/>
      <w:lvlText w:val="%4."/>
      <w:lvlJc w:val="left"/>
      <w:pPr>
        <w:ind w:left="2537" w:hanging="360"/>
      </w:pPr>
    </w:lvl>
    <w:lvl w:ilvl="4" w:tplc="08090019" w:tentative="1">
      <w:start w:val="1"/>
      <w:numFmt w:val="lowerLetter"/>
      <w:lvlText w:val="%5."/>
      <w:lvlJc w:val="left"/>
      <w:pPr>
        <w:ind w:left="3257" w:hanging="360"/>
      </w:pPr>
    </w:lvl>
    <w:lvl w:ilvl="5" w:tplc="0809001B" w:tentative="1">
      <w:start w:val="1"/>
      <w:numFmt w:val="lowerRoman"/>
      <w:lvlText w:val="%6."/>
      <w:lvlJc w:val="right"/>
      <w:pPr>
        <w:ind w:left="3977" w:hanging="180"/>
      </w:pPr>
    </w:lvl>
    <w:lvl w:ilvl="6" w:tplc="0809000F" w:tentative="1">
      <w:start w:val="1"/>
      <w:numFmt w:val="decimal"/>
      <w:lvlText w:val="%7."/>
      <w:lvlJc w:val="left"/>
      <w:pPr>
        <w:ind w:left="4697" w:hanging="360"/>
      </w:pPr>
    </w:lvl>
    <w:lvl w:ilvl="7" w:tplc="08090019" w:tentative="1">
      <w:start w:val="1"/>
      <w:numFmt w:val="lowerLetter"/>
      <w:lvlText w:val="%8."/>
      <w:lvlJc w:val="left"/>
      <w:pPr>
        <w:ind w:left="5417" w:hanging="360"/>
      </w:pPr>
    </w:lvl>
    <w:lvl w:ilvl="8" w:tplc="0809001B" w:tentative="1">
      <w:start w:val="1"/>
      <w:numFmt w:val="lowerRoman"/>
      <w:lvlText w:val="%9."/>
      <w:lvlJc w:val="right"/>
      <w:pPr>
        <w:ind w:left="6137" w:hanging="180"/>
      </w:pPr>
    </w:lvl>
  </w:abstractNum>
  <w:abstractNum w:abstractNumId="11" w15:restartNumberingAfterBreak="0">
    <w:nsid w:val="4C397019"/>
    <w:multiLevelType w:val="hybridMultilevel"/>
    <w:tmpl w:val="89306616"/>
    <w:lvl w:ilvl="0" w:tplc="D8C470C4">
      <w:start w:val="1"/>
      <w:numFmt w:val="bullet"/>
      <w:lvlText w:val="•"/>
      <w:lvlJc w:val="left"/>
      <w:pPr>
        <w:ind w:left="2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20EF0C2">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4204B6C">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42CF45C">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C06320A">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B4A17CA">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B92C176">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B4250DA">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CD8E452">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548C46A8"/>
    <w:multiLevelType w:val="hybridMultilevel"/>
    <w:tmpl w:val="9DA443B6"/>
    <w:lvl w:ilvl="0" w:tplc="309078C4">
      <w:start w:val="1"/>
      <w:numFmt w:val="bullet"/>
      <w:lvlText w:val="•"/>
      <w:lvlJc w:val="left"/>
      <w:pPr>
        <w:ind w:left="2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EA442DE">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7BC8490">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518AED8">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2F2224E">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E806698">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B06056A">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4E0078C">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998788C">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5AA07DFD"/>
    <w:multiLevelType w:val="hybridMultilevel"/>
    <w:tmpl w:val="6FC41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71E3804"/>
    <w:multiLevelType w:val="hybridMultilevel"/>
    <w:tmpl w:val="6D945E9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7BC6F77"/>
    <w:multiLevelType w:val="hybridMultilevel"/>
    <w:tmpl w:val="0CAA2C58"/>
    <w:lvl w:ilvl="0" w:tplc="78C0FDC4">
      <w:start w:val="1"/>
      <w:numFmt w:val="bullet"/>
      <w:lvlText w:val="•"/>
      <w:lvlJc w:val="left"/>
      <w:pPr>
        <w:ind w:left="113" w:firstLine="0"/>
      </w:pPr>
      <w:rPr>
        <w:rFonts w:ascii="Arial" w:eastAsia="Arial" w:hAnsi="Arial" w:hint="default"/>
        <w:b w:val="0"/>
        <w:i w:val="0"/>
        <w:strike w:val="0"/>
        <w:dstrike w:val="0"/>
        <w:color w:val="000000"/>
        <w:sz w:val="22"/>
        <w:szCs w:val="22"/>
        <w:u w:val="none" w:color="000000"/>
        <w:bdr w:val="none" w:sz="0" w:space="0" w:color="auto"/>
        <w:shd w:val="clear" w:color="auto" w:fill="auto"/>
        <w:vertAlign w:val="baseline"/>
      </w:rPr>
    </w:lvl>
    <w:lvl w:ilvl="1" w:tplc="B7966D82">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1CA2D34">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C6ED7C6">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A8263EC">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92E921C">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38A64C0">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62237F8">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FA09A36">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6ABC7677"/>
    <w:multiLevelType w:val="hybridMultilevel"/>
    <w:tmpl w:val="13981932"/>
    <w:lvl w:ilvl="0" w:tplc="28F245E6">
      <w:start w:val="1"/>
      <w:numFmt w:val="bullet"/>
      <w:lvlText w:val=""/>
      <w:lvlJc w:val="left"/>
      <w:pPr>
        <w:ind w:left="720" w:hanging="360"/>
      </w:pPr>
      <w:rPr>
        <w:rFonts w:ascii="Symbol" w:hAnsi="Symbol" w:hint="default"/>
        <w:sz w:val="16"/>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6F502B42"/>
    <w:multiLevelType w:val="hybridMultilevel"/>
    <w:tmpl w:val="6C6E4FE6"/>
    <w:lvl w:ilvl="0" w:tplc="9F62FE5C">
      <w:start w:val="1"/>
      <w:numFmt w:val="bullet"/>
      <w:lvlText w:val="•"/>
      <w:lvlJc w:val="left"/>
      <w:pPr>
        <w:ind w:left="2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7966D82">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1CA2D34">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C6ED7C6">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A8263EC">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92E921C">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38A64C0">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62237F8">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FA09A36">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70D020E2"/>
    <w:multiLevelType w:val="hybridMultilevel"/>
    <w:tmpl w:val="6F86D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1851346">
    <w:abstractNumId w:val="7"/>
  </w:num>
  <w:num w:numId="2" w16cid:durableId="1173883782">
    <w:abstractNumId w:val="14"/>
  </w:num>
  <w:num w:numId="3" w16cid:durableId="1855806123">
    <w:abstractNumId w:val="8"/>
  </w:num>
  <w:num w:numId="4" w16cid:durableId="560335796">
    <w:abstractNumId w:val="17"/>
  </w:num>
  <w:num w:numId="5" w16cid:durableId="1417630150">
    <w:abstractNumId w:val="11"/>
  </w:num>
  <w:num w:numId="6" w16cid:durableId="1685084639">
    <w:abstractNumId w:val="12"/>
  </w:num>
  <w:num w:numId="7" w16cid:durableId="1099957498">
    <w:abstractNumId w:val="10"/>
  </w:num>
  <w:num w:numId="8" w16cid:durableId="1074161534">
    <w:abstractNumId w:val="15"/>
  </w:num>
  <w:num w:numId="9" w16cid:durableId="1615593752">
    <w:abstractNumId w:val="6"/>
  </w:num>
  <w:num w:numId="10" w16cid:durableId="1743796177">
    <w:abstractNumId w:val="0"/>
  </w:num>
  <w:num w:numId="11" w16cid:durableId="1073506080">
    <w:abstractNumId w:val="5"/>
  </w:num>
  <w:num w:numId="12" w16cid:durableId="830172360">
    <w:abstractNumId w:val="2"/>
  </w:num>
  <w:num w:numId="13" w16cid:durableId="832453322">
    <w:abstractNumId w:val="18"/>
  </w:num>
  <w:num w:numId="14" w16cid:durableId="524750028">
    <w:abstractNumId w:val="13"/>
  </w:num>
  <w:num w:numId="15" w16cid:durableId="883441710">
    <w:abstractNumId w:val="4"/>
  </w:num>
  <w:num w:numId="16" w16cid:durableId="1512987401">
    <w:abstractNumId w:val="9"/>
  </w:num>
  <w:num w:numId="17" w16cid:durableId="236213007">
    <w:abstractNumId w:val="16"/>
  </w:num>
  <w:num w:numId="18" w16cid:durableId="332880886">
    <w:abstractNumId w:val="3"/>
  </w:num>
  <w:num w:numId="19" w16cid:durableId="3830208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063E"/>
    <w:rsid w:val="00011175"/>
    <w:rsid w:val="000202D8"/>
    <w:rsid w:val="00037E07"/>
    <w:rsid w:val="00096BD3"/>
    <w:rsid w:val="000B181A"/>
    <w:rsid w:val="000D5868"/>
    <w:rsid w:val="000E0D06"/>
    <w:rsid w:val="0010275E"/>
    <w:rsid w:val="001073F9"/>
    <w:rsid w:val="001351B0"/>
    <w:rsid w:val="00145C48"/>
    <w:rsid w:val="0018401A"/>
    <w:rsid w:val="00192C8E"/>
    <w:rsid w:val="001B7385"/>
    <w:rsid w:val="001D0C6B"/>
    <w:rsid w:val="00246842"/>
    <w:rsid w:val="00271559"/>
    <w:rsid w:val="002C373D"/>
    <w:rsid w:val="002C4D80"/>
    <w:rsid w:val="002D09B5"/>
    <w:rsid w:val="002F52C1"/>
    <w:rsid w:val="00300638"/>
    <w:rsid w:val="00346311"/>
    <w:rsid w:val="003463B2"/>
    <w:rsid w:val="00361767"/>
    <w:rsid w:val="00362830"/>
    <w:rsid w:val="00366E97"/>
    <w:rsid w:val="003B5A49"/>
    <w:rsid w:val="003D1578"/>
    <w:rsid w:val="003D2FBD"/>
    <w:rsid w:val="003D51D3"/>
    <w:rsid w:val="003D78E5"/>
    <w:rsid w:val="003E5107"/>
    <w:rsid w:val="00406A91"/>
    <w:rsid w:val="004118BF"/>
    <w:rsid w:val="00414897"/>
    <w:rsid w:val="004313CA"/>
    <w:rsid w:val="00431F40"/>
    <w:rsid w:val="00441617"/>
    <w:rsid w:val="00444D35"/>
    <w:rsid w:val="004514F4"/>
    <w:rsid w:val="0049063E"/>
    <w:rsid w:val="004B1128"/>
    <w:rsid w:val="004B1199"/>
    <w:rsid w:val="004C2A1E"/>
    <w:rsid w:val="00515A9F"/>
    <w:rsid w:val="00535EC4"/>
    <w:rsid w:val="00553F3E"/>
    <w:rsid w:val="00572784"/>
    <w:rsid w:val="0058148C"/>
    <w:rsid w:val="00596C98"/>
    <w:rsid w:val="005B75C8"/>
    <w:rsid w:val="005C0471"/>
    <w:rsid w:val="00666795"/>
    <w:rsid w:val="006A27EB"/>
    <w:rsid w:val="006A58A7"/>
    <w:rsid w:val="006A6C75"/>
    <w:rsid w:val="006B016F"/>
    <w:rsid w:val="006C4A9C"/>
    <w:rsid w:val="006D42F7"/>
    <w:rsid w:val="006D68AA"/>
    <w:rsid w:val="006E088D"/>
    <w:rsid w:val="006F3F59"/>
    <w:rsid w:val="006F55D2"/>
    <w:rsid w:val="007321B3"/>
    <w:rsid w:val="0075252F"/>
    <w:rsid w:val="007A0DBB"/>
    <w:rsid w:val="007B20BE"/>
    <w:rsid w:val="007B61A9"/>
    <w:rsid w:val="007F1341"/>
    <w:rsid w:val="00812FBF"/>
    <w:rsid w:val="00822D8B"/>
    <w:rsid w:val="00834569"/>
    <w:rsid w:val="008456E3"/>
    <w:rsid w:val="00873720"/>
    <w:rsid w:val="00892CFE"/>
    <w:rsid w:val="008C1FB0"/>
    <w:rsid w:val="008C37A9"/>
    <w:rsid w:val="008D0843"/>
    <w:rsid w:val="008D7990"/>
    <w:rsid w:val="008F2BA5"/>
    <w:rsid w:val="00905F92"/>
    <w:rsid w:val="009067FC"/>
    <w:rsid w:val="009D0E02"/>
    <w:rsid w:val="009D321A"/>
    <w:rsid w:val="009E7686"/>
    <w:rsid w:val="00AA55E7"/>
    <w:rsid w:val="00AA59FA"/>
    <w:rsid w:val="00AA7D60"/>
    <w:rsid w:val="00AE0C3D"/>
    <w:rsid w:val="00AF584B"/>
    <w:rsid w:val="00B270C1"/>
    <w:rsid w:val="00B508C2"/>
    <w:rsid w:val="00B5268A"/>
    <w:rsid w:val="00B75A0E"/>
    <w:rsid w:val="00B96589"/>
    <w:rsid w:val="00B9662E"/>
    <w:rsid w:val="00BB313D"/>
    <w:rsid w:val="00BD0237"/>
    <w:rsid w:val="00BD59E5"/>
    <w:rsid w:val="00BE50F5"/>
    <w:rsid w:val="00C22DEB"/>
    <w:rsid w:val="00C43711"/>
    <w:rsid w:val="00C43C40"/>
    <w:rsid w:val="00C455E5"/>
    <w:rsid w:val="00C5390F"/>
    <w:rsid w:val="00C64024"/>
    <w:rsid w:val="00C81C65"/>
    <w:rsid w:val="00C86551"/>
    <w:rsid w:val="00C875C0"/>
    <w:rsid w:val="00C9363B"/>
    <w:rsid w:val="00C96F3C"/>
    <w:rsid w:val="00CA3B21"/>
    <w:rsid w:val="00CB761C"/>
    <w:rsid w:val="00CC742A"/>
    <w:rsid w:val="00D30713"/>
    <w:rsid w:val="00D4045B"/>
    <w:rsid w:val="00D6446D"/>
    <w:rsid w:val="00D80CDE"/>
    <w:rsid w:val="00D84DA0"/>
    <w:rsid w:val="00DD4D54"/>
    <w:rsid w:val="00DF58C2"/>
    <w:rsid w:val="00E3383D"/>
    <w:rsid w:val="00E36825"/>
    <w:rsid w:val="00E50188"/>
    <w:rsid w:val="00E67F19"/>
    <w:rsid w:val="00E73DB9"/>
    <w:rsid w:val="00EA6CEC"/>
    <w:rsid w:val="00EB3130"/>
    <w:rsid w:val="00EB3AE7"/>
    <w:rsid w:val="00F20B9B"/>
    <w:rsid w:val="00F26FFB"/>
    <w:rsid w:val="00F31D01"/>
    <w:rsid w:val="00F52C62"/>
    <w:rsid w:val="00F73C23"/>
    <w:rsid w:val="00F85045"/>
    <w:rsid w:val="00F909A7"/>
    <w:rsid w:val="00F97681"/>
    <w:rsid w:val="00FA02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0228A39"/>
  <w15:docId w15:val="{C66EB73D-3D9A-4175-893A-F0FC1F752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13D"/>
    <w:pPr>
      <w:spacing w:after="198" w:line="268" w:lineRule="auto"/>
      <w:ind w:left="17" w:hanging="10"/>
    </w:pPr>
    <w:rPr>
      <w:rFonts w:ascii="Arial" w:eastAsia="Arial" w:hAnsi="Arial" w:cs="Arial"/>
      <w:color w:val="000000"/>
      <w:sz w:val="24"/>
    </w:rPr>
  </w:style>
  <w:style w:type="paragraph" w:styleId="Heading1">
    <w:name w:val="heading 1"/>
    <w:basedOn w:val="Normal"/>
    <w:next w:val="Normal"/>
    <w:link w:val="Heading1Char"/>
    <w:uiPriority w:val="9"/>
    <w:qFormat/>
    <w:rsid w:val="007B61A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B61A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6551"/>
    <w:pPr>
      <w:ind w:left="720"/>
      <w:contextualSpacing/>
    </w:pPr>
  </w:style>
  <w:style w:type="character" w:styleId="Hyperlink">
    <w:name w:val="Hyperlink"/>
    <w:basedOn w:val="DefaultParagraphFont"/>
    <w:uiPriority w:val="99"/>
    <w:unhideWhenUsed/>
    <w:rsid w:val="00C86551"/>
    <w:rPr>
      <w:color w:val="0563C1" w:themeColor="hyperlink"/>
      <w:u w:val="single"/>
    </w:rPr>
  </w:style>
  <w:style w:type="character" w:styleId="UnresolvedMention">
    <w:name w:val="Unresolved Mention"/>
    <w:basedOn w:val="DefaultParagraphFont"/>
    <w:uiPriority w:val="99"/>
    <w:semiHidden/>
    <w:unhideWhenUsed/>
    <w:rsid w:val="00C86551"/>
    <w:rPr>
      <w:color w:val="605E5C"/>
      <w:shd w:val="clear" w:color="auto" w:fill="E1DFDD"/>
    </w:rPr>
  </w:style>
  <w:style w:type="table" w:customStyle="1" w:styleId="TableGrid">
    <w:name w:val="TableGrid"/>
    <w:rsid w:val="004313CA"/>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2715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1559"/>
    <w:rPr>
      <w:rFonts w:ascii="Arial" w:eastAsia="Arial" w:hAnsi="Arial" w:cs="Arial"/>
      <w:color w:val="000000"/>
      <w:sz w:val="24"/>
    </w:rPr>
  </w:style>
  <w:style w:type="paragraph" w:styleId="Footer">
    <w:name w:val="footer"/>
    <w:aliases w:val="* Footer"/>
    <w:basedOn w:val="Normal"/>
    <w:link w:val="FooterChar"/>
    <w:uiPriority w:val="99"/>
    <w:unhideWhenUsed/>
    <w:rsid w:val="00271559"/>
    <w:pPr>
      <w:tabs>
        <w:tab w:val="center" w:pos="4513"/>
        <w:tab w:val="right" w:pos="9026"/>
      </w:tabs>
      <w:spacing w:after="0" w:line="240" w:lineRule="auto"/>
    </w:pPr>
  </w:style>
  <w:style w:type="character" w:customStyle="1" w:styleId="FooterChar">
    <w:name w:val="Footer Char"/>
    <w:aliases w:val="* Footer Char"/>
    <w:basedOn w:val="DefaultParagraphFont"/>
    <w:link w:val="Footer"/>
    <w:uiPriority w:val="99"/>
    <w:rsid w:val="00271559"/>
    <w:rPr>
      <w:rFonts w:ascii="Arial" w:eastAsia="Arial" w:hAnsi="Arial" w:cs="Arial"/>
      <w:color w:val="000000"/>
      <w:sz w:val="24"/>
    </w:rPr>
  </w:style>
  <w:style w:type="paragraph" w:styleId="Revision">
    <w:name w:val="Revision"/>
    <w:hidden/>
    <w:uiPriority w:val="99"/>
    <w:semiHidden/>
    <w:rsid w:val="002D09B5"/>
    <w:pPr>
      <w:spacing w:after="0" w:line="240" w:lineRule="auto"/>
    </w:pPr>
    <w:rPr>
      <w:rFonts w:ascii="Arial" w:eastAsia="Arial" w:hAnsi="Arial" w:cs="Arial"/>
      <w:color w:val="000000"/>
      <w:sz w:val="24"/>
    </w:rPr>
  </w:style>
  <w:style w:type="character" w:styleId="CommentReference">
    <w:name w:val="annotation reference"/>
    <w:basedOn w:val="DefaultParagraphFont"/>
    <w:uiPriority w:val="99"/>
    <w:semiHidden/>
    <w:unhideWhenUsed/>
    <w:rsid w:val="002D09B5"/>
    <w:rPr>
      <w:sz w:val="16"/>
      <w:szCs w:val="16"/>
    </w:rPr>
  </w:style>
  <w:style w:type="paragraph" w:styleId="CommentText">
    <w:name w:val="annotation text"/>
    <w:basedOn w:val="Normal"/>
    <w:link w:val="CommentTextChar"/>
    <w:uiPriority w:val="99"/>
    <w:semiHidden/>
    <w:unhideWhenUsed/>
    <w:rsid w:val="002D09B5"/>
    <w:pPr>
      <w:spacing w:line="240" w:lineRule="auto"/>
    </w:pPr>
    <w:rPr>
      <w:sz w:val="20"/>
      <w:szCs w:val="20"/>
    </w:rPr>
  </w:style>
  <w:style w:type="character" w:customStyle="1" w:styleId="CommentTextChar">
    <w:name w:val="Comment Text Char"/>
    <w:basedOn w:val="DefaultParagraphFont"/>
    <w:link w:val="CommentText"/>
    <w:uiPriority w:val="99"/>
    <w:semiHidden/>
    <w:rsid w:val="002D09B5"/>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2D09B5"/>
    <w:rPr>
      <w:b/>
      <w:bCs/>
    </w:rPr>
  </w:style>
  <w:style w:type="character" w:customStyle="1" w:styleId="CommentSubjectChar">
    <w:name w:val="Comment Subject Char"/>
    <w:basedOn w:val="CommentTextChar"/>
    <w:link w:val="CommentSubject"/>
    <w:uiPriority w:val="99"/>
    <w:semiHidden/>
    <w:rsid w:val="002D09B5"/>
    <w:rPr>
      <w:rFonts w:ascii="Arial" w:eastAsia="Arial" w:hAnsi="Arial" w:cs="Arial"/>
      <w:b/>
      <w:bCs/>
      <w:color w:val="000000"/>
      <w:sz w:val="20"/>
      <w:szCs w:val="20"/>
    </w:rPr>
  </w:style>
  <w:style w:type="paragraph" w:customStyle="1" w:styleId="Maintitleasrunningheader">
    <w:name w:val="* Main title as running header"/>
    <w:basedOn w:val="Normal"/>
    <w:qFormat/>
    <w:rsid w:val="004514F4"/>
    <w:pPr>
      <w:spacing w:before="120" w:after="0" w:line="240" w:lineRule="exact"/>
      <w:ind w:left="0" w:firstLine="0"/>
      <w:outlineLvl w:val="6"/>
    </w:pPr>
    <w:rPr>
      <w:rFonts w:eastAsia="Times New Roman" w:cs="Times New Roman"/>
      <w:color w:val="000000" w:themeColor="text1"/>
      <w:sz w:val="20"/>
      <w:szCs w:val="24"/>
    </w:rPr>
  </w:style>
  <w:style w:type="paragraph" w:customStyle="1" w:styleId="Frontpagesubtitle">
    <w:name w:val="* Front page subtitle"/>
    <w:basedOn w:val="Normal"/>
    <w:qFormat/>
    <w:rsid w:val="004514F4"/>
    <w:pPr>
      <w:tabs>
        <w:tab w:val="left" w:pos="0"/>
      </w:tabs>
      <w:spacing w:before="120" w:after="0" w:line="320" w:lineRule="atLeast"/>
      <w:ind w:left="0" w:right="567" w:firstLine="0"/>
      <w:outlineLvl w:val="3"/>
    </w:pPr>
    <w:rPr>
      <w:rFonts w:eastAsia="Times New Roman" w:cs="Times New Roman"/>
      <w:color w:val="007C91"/>
      <w:szCs w:val="24"/>
    </w:rPr>
  </w:style>
  <w:style w:type="paragraph" w:styleId="TOC1">
    <w:name w:val="toc 1"/>
    <w:aliases w:val="* ToC 1"/>
    <w:uiPriority w:val="39"/>
    <w:qFormat/>
    <w:rsid w:val="004514F4"/>
    <w:pPr>
      <w:spacing w:before="120" w:after="0" w:line="320" w:lineRule="atLeast"/>
      <w:ind w:right="794"/>
      <w:outlineLvl w:val="3"/>
    </w:pPr>
    <w:rPr>
      <w:rFonts w:ascii="Arial" w:eastAsia="Times New Roman" w:hAnsi="Arial" w:cstheme="minorHAnsi"/>
      <w:bCs/>
      <w:iCs/>
      <w:sz w:val="24"/>
      <w:szCs w:val="24"/>
    </w:rPr>
  </w:style>
  <w:style w:type="character" w:customStyle="1" w:styleId="ParagraphText-unnumberedChar">
    <w:name w:val="* Paragraph Text - unnumbered Char"/>
    <w:basedOn w:val="DefaultParagraphFont"/>
    <w:link w:val="ParagraphText-unnumbered"/>
    <w:rsid w:val="004514F4"/>
    <w:rPr>
      <w:rFonts w:ascii="Arial" w:hAnsi="Arial"/>
    </w:rPr>
  </w:style>
  <w:style w:type="paragraph" w:customStyle="1" w:styleId="ParagraphText-unnumbered">
    <w:name w:val="* Paragraph Text - unnumbered"/>
    <w:link w:val="ParagraphText-unnumberedChar"/>
    <w:qFormat/>
    <w:locked/>
    <w:rsid w:val="004514F4"/>
    <w:pPr>
      <w:spacing w:after="284" w:line="324" w:lineRule="exact"/>
    </w:pPr>
    <w:rPr>
      <w:rFonts w:ascii="Arial" w:hAnsi="Arial"/>
    </w:rPr>
  </w:style>
  <w:style w:type="character" w:styleId="PageNumber">
    <w:name w:val="page number"/>
    <w:basedOn w:val="DefaultParagraphFont"/>
    <w:uiPriority w:val="99"/>
    <w:semiHidden/>
    <w:unhideWhenUsed/>
    <w:rsid w:val="004514F4"/>
  </w:style>
  <w:style w:type="paragraph" w:customStyle="1" w:styleId="Frontpagemaintitle">
    <w:name w:val="* Front page main title"/>
    <w:qFormat/>
    <w:rsid w:val="004514F4"/>
    <w:pPr>
      <w:spacing w:after="0" w:line="240" w:lineRule="auto"/>
      <w:outlineLvl w:val="0"/>
    </w:pPr>
    <w:rPr>
      <w:rFonts w:ascii="Arial Bold" w:eastAsia="Times New Roman" w:hAnsi="Arial Bold" w:cs="Times New Roman"/>
      <w:b/>
      <w:color w:val="007C91"/>
      <w:sz w:val="52"/>
      <w:szCs w:val="24"/>
    </w:rPr>
  </w:style>
  <w:style w:type="paragraph" w:customStyle="1" w:styleId="Chapterheading">
    <w:name w:val="* Chapter heading"/>
    <w:rsid w:val="004514F4"/>
    <w:pPr>
      <w:spacing w:after="400" w:line="240" w:lineRule="auto"/>
      <w:outlineLvl w:val="0"/>
    </w:pPr>
    <w:rPr>
      <w:rFonts w:ascii="Arial" w:eastAsia="Times New Roman" w:hAnsi="Arial" w:cs="Times New Roman"/>
      <w:b/>
      <w:color w:val="007C91"/>
      <w:sz w:val="48"/>
      <w:szCs w:val="24"/>
    </w:rPr>
  </w:style>
  <w:style w:type="paragraph" w:customStyle="1" w:styleId="Header4">
    <w:name w:val="* Header 4"/>
    <w:rsid w:val="004514F4"/>
    <w:pPr>
      <w:spacing w:after="0" w:line="240" w:lineRule="auto"/>
      <w:outlineLvl w:val="3"/>
    </w:pPr>
    <w:rPr>
      <w:rFonts w:ascii="Arial" w:eastAsia="Times New Roman" w:hAnsi="Arial" w:cs="Times New Roman"/>
      <w:color w:val="007C91"/>
      <w:sz w:val="24"/>
      <w:szCs w:val="24"/>
    </w:rPr>
  </w:style>
  <w:style w:type="table" w:styleId="TableGrid1">
    <w:name w:val="Table Grid 1"/>
    <w:basedOn w:val="TableNormal"/>
    <w:uiPriority w:val="99"/>
    <w:semiHidden/>
    <w:unhideWhenUsed/>
    <w:rsid w:val="004514F4"/>
    <w:pPr>
      <w:spacing w:before="120" w:after="0" w:line="320" w:lineRule="atLeast"/>
    </w:pPr>
    <w:rPr>
      <w:rFonts w:ascii="Arial" w:eastAsia="Times New Roman" w:hAnsi="Arial" w:cs="Times New Roman"/>
      <w:sz w:val="24"/>
      <w:szCs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BodyText">
    <w:name w:val="Body Text"/>
    <w:basedOn w:val="Normal"/>
    <w:link w:val="BodyTextChar"/>
    <w:uiPriority w:val="1"/>
    <w:qFormat/>
    <w:rsid w:val="0058148C"/>
    <w:pPr>
      <w:widowControl w:val="0"/>
      <w:autoSpaceDE w:val="0"/>
      <w:autoSpaceDN w:val="0"/>
      <w:spacing w:before="2" w:after="0" w:line="240" w:lineRule="auto"/>
      <w:ind w:left="0" w:firstLine="0"/>
    </w:pPr>
    <w:rPr>
      <w:color w:val="auto"/>
      <w:szCs w:val="24"/>
      <w:lang w:val="en-US" w:eastAsia="en-US"/>
    </w:rPr>
  </w:style>
  <w:style w:type="character" w:customStyle="1" w:styleId="BodyTextChar">
    <w:name w:val="Body Text Char"/>
    <w:basedOn w:val="DefaultParagraphFont"/>
    <w:link w:val="BodyText"/>
    <w:uiPriority w:val="1"/>
    <w:rsid w:val="0058148C"/>
    <w:rPr>
      <w:rFonts w:ascii="Arial" w:eastAsia="Arial" w:hAnsi="Arial" w:cs="Arial"/>
      <w:sz w:val="24"/>
      <w:szCs w:val="24"/>
      <w:lang w:val="en-US" w:eastAsia="en-US"/>
    </w:rPr>
  </w:style>
  <w:style w:type="paragraph" w:styleId="Title">
    <w:name w:val="Title"/>
    <w:basedOn w:val="Normal"/>
    <w:link w:val="TitleChar"/>
    <w:uiPriority w:val="10"/>
    <w:qFormat/>
    <w:rsid w:val="0058148C"/>
    <w:pPr>
      <w:widowControl w:val="0"/>
      <w:autoSpaceDE w:val="0"/>
      <w:autoSpaceDN w:val="0"/>
      <w:spacing w:before="107" w:after="0" w:line="240" w:lineRule="auto"/>
      <w:ind w:left="4207" w:firstLine="0"/>
    </w:pPr>
    <w:rPr>
      <w:b/>
      <w:bCs/>
      <w:color w:val="auto"/>
      <w:sz w:val="64"/>
      <w:szCs w:val="64"/>
      <w:lang w:val="en-US" w:eastAsia="en-US"/>
    </w:rPr>
  </w:style>
  <w:style w:type="character" w:customStyle="1" w:styleId="TitleChar">
    <w:name w:val="Title Char"/>
    <w:basedOn w:val="DefaultParagraphFont"/>
    <w:link w:val="Title"/>
    <w:uiPriority w:val="10"/>
    <w:rsid w:val="0058148C"/>
    <w:rPr>
      <w:rFonts w:ascii="Arial" w:eastAsia="Arial" w:hAnsi="Arial" w:cs="Arial"/>
      <w:b/>
      <w:bCs/>
      <w:sz w:val="64"/>
      <w:szCs w:val="64"/>
      <w:lang w:val="en-US" w:eastAsia="en-US"/>
    </w:rPr>
  </w:style>
  <w:style w:type="character" w:customStyle="1" w:styleId="Heading1Char">
    <w:name w:val="Heading 1 Char"/>
    <w:basedOn w:val="DefaultParagraphFont"/>
    <w:link w:val="Heading1"/>
    <w:uiPriority w:val="9"/>
    <w:rsid w:val="007B61A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7B61A9"/>
    <w:rPr>
      <w:rFonts w:asciiTheme="majorHAnsi" w:eastAsiaTheme="majorEastAsia" w:hAnsiTheme="majorHAnsi" w:cstheme="majorBidi"/>
      <w:color w:val="2F5496" w:themeColor="accent1" w:themeShade="BF"/>
      <w:sz w:val="26"/>
      <w:szCs w:val="26"/>
    </w:rPr>
  </w:style>
  <w:style w:type="paragraph" w:styleId="TOC2">
    <w:name w:val="toc 2"/>
    <w:basedOn w:val="Normal"/>
    <w:next w:val="Normal"/>
    <w:autoRedefine/>
    <w:uiPriority w:val="39"/>
    <w:unhideWhenUsed/>
    <w:rsid w:val="007B61A9"/>
    <w:pPr>
      <w:spacing w:after="100"/>
      <w:ind w:left="240"/>
    </w:pPr>
  </w:style>
  <w:style w:type="character" w:styleId="FollowedHyperlink">
    <w:name w:val="FollowedHyperlink"/>
    <w:basedOn w:val="DefaultParagraphFont"/>
    <w:uiPriority w:val="99"/>
    <w:semiHidden/>
    <w:unhideWhenUsed/>
    <w:rsid w:val="00AF584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hyperlink" Target="https://www.gov.uk/government/publications/health-protection-in-schools-and-other-childcare-facilities/managing-specific-infectious-diseases-a-to-z" TargetMode="External"/><Relationship Id="rId39"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hyperlink" Target="mailto:se.acuteresponse@ukhsa.gov.uk" TargetMode="External"/><Relationship Id="rId34" Type="http://schemas.openxmlformats.org/officeDocument/2006/relationships/hyperlink" Target="https://www.nhs.uk/conditions/flu/" TargetMode="External"/><Relationship Id="rId42" Type="http://schemas.openxmlformats.org/officeDocument/2006/relationships/hyperlink" Target="https://www.e-bug.eu/ey-hand-hygiene"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yperlink" Target="https://assets.publishing.service.gov.uk/government/uploads/system/uploads/attachment_data/file/1110540/Guidelines_for_the_public_health_management_of_scarlet_fever_outbreaks.pdf" TargetMode="External"/><Relationship Id="rId33" Type="http://schemas.openxmlformats.org/officeDocument/2006/relationships/hyperlink" Target="https://www.gov.uk/government/publications/scarlet-fever-symptoms-diagnosis-treatment" TargetMode="External"/><Relationship Id="rId38" Type="http://schemas.openxmlformats.org/officeDocument/2006/relationships/hyperlink" Target="https://www.england.nhs.uk/wp-content/uploads/2022/09/nipc-manual-appendix-1-handwashing.pdf"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yperlink" Target="https://www.e-bug.eu/" TargetMode="External"/><Relationship Id="rId41"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gov.uk/government/publications/scarlet-fever-symptoms-diagnosis-treatment" TargetMode="External"/><Relationship Id="rId32" Type="http://schemas.openxmlformats.org/officeDocument/2006/relationships/hyperlink" Target="https://www.gov.uk/government/publications/scarlet-fever-symptoms-diagnosis-treatment" TargetMode="External"/><Relationship Id="rId37" Type="http://schemas.openxmlformats.org/officeDocument/2006/relationships/hyperlink" Target="https://www.england.nhs.uk/wp-content/uploads/2022/09/nipc-manual-appendix-1-handwashing.pdf" TargetMode="External"/><Relationship Id="rId40" Type="http://schemas.openxmlformats.org/officeDocument/2006/relationships/image" Target="media/image5.png"/><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www.nhs.uk/conditions/scarlet-fever/" TargetMode="External"/><Relationship Id="rId28" Type="http://schemas.openxmlformats.org/officeDocument/2006/relationships/hyperlink" Target="https://www.futurelearn.com/courses/preventing-and-managing-infections-in-childcare-and-pre-school-settings" TargetMode="External"/><Relationship Id="rId36"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yperlink" Target="mailto:se.acuteresponse@ukhsa.gov.uk"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gov.uk/government/publications/health-protection-in-schools-and-other-childcare-facilities/specific-educational-settings-and-populations-additional-health-protection-considerations" TargetMode="External"/><Relationship Id="rId27" Type="http://schemas.openxmlformats.org/officeDocument/2006/relationships/hyperlink" Target="http://www.e-bug.eu/" TargetMode="External"/><Relationship Id="rId30" Type="http://schemas.openxmlformats.org/officeDocument/2006/relationships/hyperlink" Target="mailto:se.acuteresponse@ukhsa.gov.uk" TargetMode="External"/><Relationship Id="rId35" Type="http://schemas.openxmlformats.org/officeDocument/2006/relationships/image" Target="media/image3.jpg"/><Relationship Id="rId43" Type="http://schemas.openxmlformats.org/officeDocument/2006/relationships/hyperlink" Target="https://www.e-bug.eu/ey-hand-hygiene"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inks xmlns="dd5d3858-e975-4741-8476-112ef2edaf02">
      <Url xsi:nil="true"/>
      <Description xsi:nil="true"/>
    </Links>
    <GOV_x002e_uklinks xmlns="dd5d3858-e975-4741-8476-112ef2edaf02">
      <Url xsi:nil="true"/>
      <Description xsi:nil="true"/>
    </GOV_x002e_uklinks>
    <lcf76f155ced4ddcb4097134ff3c332f xmlns="dd5d3858-e975-4741-8476-112ef2edaf02">
      <Terms xmlns="http://schemas.microsoft.com/office/infopath/2007/PartnerControls"/>
    </lcf76f155ced4ddcb4097134ff3c332f>
    <Lead xmlns="dd5d3858-e975-4741-8476-112ef2edaf02">
      <UserInfo>
        <DisplayName/>
        <AccountId xsi:nil="true"/>
        <AccountType/>
      </UserInfo>
    </Lead>
    <TaxCatchAll xmlns="f65ad3d8-3c7c-46b3-9125-5bfb0d01077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63C12C1E6F9DD48801EFC0EA8C3E52B" ma:contentTypeVersion="17" ma:contentTypeDescription="Create a new document." ma:contentTypeScope="" ma:versionID="659fe319437fe7f1a353ebb6cd96d852">
  <xsd:schema xmlns:xsd="http://www.w3.org/2001/XMLSchema" xmlns:xs="http://www.w3.org/2001/XMLSchema" xmlns:p="http://schemas.microsoft.com/office/2006/metadata/properties" xmlns:ns2="dd5d3858-e975-4741-8476-112ef2edaf02" xmlns:ns3="746c552d-21d5-441b-baed-43200bc62b56" xmlns:ns4="f65ad3d8-3c7c-46b3-9125-5bfb0d010774" targetNamespace="http://schemas.microsoft.com/office/2006/metadata/properties" ma:root="true" ma:fieldsID="321eb45ef771911cba2dde5c061f4e12" ns2:_="" ns3:_="" ns4:_="">
    <xsd:import namespace="dd5d3858-e975-4741-8476-112ef2edaf02"/>
    <xsd:import namespace="746c552d-21d5-441b-baed-43200bc62b56"/>
    <xsd:import namespace="f65ad3d8-3c7c-46b3-9125-5bfb0d010774"/>
    <xsd:element name="properties">
      <xsd:complexType>
        <xsd:sequence>
          <xsd:element name="documentManagement">
            <xsd:complexType>
              <xsd:all>
                <xsd:element ref="ns2:Lead" minOccurs="0"/>
                <xsd:element ref="ns2:MediaServiceMetadata" minOccurs="0"/>
                <xsd:element ref="ns2:MediaServiceFastMetadata" minOccurs="0"/>
                <xsd:element ref="ns3:SharedWithUsers" minOccurs="0"/>
                <xsd:element ref="ns3:SharedWithDetails" minOccurs="0"/>
                <xsd:element ref="ns2:Links" minOccurs="0"/>
                <xsd:element ref="ns2:GOV_x002e_uklinks" minOccurs="0"/>
                <xsd:element ref="ns2:lcf76f155ced4ddcb4097134ff3c332f" minOccurs="0"/>
                <xsd:element ref="ns4:TaxCatchAll" minOccurs="0"/>
                <xsd:element ref="ns2:MediaServiceGenerationTime" minOccurs="0"/>
                <xsd:element ref="ns2:MediaServiceEventHashCode"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5d3858-e975-4741-8476-112ef2edaf02" elementFormDefault="qualified">
    <xsd:import namespace="http://schemas.microsoft.com/office/2006/documentManagement/types"/>
    <xsd:import namespace="http://schemas.microsoft.com/office/infopath/2007/PartnerControls"/>
    <xsd:element name="Lead" ma:index="8" nillable="true" ma:displayName="Lead" ma:format="Dropdown" ma:list="UserInfo" ma:SharePointGroup="0" ma:internalName="Lea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Links" ma:index="13" nillable="true" ma:displayName="Links" ma:description="Links to national guidance " ma:format="Hyperlink" ma:internalName="Links">
      <xsd:complexType>
        <xsd:complexContent>
          <xsd:extension base="dms:URL">
            <xsd:sequence>
              <xsd:element name="Url" type="dms:ValidUrl" minOccurs="0" nillable="true"/>
              <xsd:element name="Description" type="xsd:string" nillable="true"/>
            </xsd:sequence>
          </xsd:extension>
        </xsd:complexContent>
      </xsd:complexType>
    </xsd:element>
    <xsd:element name="GOV_x002e_uklinks" ma:index="14" nillable="true" ma:displayName="GOV.uk links " ma:format="Hyperlink" ma:internalName="GOV_x002e_uklinks">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e289f538-edf0-4bde-b084-18e01efd0e88"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46c552d-21d5-441b-baed-43200bc62b5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65ad3d8-3c7c-46b3-9125-5bfb0d010774"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26693563-6963-423a-880e-505f781d4b31}" ma:internalName="TaxCatchAll" ma:showField="CatchAllData" ma:web="746c552d-21d5-441b-baed-43200bc62b5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4AF2A9-1EB1-49B5-BA09-A8FFF34B78CF}">
  <ds:schemaRefs>
    <ds:schemaRef ds:uri="http://schemas.microsoft.com/office/2006/metadata/properties"/>
    <ds:schemaRef ds:uri="http://schemas.microsoft.com/office/infopath/2007/PartnerControls"/>
    <ds:schemaRef ds:uri="dd5d3858-e975-4741-8476-112ef2edaf02"/>
    <ds:schemaRef ds:uri="f65ad3d8-3c7c-46b3-9125-5bfb0d010774"/>
  </ds:schemaRefs>
</ds:datastoreItem>
</file>

<file path=customXml/itemProps2.xml><?xml version="1.0" encoding="utf-8"?>
<ds:datastoreItem xmlns:ds="http://schemas.openxmlformats.org/officeDocument/2006/customXml" ds:itemID="{AEECAE21-38D6-46DE-A52F-01F7F63A6EF6}">
  <ds:schemaRefs>
    <ds:schemaRef ds:uri="http://schemas.microsoft.com/sharepoint/v3/contenttype/forms"/>
  </ds:schemaRefs>
</ds:datastoreItem>
</file>

<file path=customXml/itemProps3.xml><?xml version="1.0" encoding="utf-8"?>
<ds:datastoreItem xmlns:ds="http://schemas.openxmlformats.org/officeDocument/2006/customXml" ds:itemID="{CED1D359-A6B9-451D-B29D-C200549D6C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5d3858-e975-4741-8476-112ef2edaf02"/>
    <ds:schemaRef ds:uri="746c552d-21d5-441b-baed-43200bc62b56"/>
    <ds:schemaRef ds:uri="f65ad3d8-3c7c-46b3-9125-5bfb0d0107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FB96E72-8854-41A3-AD41-CE7AE70C8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3808</Words>
  <Characters>21712</Characters>
  <Application>Microsoft Office Word</Application>
  <DocSecurity>4</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Managing Scarlet Fever Outbreaks in Education Settings</dc:title>
  <dc:subject/>
  <dc:creator>SHETTLE, Suzi (NHS SURREY HEARTLANDS ICB - 92A)</dc:creator>
  <cp:keywords/>
  <cp:lastModifiedBy>Max Edwards - CY CDO (Corporate Director's Office)</cp:lastModifiedBy>
  <cp:revision>2</cp:revision>
  <dcterms:created xsi:type="dcterms:W3CDTF">2024-01-25T14:06:00Z</dcterms:created>
  <dcterms:modified xsi:type="dcterms:W3CDTF">2024-01-25T14:06:00Z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0x010100563C12C1E6F9DD48801EFC0EA8C3E52B</vt:lpwstr>
  </property>
</Properties>
</file>