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261" w:rsidRPr="00E96261" w:rsidRDefault="00E96261" w:rsidP="005A1E2B">
      <w:pPr>
        <w:spacing w:after="0" w:line="240" w:lineRule="auto"/>
        <w:rPr>
          <w:b/>
          <w:sz w:val="36"/>
          <w:szCs w:val="36"/>
        </w:rPr>
      </w:pPr>
      <w:r w:rsidRPr="00E96261">
        <w:rPr>
          <w:b/>
          <w:sz w:val="36"/>
          <w:szCs w:val="36"/>
        </w:rPr>
        <w:t>Strategies for diminishing differences</w:t>
      </w:r>
    </w:p>
    <w:p w:rsidR="005A1E2B" w:rsidRDefault="005A1E2B" w:rsidP="005A1E2B">
      <w:pPr>
        <w:spacing w:after="0" w:line="240" w:lineRule="auto"/>
      </w:pPr>
    </w:p>
    <w:p w:rsidR="00E96261" w:rsidRDefault="00E96261" w:rsidP="005A1E2B">
      <w:pPr>
        <w:spacing w:after="0" w:line="240" w:lineRule="auto"/>
      </w:pPr>
      <w:r>
        <w:t xml:space="preserve">Development of Pupil Premium Toolkits </w:t>
      </w:r>
    </w:p>
    <w:p w:rsidR="00E96261" w:rsidRDefault="00E96261" w:rsidP="005A1E2B">
      <w:pPr>
        <w:pStyle w:val="ListParagraph"/>
        <w:numPr>
          <w:ilvl w:val="0"/>
          <w:numId w:val="3"/>
        </w:numPr>
        <w:spacing w:after="0" w:line="240" w:lineRule="auto"/>
      </w:pPr>
      <w:r>
        <w:t xml:space="preserve">Whole school approaches, systems, guidance, </w:t>
      </w:r>
      <w:proofErr w:type="spellStart"/>
      <w:r>
        <w:t>proformas</w:t>
      </w:r>
      <w:proofErr w:type="spellEnd"/>
      <w:r>
        <w:t xml:space="preserve"> and </w:t>
      </w:r>
      <w:proofErr w:type="spellStart"/>
      <w:r>
        <w:t>examplars</w:t>
      </w:r>
      <w:proofErr w:type="spellEnd"/>
    </w:p>
    <w:p w:rsidR="00E96261" w:rsidRDefault="00E96261" w:rsidP="005A1E2B">
      <w:pPr>
        <w:pStyle w:val="ListParagraph"/>
        <w:numPr>
          <w:ilvl w:val="0"/>
          <w:numId w:val="3"/>
        </w:numPr>
        <w:spacing w:after="0" w:line="240" w:lineRule="auto"/>
      </w:pPr>
      <w:r>
        <w:t>Dovetailed between primary and secondary, including a transition unit</w:t>
      </w:r>
    </w:p>
    <w:p w:rsidR="00E96261" w:rsidRDefault="00E96261" w:rsidP="005A1E2B">
      <w:pPr>
        <w:pStyle w:val="ListParagraph"/>
        <w:numPr>
          <w:ilvl w:val="0"/>
          <w:numId w:val="3"/>
        </w:numPr>
        <w:spacing w:after="0" w:line="240" w:lineRule="auto"/>
      </w:pPr>
      <w:r>
        <w:t xml:space="preserve">Section in the primary toolkit on Early Years and early provision </w:t>
      </w:r>
    </w:p>
    <w:p w:rsidR="00E96261" w:rsidRDefault="00E96261" w:rsidP="005A1E2B">
      <w:pPr>
        <w:pStyle w:val="ListParagraph"/>
        <w:numPr>
          <w:ilvl w:val="0"/>
          <w:numId w:val="3"/>
        </w:numPr>
        <w:spacing w:after="0" w:line="240" w:lineRule="auto"/>
      </w:pPr>
      <w:r>
        <w:t xml:space="preserve">Links across all aspects of the service, including Governance, Attendance and Inclusion </w:t>
      </w:r>
    </w:p>
    <w:p w:rsidR="00E96261" w:rsidRDefault="00E96261" w:rsidP="005A1E2B">
      <w:pPr>
        <w:pStyle w:val="ListParagraph"/>
        <w:numPr>
          <w:ilvl w:val="0"/>
          <w:numId w:val="3"/>
        </w:numPr>
        <w:spacing w:after="0" w:line="240" w:lineRule="auto"/>
      </w:pPr>
      <w:r>
        <w:t>Will be able for schools to purchase from 31</w:t>
      </w:r>
      <w:r w:rsidRPr="00DD3CF8">
        <w:rPr>
          <w:vertAlign w:val="superscript"/>
        </w:rPr>
        <w:t>st</w:t>
      </w:r>
      <w:r>
        <w:t xml:space="preserve"> January and are being supported by training opportunities for leaders in primary and secondary across the County </w:t>
      </w:r>
    </w:p>
    <w:p w:rsidR="00E96261" w:rsidRDefault="00E96261" w:rsidP="005A1E2B">
      <w:pPr>
        <w:spacing w:after="0" w:line="240" w:lineRule="auto"/>
      </w:pPr>
    </w:p>
    <w:p w:rsidR="00E96261" w:rsidRDefault="00E96261" w:rsidP="005A1E2B">
      <w:pPr>
        <w:spacing w:after="0" w:line="240" w:lineRule="auto"/>
      </w:pPr>
      <w:r>
        <w:t>Pupil Premium Conference – Diminishing the Differences for Disadvantaged Pupils in Kent</w:t>
      </w:r>
    </w:p>
    <w:p w:rsidR="00E96261" w:rsidRDefault="00E96261" w:rsidP="005A1E2B">
      <w:pPr>
        <w:pStyle w:val="ListParagraph"/>
        <w:numPr>
          <w:ilvl w:val="0"/>
          <w:numId w:val="4"/>
        </w:numPr>
        <w:spacing w:after="0" w:line="240" w:lineRule="auto"/>
      </w:pPr>
      <w:r>
        <w:t>Cross – phase conference with 220 attendees from across schools in Kent</w:t>
      </w:r>
    </w:p>
    <w:p w:rsidR="00E96261" w:rsidRDefault="00E96261" w:rsidP="005A1E2B">
      <w:pPr>
        <w:pStyle w:val="ListParagraph"/>
        <w:numPr>
          <w:ilvl w:val="0"/>
          <w:numId w:val="4"/>
        </w:numPr>
        <w:spacing w:after="0" w:line="240" w:lineRule="auto"/>
      </w:pPr>
      <w:r>
        <w:t>Guest speaker from Education Endowment Fund</w:t>
      </w:r>
    </w:p>
    <w:p w:rsidR="00E96261" w:rsidRDefault="00E96261" w:rsidP="005A1E2B">
      <w:pPr>
        <w:pStyle w:val="ListParagraph"/>
        <w:numPr>
          <w:ilvl w:val="0"/>
          <w:numId w:val="4"/>
        </w:numPr>
        <w:spacing w:after="0" w:line="240" w:lineRule="auto"/>
      </w:pPr>
      <w:r>
        <w:t xml:space="preserve">Outstanding schools from different areas with exemplary practice in diminishing differences also speaking </w:t>
      </w:r>
    </w:p>
    <w:p w:rsidR="00E96261" w:rsidRDefault="00E96261" w:rsidP="005A1E2B">
      <w:pPr>
        <w:spacing w:after="0" w:line="240" w:lineRule="auto"/>
      </w:pPr>
    </w:p>
    <w:p w:rsidR="00E96261" w:rsidRDefault="00E96261" w:rsidP="005A1E2B">
      <w:pPr>
        <w:spacing w:after="0" w:line="240" w:lineRule="auto"/>
      </w:pPr>
      <w:r>
        <w:t xml:space="preserve">Ensuring Consistency of message and sharing best practice across Primary Improvement Team </w:t>
      </w:r>
    </w:p>
    <w:p w:rsidR="00E96261" w:rsidRDefault="00E96261" w:rsidP="005A1E2B">
      <w:pPr>
        <w:pStyle w:val="ListParagraph"/>
        <w:numPr>
          <w:ilvl w:val="0"/>
          <w:numId w:val="5"/>
        </w:numPr>
        <w:spacing w:after="0" w:line="240" w:lineRule="auto"/>
      </w:pPr>
      <w:r>
        <w:t xml:space="preserve">Update for all IAs on the Pupil Premium Toolkit and the conference </w:t>
      </w:r>
    </w:p>
    <w:p w:rsidR="00E96261" w:rsidRDefault="00E96261" w:rsidP="005A1E2B">
      <w:pPr>
        <w:pStyle w:val="ListParagraph"/>
        <w:numPr>
          <w:ilvl w:val="0"/>
          <w:numId w:val="5"/>
        </w:numPr>
        <w:spacing w:after="0" w:line="240" w:lineRule="auto"/>
      </w:pPr>
      <w:r>
        <w:t>Shared approaches and resources for effective Pupil Premium Reviews</w:t>
      </w:r>
    </w:p>
    <w:p w:rsidR="00E96261" w:rsidRDefault="00E96261" w:rsidP="005A1E2B">
      <w:pPr>
        <w:spacing w:after="0" w:line="240" w:lineRule="auto"/>
      </w:pPr>
    </w:p>
    <w:p w:rsidR="00E96261" w:rsidRDefault="00E96261" w:rsidP="005A1E2B">
      <w:pPr>
        <w:spacing w:after="0" w:line="240" w:lineRule="auto"/>
      </w:pPr>
      <w:r>
        <w:t>Pupil Premium Reviews</w:t>
      </w:r>
    </w:p>
    <w:p w:rsidR="00E96261" w:rsidRDefault="00E96261" w:rsidP="005A1E2B">
      <w:pPr>
        <w:pStyle w:val="ListParagraph"/>
        <w:numPr>
          <w:ilvl w:val="0"/>
          <w:numId w:val="6"/>
        </w:numPr>
        <w:spacing w:after="0" w:line="240" w:lineRule="auto"/>
      </w:pPr>
      <w:r>
        <w:t xml:space="preserve">Increased requests for Pupil Premium Reviews in schools across the County </w:t>
      </w:r>
    </w:p>
    <w:p w:rsidR="00E96261" w:rsidRDefault="00E96261" w:rsidP="005A1E2B">
      <w:pPr>
        <w:pStyle w:val="ListParagraph"/>
        <w:numPr>
          <w:ilvl w:val="0"/>
          <w:numId w:val="6"/>
        </w:numPr>
        <w:spacing w:after="0" w:line="240" w:lineRule="auto"/>
      </w:pPr>
      <w:r>
        <w:t xml:space="preserve">Collaborations increasing their work across schools (school to school reviews) with focuses on pupil premium spend and diminishing differences for disadvantaged pupils </w:t>
      </w:r>
    </w:p>
    <w:p w:rsidR="005A1E2B" w:rsidRDefault="005A1E2B" w:rsidP="005A1E2B">
      <w:pPr>
        <w:spacing w:after="0" w:line="240" w:lineRule="auto"/>
      </w:pPr>
    </w:p>
    <w:p w:rsidR="00E96261" w:rsidRDefault="00E96261" w:rsidP="005A1E2B">
      <w:pPr>
        <w:spacing w:after="0" w:line="240" w:lineRule="auto"/>
      </w:pPr>
      <w:r>
        <w:t xml:space="preserve">Courses and Training </w:t>
      </w:r>
    </w:p>
    <w:p w:rsidR="00E96261" w:rsidRDefault="00E96261" w:rsidP="005A1E2B">
      <w:pPr>
        <w:pStyle w:val="ListParagraph"/>
        <w:numPr>
          <w:ilvl w:val="0"/>
          <w:numId w:val="7"/>
        </w:numPr>
        <w:spacing w:after="0" w:line="240" w:lineRule="auto"/>
      </w:pPr>
      <w:r>
        <w:t>All courses from the Improvement Team across Kent include aspects of Pupil Premium within the training – e.g. curriculum course, SEF and SDP course, Middle Leaders course</w:t>
      </w:r>
    </w:p>
    <w:p w:rsidR="00E96261" w:rsidRDefault="00E96261" w:rsidP="005A1E2B">
      <w:pPr>
        <w:pStyle w:val="ListParagraph"/>
        <w:numPr>
          <w:ilvl w:val="0"/>
          <w:numId w:val="7"/>
        </w:numPr>
        <w:spacing w:after="0" w:line="240" w:lineRule="auto"/>
      </w:pPr>
      <w:r>
        <w:t xml:space="preserve">Bespoke training for Pupil Premium – courses across Kent in Autumn Term </w:t>
      </w:r>
    </w:p>
    <w:p w:rsidR="00E96261" w:rsidRDefault="00E96261" w:rsidP="005A1E2B">
      <w:pPr>
        <w:pStyle w:val="ListParagraph"/>
        <w:numPr>
          <w:ilvl w:val="0"/>
          <w:numId w:val="7"/>
        </w:numPr>
        <w:spacing w:after="0" w:line="240" w:lineRule="auto"/>
      </w:pPr>
      <w:r>
        <w:t>Aspect of all HT Breakfast Briefings</w:t>
      </w:r>
    </w:p>
    <w:p w:rsidR="00E96261" w:rsidRDefault="00E96261" w:rsidP="005A1E2B">
      <w:pPr>
        <w:pStyle w:val="ListParagraph"/>
        <w:numPr>
          <w:ilvl w:val="0"/>
          <w:numId w:val="7"/>
        </w:numPr>
        <w:spacing w:after="0" w:line="240" w:lineRule="auto"/>
      </w:pPr>
      <w:proofErr w:type="spellStart"/>
      <w:r>
        <w:t>RAISEonline</w:t>
      </w:r>
      <w:proofErr w:type="spellEnd"/>
      <w:r>
        <w:t xml:space="preserve"> and dashboard training for HTs and Governors </w:t>
      </w:r>
    </w:p>
    <w:p w:rsidR="005A1E2B" w:rsidRDefault="005A1E2B" w:rsidP="005A1E2B">
      <w:pPr>
        <w:spacing w:after="0" w:line="240" w:lineRule="auto"/>
      </w:pPr>
    </w:p>
    <w:p w:rsidR="00E96261" w:rsidRDefault="00E96261" w:rsidP="005A1E2B">
      <w:pPr>
        <w:spacing w:after="0" w:line="240" w:lineRule="auto"/>
      </w:pPr>
      <w:r>
        <w:t xml:space="preserve">Governor Conference </w:t>
      </w:r>
    </w:p>
    <w:p w:rsidR="00E96261" w:rsidRDefault="00E96261" w:rsidP="005A1E2B">
      <w:pPr>
        <w:pStyle w:val="ListParagraph"/>
        <w:numPr>
          <w:ilvl w:val="0"/>
          <w:numId w:val="8"/>
        </w:numPr>
        <w:spacing w:after="0" w:line="240" w:lineRule="auto"/>
      </w:pPr>
      <w:r>
        <w:t xml:space="preserve">Focusing on Pupil Premium this year – March 2017 </w:t>
      </w:r>
    </w:p>
    <w:p w:rsidR="00E96261" w:rsidRDefault="00E96261" w:rsidP="005A1E2B">
      <w:pPr>
        <w:spacing w:after="0" w:line="240" w:lineRule="auto"/>
      </w:pPr>
    </w:p>
    <w:p w:rsidR="00E96261" w:rsidRDefault="00E96261" w:rsidP="005A1E2B">
      <w:pPr>
        <w:spacing w:after="0" w:line="240" w:lineRule="auto"/>
      </w:pPr>
      <w:r>
        <w:t>Next Steps:</w:t>
      </w:r>
    </w:p>
    <w:p w:rsidR="00E96261" w:rsidRDefault="00E96261" w:rsidP="005A1E2B">
      <w:pPr>
        <w:pStyle w:val="ListParagraph"/>
        <w:numPr>
          <w:ilvl w:val="0"/>
          <w:numId w:val="8"/>
        </w:numPr>
        <w:spacing w:after="0" w:line="240" w:lineRule="auto"/>
      </w:pPr>
      <w:r>
        <w:t xml:space="preserve">Developing the Kelsi website to provide up to date, useful information for Kent schools on best practice, latest research and links to key documentation </w:t>
      </w:r>
    </w:p>
    <w:p w:rsidR="00E96261" w:rsidRDefault="00E96261" w:rsidP="005A1E2B">
      <w:pPr>
        <w:pStyle w:val="ListParagraph"/>
        <w:numPr>
          <w:ilvl w:val="0"/>
          <w:numId w:val="8"/>
        </w:numPr>
        <w:spacing w:after="0" w:line="240" w:lineRule="auto"/>
      </w:pPr>
      <w:r>
        <w:t>Developing pupil specific case studies to support schools in tailoring their curriculum and approaches for pupils with specific, multi layered barriers</w:t>
      </w:r>
    </w:p>
    <w:p w:rsidR="00E96261" w:rsidRDefault="00E96261" w:rsidP="005A1E2B">
      <w:pPr>
        <w:pStyle w:val="ListParagraph"/>
        <w:numPr>
          <w:ilvl w:val="0"/>
          <w:numId w:val="8"/>
        </w:numPr>
        <w:spacing w:after="0" w:line="240" w:lineRule="auto"/>
      </w:pPr>
      <w:r w:rsidRPr="00784B25">
        <w:t xml:space="preserve">Continue to provide training and support for schools who are not having sufficient impact on their disadvantaged pupils </w:t>
      </w:r>
    </w:p>
    <w:p w:rsidR="005A1E2B" w:rsidRDefault="005A1E2B" w:rsidP="00E96261">
      <w:pPr>
        <w:pStyle w:val="Heading1"/>
        <w:rPr>
          <w:rFonts w:asciiTheme="minorHAnsi" w:hAnsiTheme="minorHAnsi"/>
          <w:b/>
          <w:color w:val="auto"/>
        </w:rPr>
      </w:pPr>
    </w:p>
    <w:p w:rsidR="00E96261" w:rsidRPr="00E96261" w:rsidRDefault="00E96261" w:rsidP="00E96261">
      <w:pPr>
        <w:pStyle w:val="Heading1"/>
        <w:rPr>
          <w:rFonts w:asciiTheme="minorHAnsi" w:hAnsiTheme="minorHAnsi"/>
          <w:b/>
          <w:color w:val="auto"/>
        </w:rPr>
      </w:pPr>
      <w:r w:rsidRPr="00E96261">
        <w:rPr>
          <w:rFonts w:asciiTheme="minorHAnsi" w:hAnsiTheme="minorHAnsi"/>
          <w:b/>
          <w:color w:val="auto"/>
        </w:rPr>
        <w:t xml:space="preserve">Best Practice in Kent </w:t>
      </w:r>
    </w:p>
    <w:p w:rsidR="005A1E2B" w:rsidRDefault="005A1E2B" w:rsidP="00E96261"/>
    <w:p w:rsidR="00E96261" w:rsidRDefault="00E96261" w:rsidP="00E96261">
      <w:r>
        <w:t>In our most effective schools, there are a number of approaches/strategies that are having significant impact on diminishing differences for disadvantaged pupils. These common themes have been identified in a number of our schools where outcomes are above national. The approaches/strategies include the following:</w:t>
      </w:r>
    </w:p>
    <w:p w:rsidR="00E96261" w:rsidRDefault="00E96261" w:rsidP="00E96261">
      <w:pPr>
        <w:pStyle w:val="ListParagraph"/>
        <w:numPr>
          <w:ilvl w:val="0"/>
          <w:numId w:val="10"/>
        </w:numPr>
        <w:spacing w:after="0" w:line="240" w:lineRule="auto"/>
      </w:pPr>
      <w:r>
        <w:t>Highly effective speech and language support</w:t>
      </w:r>
    </w:p>
    <w:p w:rsidR="00E96261" w:rsidRDefault="00E96261" w:rsidP="00E96261">
      <w:pPr>
        <w:pStyle w:val="ListParagraph"/>
        <w:numPr>
          <w:ilvl w:val="0"/>
          <w:numId w:val="10"/>
        </w:numPr>
        <w:spacing w:after="0" w:line="240" w:lineRule="auto"/>
      </w:pPr>
      <w:r>
        <w:t>Outstanding early years provision in nursery and reception building characteristics of effective learning</w:t>
      </w:r>
    </w:p>
    <w:p w:rsidR="00E96261" w:rsidRDefault="00E96261" w:rsidP="00E96261">
      <w:pPr>
        <w:pStyle w:val="ListParagraph"/>
        <w:numPr>
          <w:ilvl w:val="0"/>
          <w:numId w:val="10"/>
        </w:numPr>
        <w:spacing w:after="0" w:line="240" w:lineRule="auto"/>
      </w:pPr>
      <w:r>
        <w:t xml:space="preserve">Strong, integrated and regularly accessed outdoor learning provision e.g. forest schools, tiger troop, science gardens, beach schools </w:t>
      </w:r>
    </w:p>
    <w:p w:rsidR="00E96261" w:rsidRDefault="00E96261" w:rsidP="00E96261">
      <w:pPr>
        <w:pStyle w:val="ListParagraph"/>
        <w:numPr>
          <w:ilvl w:val="0"/>
          <w:numId w:val="10"/>
        </w:numPr>
        <w:spacing w:after="0" w:line="240" w:lineRule="auto"/>
      </w:pPr>
      <w:r>
        <w:t xml:space="preserve">Specialist provision for the arts, music and PE </w:t>
      </w:r>
    </w:p>
    <w:p w:rsidR="00E96261" w:rsidRDefault="00E96261" w:rsidP="00E96261">
      <w:pPr>
        <w:pStyle w:val="ListParagraph"/>
        <w:numPr>
          <w:ilvl w:val="0"/>
          <w:numId w:val="10"/>
        </w:numPr>
        <w:spacing w:after="0" w:line="240" w:lineRule="auto"/>
      </w:pPr>
      <w:r>
        <w:t>A curriculum that builds cultural capital through rich and varied experiences e.g. theatre, museums, politics, religion</w:t>
      </w:r>
    </w:p>
    <w:p w:rsidR="00E96261" w:rsidRDefault="00E96261" w:rsidP="00E96261">
      <w:pPr>
        <w:pStyle w:val="ListParagraph"/>
        <w:numPr>
          <w:ilvl w:val="0"/>
          <w:numId w:val="10"/>
        </w:numPr>
        <w:spacing w:after="0" w:line="240" w:lineRule="auto"/>
      </w:pPr>
      <w:r>
        <w:t xml:space="preserve">Developing </w:t>
      </w:r>
      <w:proofErr w:type="spellStart"/>
      <w:r>
        <w:t>self esteem</w:t>
      </w:r>
      <w:proofErr w:type="spellEnd"/>
      <w:r>
        <w:t>, resilience and aspirations e.g. growth mind set, blooms taxonomy, Building Learning Power</w:t>
      </w:r>
    </w:p>
    <w:p w:rsidR="00E96261" w:rsidRDefault="00E96261" w:rsidP="00E96261">
      <w:pPr>
        <w:pStyle w:val="ListParagraph"/>
        <w:numPr>
          <w:ilvl w:val="0"/>
          <w:numId w:val="10"/>
        </w:numPr>
        <w:spacing w:after="0" w:line="240" w:lineRule="auto"/>
      </w:pPr>
      <w:r>
        <w:t>Using diagnostic tools effectively e.g. PASS, Pixel, Language Link, Boxall profiling</w:t>
      </w:r>
    </w:p>
    <w:p w:rsidR="00E96261" w:rsidRPr="006F6A42" w:rsidRDefault="00E96261" w:rsidP="00E96261">
      <w:pPr>
        <w:pStyle w:val="ListParagraph"/>
        <w:numPr>
          <w:ilvl w:val="0"/>
          <w:numId w:val="10"/>
        </w:numPr>
        <w:spacing w:after="0" w:line="240" w:lineRule="auto"/>
      </w:pPr>
      <w:r>
        <w:t xml:space="preserve">Investing heavily in reading </w:t>
      </w:r>
    </w:p>
    <w:p w:rsidR="00E96261" w:rsidRDefault="00E96261" w:rsidP="00E96261">
      <w:pPr>
        <w:pStyle w:val="Heading1"/>
        <w:rPr>
          <w:rFonts w:asciiTheme="minorHAnsi" w:hAnsiTheme="minorHAnsi"/>
          <w:b/>
          <w:color w:val="auto"/>
        </w:rPr>
      </w:pPr>
      <w:r w:rsidRPr="00E96261">
        <w:rPr>
          <w:rFonts w:asciiTheme="minorHAnsi" w:hAnsiTheme="minorHAnsi"/>
          <w:b/>
          <w:color w:val="auto"/>
        </w:rPr>
        <w:t xml:space="preserve">Disseminating Best Practice across Kent </w:t>
      </w:r>
    </w:p>
    <w:p w:rsidR="005A1E2B" w:rsidRPr="005A1E2B" w:rsidRDefault="005A1E2B" w:rsidP="005A1E2B"/>
    <w:p w:rsidR="00E96261" w:rsidRDefault="00E96261" w:rsidP="00E96261">
      <w:pPr>
        <w:pStyle w:val="ListParagraph"/>
        <w:numPr>
          <w:ilvl w:val="0"/>
          <w:numId w:val="9"/>
        </w:numPr>
        <w:spacing w:after="0" w:line="240" w:lineRule="auto"/>
      </w:pPr>
      <w:r>
        <w:t>Guest speakers from highly effective schools at Kent’s conferences and training e.g. nursery conference, Pupil Premium courses and conferences</w:t>
      </w:r>
    </w:p>
    <w:p w:rsidR="00E96261" w:rsidRDefault="00E96261" w:rsidP="00E96261">
      <w:pPr>
        <w:pStyle w:val="ListParagraph"/>
        <w:numPr>
          <w:ilvl w:val="0"/>
          <w:numId w:val="9"/>
        </w:numPr>
        <w:spacing w:after="0" w:line="240" w:lineRule="auto"/>
      </w:pPr>
      <w:r>
        <w:t xml:space="preserve">Journey to Outstanding Programme – linking good schools with outstanding schools to share all aspects of best practice </w:t>
      </w:r>
    </w:p>
    <w:p w:rsidR="00E96261" w:rsidRDefault="00E96261" w:rsidP="00E96261">
      <w:pPr>
        <w:pStyle w:val="ListParagraph"/>
        <w:numPr>
          <w:ilvl w:val="0"/>
          <w:numId w:val="9"/>
        </w:numPr>
        <w:spacing w:after="0" w:line="240" w:lineRule="auto"/>
      </w:pPr>
      <w:r>
        <w:t>Increasing the of KLEs across Kent schools to offer school to school support</w:t>
      </w:r>
    </w:p>
    <w:p w:rsidR="00E96261" w:rsidRDefault="00E96261" w:rsidP="00E96261">
      <w:pPr>
        <w:pStyle w:val="ListParagraph"/>
        <w:numPr>
          <w:ilvl w:val="0"/>
          <w:numId w:val="9"/>
        </w:numPr>
        <w:spacing w:after="0" w:line="240" w:lineRule="auto"/>
      </w:pPr>
      <w:r>
        <w:t>Future development of the KELSI website to host best practice case studies and strategies from our most successful schools</w:t>
      </w:r>
    </w:p>
    <w:p w:rsidR="00E96261" w:rsidRDefault="00E96261" w:rsidP="00E96261">
      <w:pPr>
        <w:pStyle w:val="ListParagraph"/>
        <w:numPr>
          <w:ilvl w:val="0"/>
          <w:numId w:val="9"/>
        </w:numPr>
        <w:spacing w:after="0" w:line="240" w:lineRule="auto"/>
      </w:pPr>
      <w:r>
        <w:t>Focused agenda items on HT Breakfast Briefings</w:t>
      </w:r>
    </w:p>
    <w:p w:rsidR="00E96261" w:rsidRDefault="00E96261" w:rsidP="00E96261">
      <w:pPr>
        <w:pStyle w:val="ListParagraph"/>
        <w:numPr>
          <w:ilvl w:val="0"/>
          <w:numId w:val="9"/>
        </w:numPr>
        <w:spacing w:after="0" w:line="240" w:lineRule="auto"/>
      </w:pPr>
      <w:r>
        <w:t xml:space="preserve">Ensuring all Improvement Advisers have identified and shared best practice </w:t>
      </w:r>
    </w:p>
    <w:p w:rsidR="00E96261" w:rsidRDefault="00E96261" w:rsidP="00E96261">
      <w:pPr>
        <w:pStyle w:val="ListParagraph"/>
        <w:numPr>
          <w:ilvl w:val="0"/>
          <w:numId w:val="9"/>
        </w:numPr>
        <w:spacing w:after="0" w:line="240" w:lineRule="auto"/>
      </w:pPr>
      <w:r>
        <w:t xml:space="preserve">Constant articulation and communication of our values and expectations, with reference to Pupil Premium Toolkit, making effective use of performance data, Sutton Trust Toolkit, our Vulnerable Learners Strategy </w:t>
      </w:r>
      <w:r w:rsidR="008A5664">
        <w:t xml:space="preserve"> and the use of Case Studies</w:t>
      </w:r>
    </w:p>
    <w:p w:rsidR="005A1E2B" w:rsidRDefault="005A1E2B" w:rsidP="005A1E2B">
      <w:pPr>
        <w:pStyle w:val="ListParagraph"/>
        <w:spacing w:after="0" w:line="240" w:lineRule="auto"/>
      </w:pPr>
    </w:p>
    <w:p w:rsidR="005A1E2B" w:rsidRDefault="005A1E2B" w:rsidP="005A1E2B">
      <w:pPr>
        <w:pStyle w:val="ListParagraph"/>
        <w:spacing w:after="0" w:line="240" w:lineRule="auto"/>
      </w:pPr>
    </w:p>
    <w:p w:rsidR="005A1E2B" w:rsidRDefault="005A1E2B" w:rsidP="005A1E2B">
      <w:pPr>
        <w:pStyle w:val="ListParagraph"/>
        <w:spacing w:after="0" w:line="240" w:lineRule="auto"/>
      </w:pPr>
    </w:p>
    <w:p w:rsidR="005A1E2B" w:rsidRDefault="005A1E2B" w:rsidP="005A1E2B">
      <w:pPr>
        <w:pStyle w:val="ListParagraph"/>
        <w:spacing w:after="0" w:line="240" w:lineRule="auto"/>
      </w:pPr>
    </w:p>
    <w:p w:rsidR="008A5664" w:rsidRDefault="008A5664" w:rsidP="008A5664">
      <w:pPr>
        <w:jc w:val="center"/>
        <w:rPr>
          <w:b/>
          <w:sz w:val="36"/>
          <w:szCs w:val="36"/>
        </w:rPr>
      </w:pPr>
      <w:r>
        <w:rPr>
          <w:b/>
          <w:sz w:val="36"/>
          <w:szCs w:val="36"/>
        </w:rPr>
        <w:br w:type="page"/>
      </w:r>
    </w:p>
    <w:p w:rsidR="00A02D4F" w:rsidRDefault="00A02D4F" w:rsidP="008A5664">
      <w:pPr>
        <w:jc w:val="center"/>
        <w:rPr>
          <w:b/>
          <w:sz w:val="36"/>
          <w:szCs w:val="36"/>
        </w:rPr>
      </w:pPr>
      <w:r>
        <w:rPr>
          <w:b/>
          <w:sz w:val="36"/>
          <w:szCs w:val="36"/>
        </w:rPr>
        <w:t>Whole Schoo</w:t>
      </w:r>
      <w:r w:rsidR="006A736A">
        <w:rPr>
          <w:b/>
          <w:sz w:val="36"/>
          <w:szCs w:val="36"/>
        </w:rPr>
        <w:t xml:space="preserve">l </w:t>
      </w:r>
      <w:r>
        <w:rPr>
          <w:b/>
          <w:sz w:val="36"/>
          <w:szCs w:val="36"/>
        </w:rPr>
        <w:t xml:space="preserve">Good </w:t>
      </w:r>
      <w:r w:rsidR="006A736A">
        <w:rPr>
          <w:b/>
          <w:sz w:val="36"/>
          <w:szCs w:val="36"/>
        </w:rPr>
        <w:t>Practice</w:t>
      </w:r>
    </w:p>
    <w:tbl>
      <w:tblPr>
        <w:tblStyle w:val="TableGrid"/>
        <w:tblW w:w="0" w:type="auto"/>
        <w:tblLook w:val="04A0" w:firstRow="1" w:lastRow="0" w:firstColumn="1" w:lastColumn="0" w:noHBand="0" w:noVBand="1"/>
      </w:tblPr>
      <w:tblGrid>
        <w:gridCol w:w="675"/>
        <w:gridCol w:w="7131"/>
        <w:gridCol w:w="3904"/>
        <w:gridCol w:w="3904"/>
      </w:tblGrid>
      <w:tr w:rsidR="00A02D4F" w:rsidRPr="0050616D" w:rsidTr="00462443">
        <w:trPr>
          <w:cantSplit/>
          <w:trHeight w:val="622"/>
        </w:trPr>
        <w:tc>
          <w:tcPr>
            <w:tcW w:w="675" w:type="dxa"/>
            <w:shd w:val="clear" w:color="auto" w:fill="auto"/>
            <w:textDirection w:val="tbRl"/>
          </w:tcPr>
          <w:p w:rsidR="00A02D4F" w:rsidRPr="0050616D" w:rsidRDefault="00A02D4F" w:rsidP="00822D36">
            <w:pPr>
              <w:ind w:left="113" w:right="113"/>
              <w:rPr>
                <w:b/>
                <w:sz w:val="36"/>
                <w:szCs w:val="36"/>
              </w:rPr>
            </w:pPr>
          </w:p>
        </w:tc>
        <w:tc>
          <w:tcPr>
            <w:tcW w:w="7131" w:type="dxa"/>
            <w:tcBorders>
              <w:bottom w:val="single" w:sz="4" w:space="0" w:color="auto"/>
            </w:tcBorders>
            <w:shd w:val="clear" w:color="auto" w:fill="auto"/>
            <w:vAlign w:val="center"/>
          </w:tcPr>
          <w:p w:rsidR="00A02D4F" w:rsidRPr="0050616D" w:rsidRDefault="00A02D4F" w:rsidP="00822D36">
            <w:pPr>
              <w:jc w:val="center"/>
              <w:rPr>
                <w:b/>
                <w:sz w:val="36"/>
                <w:szCs w:val="36"/>
              </w:rPr>
            </w:pPr>
            <w:r w:rsidRPr="0050616D">
              <w:rPr>
                <w:b/>
                <w:sz w:val="36"/>
                <w:szCs w:val="36"/>
              </w:rPr>
              <w:t>Strategies</w:t>
            </w:r>
          </w:p>
        </w:tc>
        <w:tc>
          <w:tcPr>
            <w:tcW w:w="3904" w:type="dxa"/>
            <w:tcBorders>
              <w:bottom w:val="single" w:sz="4" w:space="0" w:color="auto"/>
            </w:tcBorders>
            <w:shd w:val="clear" w:color="auto" w:fill="auto"/>
            <w:vAlign w:val="center"/>
          </w:tcPr>
          <w:p w:rsidR="00A02D4F" w:rsidRPr="0050616D" w:rsidRDefault="00A02D4F" w:rsidP="00822D36">
            <w:pPr>
              <w:jc w:val="center"/>
              <w:rPr>
                <w:b/>
                <w:sz w:val="36"/>
                <w:szCs w:val="36"/>
              </w:rPr>
            </w:pPr>
            <w:r w:rsidRPr="0050616D">
              <w:rPr>
                <w:b/>
                <w:sz w:val="36"/>
                <w:szCs w:val="36"/>
              </w:rPr>
              <w:t>Cost Implications</w:t>
            </w:r>
          </w:p>
        </w:tc>
        <w:tc>
          <w:tcPr>
            <w:tcW w:w="3904" w:type="dxa"/>
            <w:tcBorders>
              <w:bottom w:val="single" w:sz="4" w:space="0" w:color="auto"/>
            </w:tcBorders>
            <w:shd w:val="clear" w:color="auto" w:fill="auto"/>
            <w:vAlign w:val="center"/>
          </w:tcPr>
          <w:p w:rsidR="00A02D4F" w:rsidRPr="0050616D" w:rsidRDefault="00A02D4F" w:rsidP="00822D36">
            <w:pPr>
              <w:jc w:val="center"/>
              <w:rPr>
                <w:b/>
                <w:sz w:val="36"/>
                <w:szCs w:val="36"/>
              </w:rPr>
            </w:pPr>
            <w:r>
              <w:rPr>
                <w:b/>
                <w:sz w:val="36"/>
                <w:szCs w:val="36"/>
              </w:rPr>
              <w:t>Evaluation Stra</w:t>
            </w:r>
            <w:r w:rsidRPr="0050616D">
              <w:rPr>
                <w:b/>
                <w:sz w:val="36"/>
                <w:szCs w:val="36"/>
              </w:rPr>
              <w:t>tegies</w:t>
            </w:r>
          </w:p>
        </w:tc>
      </w:tr>
      <w:tr w:rsidR="00462443" w:rsidTr="00462443">
        <w:trPr>
          <w:cantSplit/>
          <w:trHeight w:val="318"/>
        </w:trPr>
        <w:tc>
          <w:tcPr>
            <w:tcW w:w="675" w:type="dxa"/>
            <w:vMerge w:val="restart"/>
            <w:tcBorders>
              <w:right w:val="single" w:sz="4" w:space="0" w:color="auto"/>
            </w:tcBorders>
            <w:shd w:val="clear" w:color="auto" w:fill="auto"/>
            <w:textDirection w:val="btLr"/>
          </w:tcPr>
          <w:p w:rsidR="00462443" w:rsidRPr="0050616D" w:rsidRDefault="00462443" w:rsidP="00822D36">
            <w:pPr>
              <w:ind w:left="113" w:right="113"/>
              <w:jc w:val="center"/>
              <w:rPr>
                <w:b/>
                <w:sz w:val="32"/>
                <w:szCs w:val="32"/>
              </w:rPr>
            </w:pPr>
            <w:r w:rsidRPr="0050616D">
              <w:rPr>
                <w:b/>
                <w:sz w:val="32"/>
                <w:szCs w:val="32"/>
              </w:rPr>
              <w:t>Self Esteem</w:t>
            </w:r>
          </w:p>
        </w:tc>
        <w:tc>
          <w:tcPr>
            <w:tcW w:w="7131" w:type="dxa"/>
            <w:tcBorders>
              <w:top w:val="single" w:sz="4" w:space="0" w:color="auto"/>
              <w:left w:val="single" w:sz="4" w:space="0" w:color="auto"/>
              <w:bottom w:val="nil"/>
              <w:right w:val="single" w:sz="4" w:space="0" w:color="auto"/>
            </w:tcBorders>
            <w:shd w:val="clear" w:color="auto" w:fill="auto"/>
          </w:tcPr>
          <w:p w:rsidR="00462443" w:rsidRDefault="00462443" w:rsidP="00462443">
            <w:pPr>
              <w:pStyle w:val="ListParagraph"/>
              <w:numPr>
                <w:ilvl w:val="0"/>
                <w:numId w:val="1"/>
              </w:numPr>
              <w:ind w:left="388"/>
            </w:pPr>
            <w:r>
              <w:t>Ensure students have access to new uniforms and correct equipment</w:t>
            </w:r>
          </w:p>
        </w:tc>
        <w:tc>
          <w:tcPr>
            <w:tcW w:w="3904" w:type="dxa"/>
            <w:tcBorders>
              <w:top w:val="single" w:sz="4" w:space="0" w:color="auto"/>
              <w:left w:val="single" w:sz="4" w:space="0" w:color="auto"/>
              <w:bottom w:val="nil"/>
              <w:right w:val="single" w:sz="4" w:space="0" w:color="auto"/>
            </w:tcBorders>
            <w:shd w:val="clear" w:color="auto" w:fill="auto"/>
          </w:tcPr>
          <w:p w:rsidR="00462443" w:rsidRDefault="00462443" w:rsidP="00822D36">
            <w:pPr>
              <w:pStyle w:val="ListParagraph"/>
              <w:numPr>
                <w:ilvl w:val="0"/>
                <w:numId w:val="1"/>
              </w:numPr>
              <w:ind w:left="388"/>
            </w:pPr>
            <w:r>
              <w:t>Low</w:t>
            </w:r>
          </w:p>
        </w:tc>
        <w:tc>
          <w:tcPr>
            <w:tcW w:w="3904" w:type="dxa"/>
            <w:tcBorders>
              <w:top w:val="single" w:sz="4" w:space="0" w:color="auto"/>
              <w:left w:val="single" w:sz="4" w:space="0" w:color="auto"/>
              <w:bottom w:val="nil"/>
              <w:right w:val="single" w:sz="4" w:space="0" w:color="auto"/>
            </w:tcBorders>
            <w:shd w:val="clear" w:color="auto" w:fill="auto"/>
          </w:tcPr>
          <w:p w:rsidR="00462443" w:rsidRDefault="00462443" w:rsidP="00822D36">
            <w:pPr>
              <w:pStyle w:val="ListParagraph"/>
              <w:numPr>
                <w:ilvl w:val="0"/>
                <w:numId w:val="1"/>
              </w:numPr>
              <w:ind w:left="388"/>
            </w:pPr>
            <w:r>
              <w:t>Uniform being worn</w:t>
            </w:r>
          </w:p>
        </w:tc>
      </w:tr>
      <w:tr w:rsidR="00462443" w:rsidTr="00462443">
        <w:trPr>
          <w:cantSplit/>
          <w:trHeight w:val="316"/>
        </w:trPr>
        <w:tc>
          <w:tcPr>
            <w:tcW w:w="675" w:type="dxa"/>
            <w:vMerge/>
            <w:tcBorders>
              <w:right w:val="single" w:sz="4" w:space="0" w:color="auto"/>
            </w:tcBorders>
            <w:shd w:val="clear" w:color="auto" w:fill="auto"/>
            <w:textDirection w:val="btLr"/>
          </w:tcPr>
          <w:p w:rsidR="00462443" w:rsidRPr="0050616D" w:rsidRDefault="00462443" w:rsidP="00822D36">
            <w:pPr>
              <w:ind w:left="113" w:right="113"/>
              <w:jc w:val="center"/>
              <w:rPr>
                <w:b/>
                <w:sz w:val="32"/>
                <w:szCs w:val="32"/>
              </w:rPr>
            </w:pPr>
          </w:p>
        </w:tc>
        <w:tc>
          <w:tcPr>
            <w:tcW w:w="7131" w:type="dxa"/>
            <w:tcBorders>
              <w:top w:val="nil"/>
              <w:left w:val="single" w:sz="4" w:space="0" w:color="auto"/>
              <w:bottom w:val="nil"/>
              <w:right w:val="single" w:sz="4" w:space="0" w:color="auto"/>
            </w:tcBorders>
            <w:shd w:val="clear" w:color="auto" w:fill="auto"/>
          </w:tcPr>
          <w:p w:rsidR="00462443" w:rsidRDefault="00462443" w:rsidP="00462443">
            <w:pPr>
              <w:pStyle w:val="ListParagraph"/>
              <w:numPr>
                <w:ilvl w:val="0"/>
                <w:numId w:val="1"/>
              </w:numPr>
              <w:ind w:left="388"/>
            </w:pPr>
            <w:r>
              <w:t>Ensure that system for getting lunch in school does not identify FSM students (credit card systems etc.)</w:t>
            </w:r>
          </w:p>
        </w:tc>
        <w:tc>
          <w:tcPr>
            <w:tcW w:w="3904" w:type="dxa"/>
            <w:tcBorders>
              <w:top w:val="nil"/>
              <w:left w:val="single" w:sz="4" w:space="0" w:color="auto"/>
              <w:bottom w:val="nil"/>
              <w:right w:val="single" w:sz="4" w:space="0" w:color="auto"/>
            </w:tcBorders>
            <w:shd w:val="clear" w:color="auto" w:fill="auto"/>
          </w:tcPr>
          <w:p w:rsidR="00462443" w:rsidRDefault="00462443" w:rsidP="00822D36">
            <w:pPr>
              <w:pStyle w:val="ListParagraph"/>
              <w:numPr>
                <w:ilvl w:val="0"/>
                <w:numId w:val="1"/>
              </w:numPr>
              <w:ind w:left="388"/>
            </w:pPr>
            <w:r>
              <w:t>Low</w:t>
            </w:r>
          </w:p>
        </w:tc>
        <w:tc>
          <w:tcPr>
            <w:tcW w:w="3904" w:type="dxa"/>
            <w:tcBorders>
              <w:top w:val="nil"/>
              <w:left w:val="single" w:sz="4" w:space="0" w:color="auto"/>
              <w:bottom w:val="nil"/>
              <w:right w:val="single" w:sz="4" w:space="0" w:color="auto"/>
            </w:tcBorders>
            <w:shd w:val="clear" w:color="auto" w:fill="auto"/>
          </w:tcPr>
          <w:p w:rsidR="00462443" w:rsidRDefault="00462443" w:rsidP="00822D36">
            <w:pPr>
              <w:pStyle w:val="ListParagraph"/>
              <w:numPr>
                <w:ilvl w:val="0"/>
                <w:numId w:val="1"/>
              </w:numPr>
              <w:ind w:left="388"/>
            </w:pPr>
            <w:r>
              <w:t>Attendance records show students eating (breakfast)/lunch</w:t>
            </w:r>
          </w:p>
        </w:tc>
      </w:tr>
      <w:tr w:rsidR="00462443" w:rsidTr="00462443">
        <w:trPr>
          <w:cantSplit/>
          <w:trHeight w:val="316"/>
        </w:trPr>
        <w:tc>
          <w:tcPr>
            <w:tcW w:w="675" w:type="dxa"/>
            <w:vMerge/>
            <w:tcBorders>
              <w:right w:val="single" w:sz="4" w:space="0" w:color="auto"/>
            </w:tcBorders>
            <w:shd w:val="clear" w:color="auto" w:fill="auto"/>
            <w:textDirection w:val="btLr"/>
          </w:tcPr>
          <w:p w:rsidR="00462443" w:rsidRPr="0050616D" w:rsidRDefault="00462443" w:rsidP="00822D36">
            <w:pPr>
              <w:ind w:left="113" w:right="113"/>
              <w:jc w:val="center"/>
              <w:rPr>
                <w:b/>
                <w:sz w:val="32"/>
                <w:szCs w:val="32"/>
              </w:rPr>
            </w:pPr>
          </w:p>
        </w:tc>
        <w:tc>
          <w:tcPr>
            <w:tcW w:w="7131" w:type="dxa"/>
            <w:tcBorders>
              <w:top w:val="nil"/>
              <w:left w:val="single" w:sz="4" w:space="0" w:color="auto"/>
              <w:bottom w:val="nil"/>
              <w:right w:val="single" w:sz="4" w:space="0" w:color="auto"/>
            </w:tcBorders>
            <w:shd w:val="clear" w:color="auto" w:fill="auto"/>
          </w:tcPr>
          <w:p w:rsidR="00462443" w:rsidRDefault="00462443" w:rsidP="00462443">
            <w:pPr>
              <w:pStyle w:val="ListParagraph"/>
              <w:numPr>
                <w:ilvl w:val="0"/>
                <w:numId w:val="1"/>
              </w:numPr>
              <w:ind w:left="388"/>
            </w:pPr>
            <w:r>
              <w:t>Ensure there is a non-visible system for paying for trips</w:t>
            </w:r>
          </w:p>
        </w:tc>
        <w:tc>
          <w:tcPr>
            <w:tcW w:w="3904" w:type="dxa"/>
            <w:tcBorders>
              <w:top w:val="nil"/>
              <w:left w:val="single" w:sz="4" w:space="0" w:color="auto"/>
              <w:bottom w:val="nil"/>
              <w:right w:val="single" w:sz="4" w:space="0" w:color="auto"/>
            </w:tcBorders>
            <w:shd w:val="clear" w:color="auto" w:fill="auto"/>
          </w:tcPr>
          <w:p w:rsidR="00462443" w:rsidRDefault="00462443" w:rsidP="00822D36">
            <w:pPr>
              <w:pStyle w:val="ListParagraph"/>
              <w:numPr>
                <w:ilvl w:val="0"/>
                <w:numId w:val="1"/>
              </w:numPr>
              <w:ind w:left="388"/>
            </w:pPr>
            <w:r>
              <w:t>Variable</w:t>
            </w:r>
          </w:p>
        </w:tc>
        <w:tc>
          <w:tcPr>
            <w:tcW w:w="3904" w:type="dxa"/>
            <w:tcBorders>
              <w:top w:val="nil"/>
              <w:left w:val="single" w:sz="4" w:space="0" w:color="auto"/>
              <w:bottom w:val="nil"/>
              <w:right w:val="single" w:sz="4" w:space="0" w:color="auto"/>
            </w:tcBorders>
            <w:shd w:val="clear" w:color="auto" w:fill="auto"/>
          </w:tcPr>
          <w:p w:rsidR="00462443" w:rsidRDefault="00462443" w:rsidP="00822D36">
            <w:pPr>
              <w:pStyle w:val="ListParagraph"/>
              <w:numPr>
                <w:ilvl w:val="0"/>
                <w:numId w:val="1"/>
              </w:numPr>
              <w:ind w:left="388"/>
            </w:pPr>
            <w:r>
              <w:t>Students attend trips</w:t>
            </w:r>
          </w:p>
        </w:tc>
      </w:tr>
      <w:tr w:rsidR="00462443" w:rsidTr="00462443">
        <w:trPr>
          <w:cantSplit/>
          <w:trHeight w:val="316"/>
        </w:trPr>
        <w:tc>
          <w:tcPr>
            <w:tcW w:w="675" w:type="dxa"/>
            <w:vMerge/>
            <w:tcBorders>
              <w:right w:val="single" w:sz="4" w:space="0" w:color="auto"/>
            </w:tcBorders>
            <w:shd w:val="clear" w:color="auto" w:fill="auto"/>
            <w:textDirection w:val="btLr"/>
          </w:tcPr>
          <w:p w:rsidR="00462443" w:rsidRPr="0050616D" w:rsidRDefault="00462443" w:rsidP="00822D36">
            <w:pPr>
              <w:ind w:left="113" w:right="113"/>
              <w:jc w:val="center"/>
              <w:rPr>
                <w:b/>
                <w:sz w:val="32"/>
                <w:szCs w:val="32"/>
              </w:rPr>
            </w:pPr>
          </w:p>
        </w:tc>
        <w:tc>
          <w:tcPr>
            <w:tcW w:w="7131" w:type="dxa"/>
            <w:tcBorders>
              <w:top w:val="nil"/>
              <w:left w:val="single" w:sz="4" w:space="0" w:color="auto"/>
              <w:bottom w:val="nil"/>
              <w:right w:val="single" w:sz="4" w:space="0" w:color="auto"/>
            </w:tcBorders>
            <w:shd w:val="clear" w:color="auto" w:fill="auto"/>
          </w:tcPr>
          <w:p w:rsidR="00462443" w:rsidRDefault="00462443" w:rsidP="00462443">
            <w:pPr>
              <w:pStyle w:val="ListParagraph"/>
              <w:numPr>
                <w:ilvl w:val="0"/>
                <w:numId w:val="1"/>
              </w:numPr>
              <w:ind w:left="388"/>
            </w:pPr>
            <w:r>
              <w:t>Ensure that PP students are not under-represented in rewards systems or over represented in behaviour points</w:t>
            </w:r>
          </w:p>
        </w:tc>
        <w:tc>
          <w:tcPr>
            <w:tcW w:w="3904" w:type="dxa"/>
            <w:tcBorders>
              <w:top w:val="nil"/>
              <w:left w:val="single" w:sz="4" w:space="0" w:color="auto"/>
              <w:bottom w:val="nil"/>
              <w:right w:val="single" w:sz="4" w:space="0" w:color="auto"/>
            </w:tcBorders>
            <w:shd w:val="clear" w:color="auto" w:fill="auto"/>
          </w:tcPr>
          <w:p w:rsidR="00462443" w:rsidRDefault="00462443" w:rsidP="00822D36">
            <w:pPr>
              <w:pStyle w:val="ListParagraph"/>
              <w:numPr>
                <w:ilvl w:val="0"/>
                <w:numId w:val="1"/>
              </w:numPr>
              <w:ind w:left="388"/>
            </w:pPr>
            <w:r>
              <w:t>Low</w:t>
            </w:r>
          </w:p>
        </w:tc>
        <w:tc>
          <w:tcPr>
            <w:tcW w:w="3904" w:type="dxa"/>
            <w:tcBorders>
              <w:top w:val="nil"/>
              <w:left w:val="single" w:sz="4" w:space="0" w:color="auto"/>
              <w:bottom w:val="nil"/>
              <w:right w:val="single" w:sz="4" w:space="0" w:color="auto"/>
            </w:tcBorders>
            <w:shd w:val="clear" w:color="auto" w:fill="auto"/>
          </w:tcPr>
          <w:p w:rsidR="00462443" w:rsidRDefault="00462443" w:rsidP="00822D36">
            <w:pPr>
              <w:pStyle w:val="ListParagraph"/>
              <w:numPr>
                <w:ilvl w:val="0"/>
                <w:numId w:val="1"/>
              </w:numPr>
              <w:ind w:left="388"/>
            </w:pPr>
            <w:r>
              <w:t>Check logs for both</w:t>
            </w:r>
          </w:p>
          <w:p w:rsidR="00220318" w:rsidRDefault="00220318" w:rsidP="00220318">
            <w:pPr>
              <w:pStyle w:val="ListParagraph"/>
              <w:ind w:left="388"/>
            </w:pPr>
            <w:r>
              <w:t>Improved behaviour pattern</w:t>
            </w:r>
          </w:p>
        </w:tc>
      </w:tr>
      <w:tr w:rsidR="00462443" w:rsidTr="00462443">
        <w:trPr>
          <w:cantSplit/>
          <w:trHeight w:val="316"/>
        </w:trPr>
        <w:tc>
          <w:tcPr>
            <w:tcW w:w="675" w:type="dxa"/>
            <w:vMerge/>
            <w:tcBorders>
              <w:right w:val="single" w:sz="4" w:space="0" w:color="auto"/>
            </w:tcBorders>
            <w:shd w:val="clear" w:color="auto" w:fill="auto"/>
            <w:textDirection w:val="btLr"/>
          </w:tcPr>
          <w:p w:rsidR="00462443" w:rsidRPr="0050616D" w:rsidRDefault="00462443" w:rsidP="00822D36">
            <w:pPr>
              <w:ind w:left="113" w:right="113"/>
              <w:jc w:val="center"/>
              <w:rPr>
                <w:b/>
                <w:sz w:val="32"/>
                <w:szCs w:val="32"/>
              </w:rPr>
            </w:pPr>
          </w:p>
        </w:tc>
        <w:tc>
          <w:tcPr>
            <w:tcW w:w="7131" w:type="dxa"/>
            <w:tcBorders>
              <w:top w:val="nil"/>
              <w:left w:val="single" w:sz="4" w:space="0" w:color="auto"/>
              <w:bottom w:val="nil"/>
              <w:right w:val="single" w:sz="4" w:space="0" w:color="auto"/>
            </w:tcBorders>
            <w:shd w:val="clear" w:color="auto" w:fill="auto"/>
          </w:tcPr>
          <w:p w:rsidR="00462443" w:rsidRDefault="00462443" w:rsidP="00822D36">
            <w:pPr>
              <w:pStyle w:val="ListParagraph"/>
              <w:numPr>
                <w:ilvl w:val="0"/>
                <w:numId w:val="1"/>
              </w:numPr>
              <w:ind w:left="388"/>
            </w:pPr>
            <w:r>
              <w:t>Invest in extra activities for students – particularly residential and resilience building activities</w:t>
            </w:r>
          </w:p>
        </w:tc>
        <w:tc>
          <w:tcPr>
            <w:tcW w:w="3904" w:type="dxa"/>
            <w:tcBorders>
              <w:top w:val="nil"/>
              <w:left w:val="single" w:sz="4" w:space="0" w:color="auto"/>
              <w:bottom w:val="nil"/>
              <w:right w:val="single" w:sz="4" w:space="0" w:color="auto"/>
            </w:tcBorders>
            <w:shd w:val="clear" w:color="auto" w:fill="auto"/>
          </w:tcPr>
          <w:p w:rsidR="00462443" w:rsidRDefault="00462443" w:rsidP="00822D36">
            <w:pPr>
              <w:pStyle w:val="ListParagraph"/>
              <w:numPr>
                <w:ilvl w:val="0"/>
                <w:numId w:val="1"/>
              </w:numPr>
              <w:ind w:left="388"/>
            </w:pPr>
            <w:r>
              <w:t>Medium</w:t>
            </w:r>
          </w:p>
        </w:tc>
        <w:tc>
          <w:tcPr>
            <w:tcW w:w="3904" w:type="dxa"/>
            <w:tcBorders>
              <w:top w:val="nil"/>
              <w:left w:val="single" w:sz="4" w:space="0" w:color="auto"/>
              <w:bottom w:val="nil"/>
              <w:right w:val="single" w:sz="4" w:space="0" w:color="auto"/>
            </w:tcBorders>
            <w:shd w:val="clear" w:color="auto" w:fill="auto"/>
          </w:tcPr>
          <w:p w:rsidR="00462443" w:rsidRDefault="00462443" w:rsidP="00822D36">
            <w:pPr>
              <w:pStyle w:val="ListParagraph"/>
              <w:numPr>
                <w:ilvl w:val="0"/>
                <w:numId w:val="1"/>
              </w:numPr>
              <w:ind w:left="388"/>
            </w:pPr>
            <w:r>
              <w:t>Pupil feedback sheets show improved engagement with school</w:t>
            </w:r>
          </w:p>
        </w:tc>
      </w:tr>
      <w:tr w:rsidR="00462443" w:rsidTr="00462443">
        <w:trPr>
          <w:cantSplit/>
          <w:trHeight w:val="316"/>
        </w:trPr>
        <w:tc>
          <w:tcPr>
            <w:tcW w:w="675" w:type="dxa"/>
            <w:vMerge/>
            <w:tcBorders>
              <w:right w:val="single" w:sz="4" w:space="0" w:color="auto"/>
            </w:tcBorders>
            <w:shd w:val="clear" w:color="auto" w:fill="auto"/>
            <w:textDirection w:val="btLr"/>
          </w:tcPr>
          <w:p w:rsidR="00462443" w:rsidRPr="0050616D" w:rsidRDefault="00462443" w:rsidP="00822D36">
            <w:pPr>
              <w:ind w:left="113" w:right="113"/>
              <w:jc w:val="center"/>
              <w:rPr>
                <w:b/>
                <w:sz w:val="32"/>
                <w:szCs w:val="32"/>
              </w:rPr>
            </w:pPr>
          </w:p>
        </w:tc>
        <w:tc>
          <w:tcPr>
            <w:tcW w:w="7131" w:type="dxa"/>
            <w:tcBorders>
              <w:top w:val="nil"/>
              <w:left w:val="single" w:sz="4" w:space="0" w:color="auto"/>
              <w:bottom w:val="single" w:sz="4" w:space="0" w:color="auto"/>
              <w:right w:val="single" w:sz="4" w:space="0" w:color="auto"/>
            </w:tcBorders>
            <w:shd w:val="clear" w:color="auto" w:fill="auto"/>
          </w:tcPr>
          <w:p w:rsidR="00462443" w:rsidRDefault="00462443" w:rsidP="00822D36">
            <w:pPr>
              <w:pStyle w:val="ListParagraph"/>
              <w:numPr>
                <w:ilvl w:val="0"/>
                <w:numId w:val="1"/>
              </w:numPr>
              <w:ind w:left="388"/>
            </w:pPr>
            <w:r>
              <w:t>After school tuition in English and maths</w:t>
            </w:r>
          </w:p>
        </w:tc>
        <w:tc>
          <w:tcPr>
            <w:tcW w:w="3904" w:type="dxa"/>
            <w:tcBorders>
              <w:top w:val="nil"/>
              <w:left w:val="single" w:sz="4" w:space="0" w:color="auto"/>
              <w:bottom w:val="single" w:sz="4" w:space="0" w:color="auto"/>
              <w:right w:val="single" w:sz="4" w:space="0" w:color="auto"/>
            </w:tcBorders>
            <w:shd w:val="clear" w:color="auto" w:fill="auto"/>
          </w:tcPr>
          <w:p w:rsidR="00462443" w:rsidRDefault="00462443" w:rsidP="00822D36">
            <w:pPr>
              <w:pStyle w:val="ListParagraph"/>
              <w:numPr>
                <w:ilvl w:val="0"/>
                <w:numId w:val="1"/>
              </w:numPr>
              <w:ind w:left="388"/>
            </w:pPr>
            <w:r>
              <w:t>Medium</w:t>
            </w:r>
          </w:p>
        </w:tc>
        <w:tc>
          <w:tcPr>
            <w:tcW w:w="3904" w:type="dxa"/>
            <w:tcBorders>
              <w:top w:val="nil"/>
              <w:left w:val="single" w:sz="4" w:space="0" w:color="auto"/>
              <w:bottom w:val="single" w:sz="4" w:space="0" w:color="auto"/>
              <w:right w:val="single" w:sz="4" w:space="0" w:color="auto"/>
            </w:tcBorders>
            <w:shd w:val="clear" w:color="auto" w:fill="auto"/>
          </w:tcPr>
          <w:p w:rsidR="00462443" w:rsidRDefault="00462443" w:rsidP="00822D36">
            <w:pPr>
              <w:pStyle w:val="ListParagraph"/>
              <w:numPr>
                <w:ilvl w:val="0"/>
                <w:numId w:val="1"/>
              </w:numPr>
              <w:ind w:left="388"/>
            </w:pPr>
            <w:r>
              <w:t xml:space="preserve">Attendance and achievement </w:t>
            </w:r>
          </w:p>
        </w:tc>
      </w:tr>
      <w:tr w:rsidR="00462443" w:rsidTr="00462443">
        <w:trPr>
          <w:cantSplit/>
          <w:trHeight w:val="318"/>
        </w:trPr>
        <w:tc>
          <w:tcPr>
            <w:tcW w:w="675" w:type="dxa"/>
            <w:vMerge w:val="restart"/>
            <w:tcBorders>
              <w:right w:val="single" w:sz="4" w:space="0" w:color="auto"/>
            </w:tcBorders>
            <w:shd w:val="clear" w:color="auto" w:fill="auto"/>
            <w:textDirection w:val="btLr"/>
          </w:tcPr>
          <w:p w:rsidR="00462443" w:rsidRPr="0050616D" w:rsidRDefault="00462443" w:rsidP="00822D36">
            <w:pPr>
              <w:ind w:left="113" w:right="113"/>
              <w:jc w:val="center"/>
              <w:rPr>
                <w:b/>
                <w:sz w:val="32"/>
                <w:szCs w:val="32"/>
              </w:rPr>
            </w:pPr>
            <w:r w:rsidRPr="0050616D">
              <w:rPr>
                <w:b/>
                <w:sz w:val="32"/>
                <w:szCs w:val="32"/>
              </w:rPr>
              <w:t>Achievement</w:t>
            </w:r>
          </w:p>
        </w:tc>
        <w:tc>
          <w:tcPr>
            <w:tcW w:w="7131" w:type="dxa"/>
            <w:tcBorders>
              <w:top w:val="single" w:sz="4" w:space="0" w:color="auto"/>
              <w:left w:val="single" w:sz="4" w:space="0" w:color="auto"/>
              <w:bottom w:val="nil"/>
              <w:right w:val="single" w:sz="4" w:space="0" w:color="auto"/>
            </w:tcBorders>
            <w:shd w:val="clear" w:color="auto" w:fill="auto"/>
          </w:tcPr>
          <w:p w:rsidR="00462443" w:rsidRDefault="00462443" w:rsidP="00462443">
            <w:pPr>
              <w:pStyle w:val="ListParagraph"/>
              <w:numPr>
                <w:ilvl w:val="0"/>
                <w:numId w:val="1"/>
              </w:numPr>
              <w:ind w:left="388"/>
            </w:pPr>
            <w:r>
              <w:t>Appoint a Pupil Premium Champion with direct accountability for the outcomes for students</w:t>
            </w:r>
          </w:p>
        </w:tc>
        <w:tc>
          <w:tcPr>
            <w:tcW w:w="3904" w:type="dxa"/>
            <w:tcBorders>
              <w:top w:val="single" w:sz="4" w:space="0" w:color="auto"/>
              <w:left w:val="single" w:sz="4" w:space="0" w:color="auto"/>
              <w:bottom w:val="nil"/>
              <w:right w:val="single" w:sz="4" w:space="0" w:color="auto"/>
            </w:tcBorders>
            <w:shd w:val="clear" w:color="auto" w:fill="auto"/>
          </w:tcPr>
          <w:p w:rsidR="00462443" w:rsidRDefault="00220318" w:rsidP="00822D36">
            <w:pPr>
              <w:pStyle w:val="ListParagraph"/>
              <w:numPr>
                <w:ilvl w:val="0"/>
                <w:numId w:val="1"/>
              </w:numPr>
              <w:ind w:left="388"/>
            </w:pPr>
            <w:r>
              <w:t>None</w:t>
            </w:r>
          </w:p>
        </w:tc>
        <w:tc>
          <w:tcPr>
            <w:tcW w:w="3904" w:type="dxa"/>
            <w:tcBorders>
              <w:top w:val="single" w:sz="4" w:space="0" w:color="auto"/>
              <w:left w:val="single" w:sz="4" w:space="0" w:color="auto"/>
              <w:bottom w:val="nil"/>
              <w:right w:val="single" w:sz="4" w:space="0" w:color="auto"/>
            </w:tcBorders>
            <w:shd w:val="clear" w:color="auto" w:fill="auto"/>
          </w:tcPr>
          <w:p w:rsidR="00462443" w:rsidRDefault="00E76207" w:rsidP="00822D36">
            <w:pPr>
              <w:pStyle w:val="ListParagraph"/>
              <w:numPr>
                <w:ilvl w:val="0"/>
                <w:numId w:val="1"/>
              </w:numPr>
              <w:ind w:left="388"/>
            </w:pPr>
            <w:r>
              <w:t>Gap narrows in an improving trend</w:t>
            </w:r>
          </w:p>
        </w:tc>
      </w:tr>
      <w:tr w:rsidR="00462443" w:rsidTr="00462443">
        <w:trPr>
          <w:cantSplit/>
          <w:trHeight w:val="316"/>
        </w:trPr>
        <w:tc>
          <w:tcPr>
            <w:tcW w:w="675" w:type="dxa"/>
            <w:vMerge/>
            <w:tcBorders>
              <w:right w:val="single" w:sz="4" w:space="0" w:color="auto"/>
            </w:tcBorders>
            <w:shd w:val="clear" w:color="auto" w:fill="auto"/>
            <w:textDirection w:val="btLr"/>
          </w:tcPr>
          <w:p w:rsidR="00462443" w:rsidRPr="0050616D" w:rsidRDefault="00462443" w:rsidP="00822D36">
            <w:pPr>
              <w:ind w:left="113" w:right="113"/>
              <w:jc w:val="center"/>
              <w:rPr>
                <w:b/>
                <w:sz w:val="32"/>
                <w:szCs w:val="32"/>
              </w:rPr>
            </w:pPr>
          </w:p>
        </w:tc>
        <w:tc>
          <w:tcPr>
            <w:tcW w:w="7131" w:type="dxa"/>
            <w:tcBorders>
              <w:top w:val="nil"/>
              <w:left w:val="single" w:sz="4" w:space="0" w:color="auto"/>
              <w:bottom w:val="nil"/>
              <w:right w:val="single" w:sz="4" w:space="0" w:color="auto"/>
            </w:tcBorders>
            <w:shd w:val="clear" w:color="auto" w:fill="auto"/>
          </w:tcPr>
          <w:p w:rsidR="00462443" w:rsidRDefault="00462443" w:rsidP="00462443">
            <w:pPr>
              <w:pStyle w:val="ListParagraph"/>
              <w:numPr>
                <w:ilvl w:val="0"/>
                <w:numId w:val="1"/>
              </w:numPr>
              <w:ind w:left="388"/>
            </w:pPr>
            <w:r>
              <w:t>Ensure a governor has direct responsibility for liaising with the PP champion</w:t>
            </w:r>
          </w:p>
        </w:tc>
        <w:tc>
          <w:tcPr>
            <w:tcW w:w="3904" w:type="dxa"/>
            <w:tcBorders>
              <w:top w:val="nil"/>
              <w:left w:val="single" w:sz="4" w:space="0" w:color="auto"/>
              <w:bottom w:val="nil"/>
              <w:right w:val="single" w:sz="4" w:space="0" w:color="auto"/>
            </w:tcBorders>
            <w:shd w:val="clear" w:color="auto" w:fill="auto"/>
          </w:tcPr>
          <w:p w:rsidR="00462443" w:rsidRDefault="00220318" w:rsidP="00822D36">
            <w:pPr>
              <w:pStyle w:val="ListParagraph"/>
              <w:numPr>
                <w:ilvl w:val="0"/>
                <w:numId w:val="1"/>
              </w:numPr>
              <w:ind w:left="388"/>
            </w:pPr>
            <w:r>
              <w:t>None</w:t>
            </w:r>
          </w:p>
        </w:tc>
        <w:tc>
          <w:tcPr>
            <w:tcW w:w="3904" w:type="dxa"/>
            <w:tcBorders>
              <w:top w:val="nil"/>
              <w:left w:val="single" w:sz="4" w:space="0" w:color="auto"/>
              <w:bottom w:val="nil"/>
              <w:right w:val="single" w:sz="4" w:space="0" w:color="auto"/>
            </w:tcBorders>
            <w:shd w:val="clear" w:color="auto" w:fill="auto"/>
          </w:tcPr>
          <w:p w:rsidR="00462443" w:rsidRDefault="00E76207" w:rsidP="00822D36">
            <w:pPr>
              <w:pStyle w:val="ListParagraph"/>
              <w:numPr>
                <w:ilvl w:val="0"/>
                <w:numId w:val="1"/>
              </w:numPr>
              <w:ind w:left="388"/>
            </w:pPr>
            <w:r>
              <w:t>Minutes show governor monitoring, support and challenge</w:t>
            </w:r>
          </w:p>
        </w:tc>
      </w:tr>
      <w:tr w:rsidR="00462443" w:rsidTr="00462443">
        <w:trPr>
          <w:cantSplit/>
          <w:trHeight w:val="316"/>
        </w:trPr>
        <w:tc>
          <w:tcPr>
            <w:tcW w:w="675" w:type="dxa"/>
            <w:vMerge/>
            <w:tcBorders>
              <w:right w:val="single" w:sz="4" w:space="0" w:color="auto"/>
            </w:tcBorders>
            <w:shd w:val="clear" w:color="auto" w:fill="auto"/>
            <w:textDirection w:val="btLr"/>
          </w:tcPr>
          <w:p w:rsidR="00462443" w:rsidRPr="0050616D" w:rsidRDefault="00462443" w:rsidP="00822D36">
            <w:pPr>
              <w:ind w:left="113" w:right="113"/>
              <w:jc w:val="center"/>
              <w:rPr>
                <w:b/>
                <w:sz w:val="32"/>
                <w:szCs w:val="32"/>
              </w:rPr>
            </w:pPr>
          </w:p>
        </w:tc>
        <w:tc>
          <w:tcPr>
            <w:tcW w:w="7131" w:type="dxa"/>
            <w:tcBorders>
              <w:top w:val="nil"/>
              <w:left w:val="single" w:sz="4" w:space="0" w:color="auto"/>
              <w:bottom w:val="nil"/>
              <w:right w:val="single" w:sz="4" w:space="0" w:color="auto"/>
            </w:tcBorders>
            <w:shd w:val="clear" w:color="auto" w:fill="auto"/>
          </w:tcPr>
          <w:p w:rsidR="00462443" w:rsidRDefault="00462443" w:rsidP="00462443">
            <w:pPr>
              <w:pStyle w:val="ListParagraph"/>
              <w:numPr>
                <w:ilvl w:val="0"/>
                <w:numId w:val="1"/>
              </w:numPr>
              <w:ind w:left="388"/>
            </w:pPr>
            <w:r>
              <w:t>Have a high quality data tracking system, monitored regularly</w:t>
            </w:r>
          </w:p>
        </w:tc>
        <w:tc>
          <w:tcPr>
            <w:tcW w:w="3904" w:type="dxa"/>
            <w:tcBorders>
              <w:top w:val="nil"/>
              <w:left w:val="single" w:sz="4" w:space="0" w:color="auto"/>
              <w:bottom w:val="nil"/>
              <w:right w:val="single" w:sz="4" w:space="0" w:color="auto"/>
            </w:tcBorders>
            <w:shd w:val="clear" w:color="auto" w:fill="auto"/>
          </w:tcPr>
          <w:p w:rsidR="00462443" w:rsidRDefault="00220318" w:rsidP="00822D36">
            <w:pPr>
              <w:pStyle w:val="ListParagraph"/>
              <w:numPr>
                <w:ilvl w:val="0"/>
                <w:numId w:val="1"/>
              </w:numPr>
              <w:ind w:left="388"/>
            </w:pPr>
            <w:r>
              <w:t>Low</w:t>
            </w:r>
          </w:p>
        </w:tc>
        <w:tc>
          <w:tcPr>
            <w:tcW w:w="3904" w:type="dxa"/>
            <w:tcBorders>
              <w:top w:val="nil"/>
              <w:left w:val="single" w:sz="4" w:space="0" w:color="auto"/>
              <w:bottom w:val="nil"/>
              <w:right w:val="single" w:sz="4" w:space="0" w:color="auto"/>
            </w:tcBorders>
            <w:shd w:val="clear" w:color="auto" w:fill="auto"/>
          </w:tcPr>
          <w:p w:rsidR="00462443" w:rsidRDefault="00E76207" w:rsidP="00822D36">
            <w:pPr>
              <w:pStyle w:val="ListParagraph"/>
              <w:numPr>
                <w:ilvl w:val="0"/>
                <w:numId w:val="1"/>
              </w:numPr>
              <w:ind w:left="388"/>
            </w:pPr>
            <w:r>
              <w:t>Data tracking in place</w:t>
            </w:r>
          </w:p>
        </w:tc>
      </w:tr>
      <w:tr w:rsidR="00462443" w:rsidTr="00462443">
        <w:trPr>
          <w:cantSplit/>
          <w:trHeight w:val="316"/>
        </w:trPr>
        <w:tc>
          <w:tcPr>
            <w:tcW w:w="675" w:type="dxa"/>
            <w:vMerge/>
            <w:tcBorders>
              <w:right w:val="single" w:sz="4" w:space="0" w:color="auto"/>
            </w:tcBorders>
            <w:shd w:val="clear" w:color="auto" w:fill="auto"/>
            <w:textDirection w:val="btLr"/>
          </w:tcPr>
          <w:p w:rsidR="00462443" w:rsidRPr="0050616D" w:rsidRDefault="00462443" w:rsidP="00822D36">
            <w:pPr>
              <w:ind w:left="113" w:right="113"/>
              <w:jc w:val="center"/>
              <w:rPr>
                <w:b/>
                <w:sz w:val="32"/>
                <w:szCs w:val="32"/>
              </w:rPr>
            </w:pPr>
          </w:p>
        </w:tc>
        <w:tc>
          <w:tcPr>
            <w:tcW w:w="7131" w:type="dxa"/>
            <w:tcBorders>
              <w:top w:val="nil"/>
              <w:left w:val="single" w:sz="4" w:space="0" w:color="auto"/>
              <w:bottom w:val="nil"/>
              <w:right w:val="single" w:sz="4" w:space="0" w:color="auto"/>
            </w:tcBorders>
            <w:shd w:val="clear" w:color="auto" w:fill="auto"/>
          </w:tcPr>
          <w:p w:rsidR="00462443" w:rsidRDefault="00462443" w:rsidP="00462443">
            <w:pPr>
              <w:pStyle w:val="ListParagraph"/>
              <w:numPr>
                <w:ilvl w:val="0"/>
                <w:numId w:val="1"/>
              </w:numPr>
              <w:ind w:left="388"/>
            </w:pPr>
            <w:r>
              <w:t>Set challenging targets (e.g. 5 levels of progress from KS2 to KS4)</w:t>
            </w:r>
          </w:p>
        </w:tc>
        <w:tc>
          <w:tcPr>
            <w:tcW w:w="3904" w:type="dxa"/>
            <w:tcBorders>
              <w:top w:val="nil"/>
              <w:left w:val="single" w:sz="4" w:space="0" w:color="auto"/>
              <w:bottom w:val="nil"/>
              <w:right w:val="single" w:sz="4" w:space="0" w:color="auto"/>
            </w:tcBorders>
            <w:shd w:val="clear" w:color="auto" w:fill="auto"/>
          </w:tcPr>
          <w:p w:rsidR="00462443" w:rsidRDefault="00220318" w:rsidP="00822D36">
            <w:pPr>
              <w:pStyle w:val="ListParagraph"/>
              <w:numPr>
                <w:ilvl w:val="0"/>
                <w:numId w:val="1"/>
              </w:numPr>
              <w:ind w:left="388"/>
            </w:pPr>
            <w:r>
              <w:t>None</w:t>
            </w:r>
          </w:p>
        </w:tc>
        <w:tc>
          <w:tcPr>
            <w:tcW w:w="3904" w:type="dxa"/>
            <w:tcBorders>
              <w:top w:val="nil"/>
              <w:left w:val="single" w:sz="4" w:space="0" w:color="auto"/>
              <w:bottom w:val="nil"/>
              <w:right w:val="single" w:sz="4" w:space="0" w:color="auto"/>
            </w:tcBorders>
            <w:shd w:val="clear" w:color="auto" w:fill="auto"/>
          </w:tcPr>
          <w:p w:rsidR="00462443" w:rsidRDefault="00E76207" w:rsidP="00822D36">
            <w:pPr>
              <w:pStyle w:val="ListParagraph"/>
              <w:numPr>
                <w:ilvl w:val="0"/>
                <w:numId w:val="1"/>
              </w:numPr>
              <w:ind w:left="388"/>
            </w:pPr>
            <w:r>
              <w:t>Targets set and met</w:t>
            </w:r>
          </w:p>
        </w:tc>
      </w:tr>
      <w:tr w:rsidR="00462443" w:rsidTr="00462443">
        <w:trPr>
          <w:cantSplit/>
          <w:trHeight w:val="316"/>
        </w:trPr>
        <w:tc>
          <w:tcPr>
            <w:tcW w:w="675" w:type="dxa"/>
            <w:vMerge/>
            <w:tcBorders>
              <w:right w:val="single" w:sz="4" w:space="0" w:color="auto"/>
            </w:tcBorders>
            <w:shd w:val="clear" w:color="auto" w:fill="auto"/>
            <w:textDirection w:val="btLr"/>
          </w:tcPr>
          <w:p w:rsidR="00462443" w:rsidRPr="0050616D" w:rsidRDefault="00462443" w:rsidP="00822D36">
            <w:pPr>
              <w:ind w:left="113" w:right="113"/>
              <w:jc w:val="center"/>
              <w:rPr>
                <w:b/>
                <w:sz w:val="32"/>
                <w:szCs w:val="32"/>
              </w:rPr>
            </w:pPr>
          </w:p>
        </w:tc>
        <w:tc>
          <w:tcPr>
            <w:tcW w:w="7131" w:type="dxa"/>
            <w:tcBorders>
              <w:top w:val="nil"/>
              <w:left w:val="single" w:sz="4" w:space="0" w:color="auto"/>
              <w:bottom w:val="nil"/>
              <w:right w:val="single" w:sz="4" w:space="0" w:color="auto"/>
            </w:tcBorders>
            <w:shd w:val="clear" w:color="auto" w:fill="auto"/>
          </w:tcPr>
          <w:p w:rsidR="00462443" w:rsidRDefault="00462443" w:rsidP="00462443">
            <w:pPr>
              <w:pStyle w:val="ListParagraph"/>
              <w:numPr>
                <w:ilvl w:val="0"/>
                <w:numId w:val="1"/>
              </w:numPr>
              <w:ind w:left="388"/>
            </w:pPr>
            <w:r>
              <w:t>Ensure there is a strategy for able, gifted and talented students to access funding</w:t>
            </w:r>
          </w:p>
        </w:tc>
        <w:tc>
          <w:tcPr>
            <w:tcW w:w="3904" w:type="dxa"/>
            <w:tcBorders>
              <w:top w:val="nil"/>
              <w:left w:val="single" w:sz="4" w:space="0" w:color="auto"/>
              <w:bottom w:val="nil"/>
              <w:right w:val="single" w:sz="4" w:space="0" w:color="auto"/>
            </w:tcBorders>
            <w:shd w:val="clear" w:color="auto" w:fill="auto"/>
          </w:tcPr>
          <w:p w:rsidR="00462443" w:rsidRDefault="00220318" w:rsidP="00822D36">
            <w:pPr>
              <w:pStyle w:val="ListParagraph"/>
              <w:numPr>
                <w:ilvl w:val="0"/>
                <w:numId w:val="1"/>
              </w:numPr>
              <w:ind w:left="388"/>
            </w:pPr>
            <w:r>
              <w:t>Proportional PP funding</w:t>
            </w:r>
          </w:p>
        </w:tc>
        <w:tc>
          <w:tcPr>
            <w:tcW w:w="3904" w:type="dxa"/>
            <w:tcBorders>
              <w:top w:val="nil"/>
              <w:left w:val="single" w:sz="4" w:space="0" w:color="auto"/>
              <w:bottom w:val="nil"/>
              <w:right w:val="single" w:sz="4" w:space="0" w:color="auto"/>
            </w:tcBorders>
            <w:shd w:val="clear" w:color="auto" w:fill="auto"/>
          </w:tcPr>
          <w:p w:rsidR="00462443" w:rsidRDefault="00E76207" w:rsidP="00822D36">
            <w:pPr>
              <w:pStyle w:val="ListParagraph"/>
              <w:numPr>
                <w:ilvl w:val="0"/>
                <w:numId w:val="1"/>
              </w:numPr>
              <w:ind w:left="388"/>
            </w:pPr>
            <w:r>
              <w:t>G and T achievement of PP students improves</w:t>
            </w:r>
          </w:p>
        </w:tc>
      </w:tr>
      <w:tr w:rsidR="00462443" w:rsidTr="00E76207">
        <w:trPr>
          <w:cantSplit/>
          <w:trHeight w:val="316"/>
        </w:trPr>
        <w:tc>
          <w:tcPr>
            <w:tcW w:w="675" w:type="dxa"/>
            <w:vMerge/>
            <w:tcBorders>
              <w:right w:val="single" w:sz="4" w:space="0" w:color="auto"/>
            </w:tcBorders>
            <w:shd w:val="clear" w:color="auto" w:fill="auto"/>
            <w:textDirection w:val="btLr"/>
          </w:tcPr>
          <w:p w:rsidR="00462443" w:rsidRPr="0050616D" w:rsidRDefault="00462443" w:rsidP="00822D36">
            <w:pPr>
              <w:ind w:left="113" w:right="113"/>
              <w:jc w:val="center"/>
              <w:rPr>
                <w:b/>
                <w:sz w:val="32"/>
                <w:szCs w:val="32"/>
              </w:rPr>
            </w:pPr>
          </w:p>
        </w:tc>
        <w:tc>
          <w:tcPr>
            <w:tcW w:w="7131" w:type="dxa"/>
            <w:tcBorders>
              <w:top w:val="nil"/>
              <w:left w:val="single" w:sz="4" w:space="0" w:color="auto"/>
              <w:bottom w:val="single" w:sz="4" w:space="0" w:color="auto"/>
              <w:right w:val="single" w:sz="4" w:space="0" w:color="auto"/>
            </w:tcBorders>
            <w:shd w:val="clear" w:color="auto" w:fill="auto"/>
          </w:tcPr>
          <w:p w:rsidR="00462443" w:rsidRDefault="00462443" w:rsidP="00822D36">
            <w:pPr>
              <w:pStyle w:val="ListParagraph"/>
              <w:numPr>
                <w:ilvl w:val="0"/>
                <w:numId w:val="1"/>
              </w:numPr>
              <w:ind w:left="388"/>
            </w:pPr>
            <w:r>
              <w:t>Ensure that non-AEN students have access to funding</w:t>
            </w:r>
          </w:p>
        </w:tc>
        <w:tc>
          <w:tcPr>
            <w:tcW w:w="3904" w:type="dxa"/>
            <w:tcBorders>
              <w:top w:val="nil"/>
              <w:left w:val="single" w:sz="4" w:space="0" w:color="auto"/>
              <w:bottom w:val="single" w:sz="4" w:space="0" w:color="auto"/>
              <w:right w:val="single" w:sz="4" w:space="0" w:color="auto"/>
            </w:tcBorders>
            <w:shd w:val="clear" w:color="auto" w:fill="auto"/>
          </w:tcPr>
          <w:p w:rsidR="00462443" w:rsidRDefault="00220318" w:rsidP="00822D36">
            <w:pPr>
              <w:pStyle w:val="ListParagraph"/>
              <w:numPr>
                <w:ilvl w:val="0"/>
                <w:numId w:val="1"/>
              </w:numPr>
              <w:ind w:left="388"/>
            </w:pPr>
            <w:r>
              <w:t>Proportional PP funding</w:t>
            </w:r>
          </w:p>
        </w:tc>
        <w:tc>
          <w:tcPr>
            <w:tcW w:w="3904" w:type="dxa"/>
            <w:tcBorders>
              <w:top w:val="nil"/>
              <w:left w:val="single" w:sz="4" w:space="0" w:color="auto"/>
              <w:bottom w:val="single" w:sz="4" w:space="0" w:color="auto"/>
              <w:right w:val="single" w:sz="4" w:space="0" w:color="auto"/>
            </w:tcBorders>
            <w:shd w:val="clear" w:color="auto" w:fill="auto"/>
          </w:tcPr>
          <w:p w:rsidR="00462443" w:rsidRDefault="00E76207" w:rsidP="00822D36">
            <w:pPr>
              <w:pStyle w:val="ListParagraph"/>
              <w:numPr>
                <w:ilvl w:val="0"/>
                <w:numId w:val="1"/>
              </w:numPr>
              <w:ind w:left="388"/>
            </w:pPr>
            <w:r>
              <w:t>Achievement improves</w:t>
            </w:r>
          </w:p>
        </w:tc>
      </w:tr>
      <w:tr w:rsidR="00E76207" w:rsidTr="00E76207">
        <w:trPr>
          <w:cantSplit/>
          <w:trHeight w:val="476"/>
        </w:trPr>
        <w:tc>
          <w:tcPr>
            <w:tcW w:w="675" w:type="dxa"/>
            <w:vMerge w:val="restart"/>
            <w:tcBorders>
              <w:right w:val="single" w:sz="4" w:space="0" w:color="auto"/>
            </w:tcBorders>
            <w:shd w:val="clear" w:color="auto" w:fill="auto"/>
            <w:textDirection w:val="btLr"/>
          </w:tcPr>
          <w:p w:rsidR="00E76207" w:rsidRPr="0050616D" w:rsidRDefault="00E76207" w:rsidP="00822D36">
            <w:pPr>
              <w:ind w:left="113" w:right="113"/>
              <w:jc w:val="center"/>
              <w:rPr>
                <w:b/>
                <w:sz w:val="32"/>
                <w:szCs w:val="32"/>
              </w:rPr>
            </w:pPr>
            <w:r w:rsidRPr="0050616D">
              <w:rPr>
                <w:b/>
                <w:sz w:val="32"/>
                <w:szCs w:val="32"/>
              </w:rPr>
              <w:t>Aspirations</w:t>
            </w:r>
          </w:p>
        </w:tc>
        <w:tc>
          <w:tcPr>
            <w:tcW w:w="7131" w:type="dxa"/>
            <w:tcBorders>
              <w:top w:val="single" w:sz="4" w:space="0" w:color="auto"/>
              <w:left w:val="single" w:sz="4" w:space="0" w:color="auto"/>
              <w:bottom w:val="nil"/>
              <w:right w:val="single" w:sz="4" w:space="0" w:color="auto"/>
            </w:tcBorders>
            <w:shd w:val="clear" w:color="auto" w:fill="auto"/>
          </w:tcPr>
          <w:p w:rsidR="00E76207" w:rsidRDefault="00E76207" w:rsidP="00E76207">
            <w:pPr>
              <w:pStyle w:val="ListParagraph"/>
              <w:numPr>
                <w:ilvl w:val="0"/>
                <w:numId w:val="1"/>
              </w:numPr>
              <w:ind w:left="388"/>
            </w:pPr>
            <w:r>
              <w:t>High quality information, advice and guidance at each transition phase</w:t>
            </w:r>
            <w:r>
              <w:br/>
              <w:t>(e.g. encourage to apply for grammar school/academic courses/university etc. as appropriate)</w:t>
            </w:r>
          </w:p>
        </w:tc>
        <w:tc>
          <w:tcPr>
            <w:tcW w:w="3904" w:type="dxa"/>
            <w:tcBorders>
              <w:top w:val="single" w:sz="4" w:space="0" w:color="auto"/>
              <w:left w:val="single" w:sz="4" w:space="0" w:color="auto"/>
              <w:bottom w:val="nil"/>
              <w:right w:val="single" w:sz="4" w:space="0" w:color="auto"/>
            </w:tcBorders>
            <w:shd w:val="clear" w:color="auto" w:fill="auto"/>
          </w:tcPr>
          <w:p w:rsidR="00E76207" w:rsidRDefault="00E76207" w:rsidP="00822D36">
            <w:pPr>
              <w:pStyle w:val="ListParagraph"/>
              <w:numPr>
                <w:ilvl w:val="0"/>
                <w:numId w:val="1"/>
              </w:numPr>
              <w:ind w:left="388"/>
            </w:pPr>
            <w:r>
              <w:t>Low</w:t>
            </w:r>
          </w:p>
        </w:tc>
        <w:tc>
          <w:tcPr>
            <w:tcW w:w="3904" w:type="dxa"/>
            <w:tcBorders>
              <w:top w:val="single" w:sz="4" w:space="0" w:color="auto"/>
              <w:left w:val="single" w:sz="4" w:space="0" w:color="auto"/>
              <w:bottom w:val="nil"/>
              <w:right w:val="single" w:sz="4" w:space="0" w:color="auto"/>
            </w:tcBorders>
            <w:shd w:val="clear" w:color="auto" w:fill="auto"/>
          </w:tcPr>
          <w:p w:rsidR="00E76207" w:rsidRDefault="00E76207" w:rsidP="00822D36">
            <w:pPr>
              <w:pStyle w:val="ListParagraph"/>
              <w:numPr>
                <w:ilvl w:val="0"/>
                <w:numId w:val="1"/>
              </w:numPr>
              <w:ind w:left="388"/>
            </w:pPr>
            <w:r>
              <w:t>Increasing proportions of PP students aspiring to higher education</w:t>
            </w:r>
          </w:p>
        </w:tc>
      </w:tr>
      <w:tr w:rsidR="00E76207" w:rsidTr="00E76207">
        <w:trPr>
          <w:cantSplit/>
          <w:trHeight w:val="474"/>
        </w:trPr>
        <w:tc>
          <w:tcPr>
            <w:tcW w:w="675" w:type="dxa"/>
            <w:vMerge/>
            <w:tcBorders>
              <w:right w:val="single" w:sz="4" w:space="0" w:color="auto"/>
            </w:tcBorders>
            <w:shd w:val="clear" w:color="auto" w:fill="auto"/>
            <w:textDirection w:val="btLr"/>
          </w:tcPr>
          <w:p w:rsidR="00E76207" w:rsidRPr="0050616D" w:rsidRDefault="00E76207" w:rsidP="00822D36">
            <w:pPr>
              <w:ind w:left="113" w:right="113"/>
              <w:jc w:val="center"/>
              <w:rPr>
                <w:b/>
                <w:sz w:val="32"/>
                <w:szCs w:val="32"/>
              </w:rPr>
            </w:pPr>
          </w:p>
        </w:tc>
        <w:tc>
          <w:tcPr>
            <w:tcW w:w="7131" w:type="dxa"/>
            <w:tcBorders>
              <w:top w:val="nil"/>
              <w:left w:val="single" w:sz="4" w:space="0" w:color="auto"/>
              <w:bottom w:val="nil"/>
              <w:right w:val="single" w:sz="4" w:space="0" w:color="auto"/>
            </w:tcBorders>
            <w:shd w:val="clear" w:color="auto" w:fill="auto"/>
          </w:tcPr>
          <w:p w:rsidR="00E76207" w:rsidRDefault="00E76207" w:rsidP="00E76207">
            <w:pPr>
              <w:pStyle w:val="ListParagraph"/>
              <w:numPr>
                <w:ilvl w:val="0"/>
                <w:numId w:val="1"/>
              </w:numPr>
              <w:ind w:left="388"/>
            </w:pPr>
            <w:r>
              <w:t>Have a parental engagement strategy where parents are also aware of ‘next steps’</w:t>
            </w:r>
          </w:p>
        </w:tc>
        <w:tc>
          <w:tcPr>
            <w:tcW w:w="3904" w:type="dxa"/>
            <w:tcBorders>
              <w:top w:val="nil"/>
              <w:left w:val="single" w:sz="4" w:space="0" w:color="auto"/>
              <w:bottom w:val="nil"/>
              <w:right w:val="single" w:sz="4" w:space="0" w:color="auto"/>
            </w:tcBorders>
            <w:shd w:val="clear" w:color="auto" w:fill="auto"/>
          </w:tcPr>
          <w:p w:rsidR="00E76207" w:rsidRDefault="00E76207" w:rsidP="00822D36">
            <w:pPr>
              <w:pStyle w:val="ListParagraph"/>
              <w:numPr>
                <w:ilvl w:val="0"/>
                <w:numId w:val="1"/>
              </w:numPr>
              <w:ind w:left="388"/>
            </w:pPr>
            <w:r>
              <w:t>Low</w:t>
            </w:r>
          </w:p>
        </w:tc>
        <w:tc>
          <w:tcPr>
            <w:tcW w:w="3904" w:type="dxa"/>
            <w:tcBorders>
              <w:top w:val="nil"/>
              <w:left w:val="single" w:sz="4" w:space="0" w:color="auto"/>
              <w:bottom w:val="nil"/>
              <w:right w:val="single" w:sz="4" w:space="0" w:color="auto"/>
            </w:tcBorders>
            <w:shd w:val="clear" w:color="auto" w:fill="auto"/>
          </w:tcPr>
          <w:p w:rsidR="00E76207" w:rsidRDefault="00E76207" w:rsidP="00822D36">
            <w:pPr>
              <w:pStyle w:val="ListParagraph"/>
              <w:numPr>
                <w:ilvl w:val="0"/>
                <w:numId w:val="1"/>
              </w:numPr>
              <w:ind w:left="388"/>
            </w:pPr>
            <w:r>
              <w:t>Parents attend meetings at school</w:t>
            </w:r>
          </w:p>
        </w:tc>
      </w:tr>
      <w:tr w:rsidR="00E76207" w:rsidTr="00E76207">
        <w:trPr>
          <w:cantSplit/>
          <w:trHeight w:val="474"/>
        </w:trPr>
        <w:tc>
          <w:tcPr>
            <w:tcW w:w="675" w:type="dxa"/>
            <w:vMerge/>
            <w:tcBorders>
              <w:right w:val="single" w:sz="4" w:space="0" w:color="auto"/>
            </w:tcBorders>
            <w:shd w:val="clear" w:color="auto" w:fill="auto"/>
            <w:textDirection w:val="btLr"/>
          </w:tcPr>
          <w:p w:rsidR="00E76207" w:rsidRPr="0050616D" w:rsidRDefault="00E76207" w:rsidP="00822D36">
            <w:pPr>
              <w:ind w:left="113" w:right="113"/>
              <w:jc w:val="center"/>
              <w:rPr>
                <w:b/>
                <w:sz w:val="32"/>
                <w:szCs w:val="32"/>
              </w:rPr>
            </w:pPr>
          </w:p>
        </w:tc>
        <w:tc>
          <w:tcPr>
            <w:tcW w:w="7131" w:type="dxa"/>
            <w:tcBorders>
              <w:top w:val="nil"/>
              <w:left w:val="single" w:sz="4" w:space="0" w:color="auto"/>
              <w:bottom w:val="nil"/>
              <w:right w:val="single" w:sz="4" w:space="0" w:color="auto"/>
            </w:tcBorders>
            <w:shd w:val="clear" w:color="auto" w:fill="auto"/>
          </w:tcPr>
          <w:p w:rsidR="00E76207" w:rsidRDefault="00E76207" w:rsidP="00E76207">
            <w:pPr>
              <w:pStyle w:val="ListParagraph"/>
              <w:numPr>
                <w:ilvl w:val="0"/>
                <w:numId w:val="1"/>
              </w:numPr>
              <w:ind w:left="388"/>
            </w:pPr>
            <w:r>
              <w:t>Have high expectations of attendance – ensuring that students are not over represented in persistent absence figures</w:t>
            </w:r>
          </w:p>
        </w:tc>
        <w:tc>
          <w:tcPr>
            <w:tcW w:w="3904" w:type="dxa"/>
            <w:tcBorders>
              <w:top w:val="nil"/>
              <w:left w:val="single" w:sz="4" w:space="0" w:color="auto"/>
              <w:bottom w:val="nil"/>
              <w:right w:val="single" w:sz="4" w:space="0" w:color="auto"/>
            </w:tcBorders>
            <w:shd w:val="clear" w:color="auto" w:fill="auto"/>
          </w:tcPr>
          <w:p w:rsidR="00E76207" w:rsidRDefault="00E76207" w:rsidP="00822D36">
            <w:pPr>
              <w:pStyle w:val="ListParagraph"/>
              <w:numPr>
                <w:ilvl w:val="0"/>
                <w:numId w:val="1"/>
              </w:numPr>
              <w:ind w:left="388"/>
            </w:pPr>
            <w:r>
              <w:t>School attendance officer plus EWO/FLO time</w:t>
            </w:r>
          </w:p>
        </w:tc>
        <w:tc>
          <w:tcPr>
            <w:tcW w:w="3904" w:type="dxa"/>
            <w:tcBorders>
              <w:top w:val="nil"/>
              <w:left w:val="single" w:sz="4" w:space="0" w:color="auto"/>
              <w:bottom w:val="nil"/>
              <w:right w:val="single" w:sz="4" w:space="0" w:color="auto"/>
            </w:tcBorders>
            <w:shd w:val="clear" w:color="auto" w:fill="auto"/>
          </w:tcPr>
          <w:p w:rsidR="00E76207" w:rsidRDefault="00E76207" w:rsidP="00822D36">
            <w:pPr>
              <w:pStyle w:val="ListParagraph"/>
              <w:numPr>
                <w:ilvl w:val="0"/>
                <w:numId w:val="1"/>
              </w:numPr>
              <w:ind w:left="388"/>
            </w:pPr>
            <w:r>
              <w:t>PP students’ attendance at least in line with main cohort</w:t>
            </w:r>
          </w:p>
        </w:tc>
      </w:tr>
      <w:tr w:rsidR="00E76207" w:rsidTr="00E76207">
        <w:trPr>
          <w:cantSplit/>
          <w:trHeight w:val="474"/>
        </w:trPr>
        <w:tc>
          <w:tcPr>
            <w:tcW w:w="675" w:type="dxa"/>
            <w:vMerge/>
            <w:tcBorders>
              <w:right w:val="single" w:sz="4" w:space="0" w:color="auto"/>
            </w:tcBorders>
            <w:shd w:val="clear" w:color="auto" w:fill="auto"/>
            <w:textDirection w:val="btLr"/>
          </w:tcPr>
          <w:p w:rsidR="00E76207" w:rsidRPr="0050616D" w:rsidRDefault="00E76207" w:rsidP="00822D36">
            <w:pPr>
              <w:ind w:left="113" w:right="113"/>
              <w:jc w:val="center"/>
              <w:rPr>
                <w:b/>
                <w:sz w:val="32"/>
                <w:szCs w:val="32"/>
              </w:rPr>
            </w:pPr>
          </w:p>
        </w:tc>
        <w:tc>
          <w:tcPr>
            <w:tcW w:w="7131" w:type="dxa"/>
            <w:tcBorders>
              <w:top w:val="nil"/>
              <w:left w:val="single" w:sz="4" w:space="0" w:color="auto"/>
              <w:bottom w:val="single" w:sz="4" w:space="0" w:color="auto"/>
              <w:right w:val="single" w:sz="4" w:space="0" w:color="auto"/>
            </w:tcBorders>
            <w:shd w:val="clear" w:color="auto" w:fill="auto"/>
          </w:tcPr>
          <w:p w:rsidR="00E76207" w:rsidRDefault="00E76207" w:rsidP="00822D36">
            <w:pPr>
              <w:pStyle w:val="ListParagraph"/>
              <w:numPr>
                <w:ilvl w:val="0"/>
                <w:numId w:val="1"/>
              </w:numPr>
              <w:ind w:left="388"/>
            </w:pPr>
            <w:r>
              <w:t>Check the proportions of students at risk of exclusion</w:t>
            </w:r>
          </w:p>
        </w:tc>
        <w:tc>
          <w:tcPr>
            <w:tcW w:w="3904" w:type="dxa"/>
            <w:tcBorders>
              <w:top w:val="nil"/>
              <w:left w:val="single" w:sz="4" w:space="0" w:color="auto"/>
              <w:bottom w:val="single" w:sz="4" w:space="0" w:color="auto"/>
              <w:right w:val="single" w:sz="4" w:space="0" w:color="auto"/>
            </w:tcBorders>
            <w:shd w:val="clear" w:color="auto" w:fill="auto"/>
          </w:tcPr>
          <w:p w:rsidR="00E76207" w:rsidRDefault="00E76207" w:rsidP="00822D36">
            <w:pPr>
              <w:pStyle w:val="ListParagraph"/>
              <w:numPr>
                <w:ilvl w:val="0"/>
                <w:numId w:val="1"/>
              </w:numPr>
              <w:ind w:left="388"/>
            </w:pPr>
            <w:r>
              <w:t>Low</w:t>
            </w:r>
          </w:p>
        </w:tc>
        <w:tc>
          <w:tcPr>
            <w:tcW w:w="3904" w:type="dxa"/>
            <w:tcBorders>
              <w:top w:val="nil"/>
              <w:left w:val="single" w:sz="4" w:space="0" w:color="auto"/>
              <w:bottom w:val="single" w:sz="4" w:space="0" w:color="auto"/>
              <w:right w:val="single" w:sz="4" w:space="0" w:color="auto"/>
            </w:tcBorders>
            <w:shd w:val="clear" w:color="auto" w:fill="auto"/>
          </w:tcPr>
          <w:p w:rsidR="00E76207" w:rsidRDefault="00E76207" w:rsidP="00822D36">
            <w:pPr>
              <w:pStyle w:val="ListParagraph"/>
              <w:numPr>
                <w:ilvl w:val="0"/>
                <w:numId w:val="1"/>
              </w:numPr>
              <w:ind w:left="388"/>
            </w:pPr>
            <w:r>
              <w:t>PP students not over represented in fixed or permanent exclusions</w:t>
            </w:r>
          </w:p>
        </w:tc>
      </w:tr>
    </w:tbl>
    <w:p w:rsidR="008A5664" w:rsidRDefault="008A5664" w:rsidP="008A5664">
      <w:pPr>
        <w:jc w:val="center"/>
        <w:rPr>
          <w:b/>
          <w:sz w:val="36"/>
          <w:szCs w:val="36"/>
        </w:rPr>
      </w:pPr>
    </w:p>
    <w:p w:rsidR="008A5664" w:rsidRDefault="008A5664" w:rsidP="008A5664">
      <w:pPr>
        <w:jc w:val="center"/>
        <w:rPr>
          <w:b/>
          <w:sz w:val="36"/>
          <w:szCs w:val="36"/>
        </w:rPr>
      </w:pPr>
      <w:r>
        <w:rPr>
          <w:b/>
          <w:sz w:val="36"/>
          <w:szCs w:val="36"/>
        </w:rPr>
        <w:br w:type="page"/>
      </w:r>
    </w:p>
    <w:p w:rsidR="00A463FB" w:rsidRDefault="0050616D" w:rsidP="008A5664">
      <w:pPr>
        <w:jc w:val="center"/>
        <w:rPr>
          <w:b/>
          <w:sz w:val="36"/>
          <w:szCs w:val="36"/>
        </w:rPr>
      </w:pPr>
      <w:r w:rsidRPr="0050616D">
        <w:rPr>
          <w:b/>
          <w:sz w:val="36"/>
          <w:szCs w:val="36"/>
        </w:rPr>
        <w:t>Good Practice at Key Stage 1</w:t>
      </w:r>
    </w:p>
    <w:tbl>
      <w:tblPr>
        <w:tblStyle w:val="TableGrid"/>
        <w:tblW w:w="0" w:type="auto"/>
        <w:tblLook w:val="04A0" w:firstRow="1" w:lastRow="0" w:firstColumn="1" w:lastColumn="0" w:noHBand="0" w:noVBand="1"/>
      </w:tblPr>
      <w:tblGrid>
        <w:gridCol w:w="675"/>
        <w:gridCol w:w="7131"/>
        <w:gridCol w:w="3904"/>
        <w:gridCol w:w="3904"/>
      </w:tblGrid>
      <w:tr w:rsidR="0050616D" w:rsidRPr="0050616D" w:rsidTr="00F42C35">
        <w:trPr>
          <w:cantSplit/>
          <w:trHeight w:val="622"/>
        </w:trPr>
        <w:tc>
          <w:tcPr>
            <w:tcW w:w="675" w:type="dxa"/>
            <w:shd w:val="clear" w:color="auto" w:fill="auto"/>
            <w:textDirection w:val="tbRl"/>
          </w:tcPr>
          <w:p w:rsidR="0050616D" w:rsidRPr="0050616D" w:rsidRDefault="0050616D" w:rsidP="0050616D">
            <w:pPr>
              <w:ind w:left="113" w:right="113"/>
              <w:rPr>
                <w:b/>
                <w:sz w:val="36"/>
                <w:szCs w:val="36"/>
              </w:rPr>
            </w:pPr>
          </w:p>
        </w:tc>
        <w:tc>
          <w:tcPr>
            <w:tcW w:w="7131" w:type="dxa"/>
            <w:shd w:val="clear" w:color="auto" w:fill="auto"/>
            <w:vAlign w:val="center"/>
          </w:tcPr>
          <w:p w:rsidR="0050616D" w:rsidRPr="0050616D" w:rsidRDefault="0050616D" w:rsidP="0050616D">
            <w:pPr>
              <w:jc w:val="center"/>
              <w:rPr>
                <w:b/>
                <w:sz w:val="36"/>
                <w:szCs w:val="36"/>
              </w:rPr>
            </w:pPr>
            <w:r w:rsidRPr="0050616D">
              <w:rPr>
                <w:b/>
                <w:sz w:val="36"/>
                <w:szCs w:val="36"/>
              </w:rPr>
              <w:t>Strategies</w:t>
            </w:r>
          </w:p>
        </w:tc>
        <w:tc>
          <w:tcPr>
            <w:tcW w:w="3904" w:type="dxa"/>
            <w:shd w:val="clear" w:color="auto" w:fill="auto"/>
            <w:vAlign w:val="center"/>
          </w:tcPr>
          <w:p w:rsidR="0050616D" w:rsidRPr="0050616D" w:rsidRDefault="0050616D" w:rsidP="0050616D">
            <w:pPr>
              <w:jc w:val="center"/>
              <w:rPr>
                <w:b/>
                <w:sz w:val="36"/>
                <w:szCs w:val="36"/>
              </w:rPr>
            </w:pPr>
            <w:r w:rsidRPr="0050616D">
              <w:rPr>
                <w:b/>
                <w:sz w:val="36"/>
                <w:szCs w:val="36"/>
              </w:rPr>
              <w:t>Cost Implications</w:t>
            </w:r>
          </w:p>
        </w:tc>
        <w:tc>
          <w:tcPr>
            <w:tcW w:w="3904" w:type="dxa"/>
            <w:shd w:val="clear" w:color="auto" w:fill="auto"/>
            <w:vAlign w:val="center"/>
          </w:tcPr>
          <w:p w:rsidR="0050616D" w:rsidRPr="0050616D" w:rsidRDefault="0050616D" w:rsidP="0050616D">
            <w:pPr>
              <w:jc w:val="center"/>
              <w:rPr>
                <w:b/>
                <w:sz w:val="36"/>
                <w:szCs w:val="36"/>
              </w:rPr>
            </w:pPr>
            <w:r>
              <w:rPr>
                <w:b/>
                <w:sz w:val="36"/>
                <w:szCs w:val="36"/>
              </w:rPr>
              <w:t>Evaluation Stra</w:t>
            </w:r>
            <w:r w:rsidRPr="0050616D">
              <w:rPr>
                <w:b/>
                <w:sz w:val="36"/>
                <w:szCs w:val="36"/>
              </w:rPr>
              <w:t>tegies</w:t>
            </w:r>
          </w:p>
        </w:tc>
      </w:tr>
      <w:tr w:rsidR="0050616D" w:rsidTr="00F42C35">
        <w:trPr>
          <w:cantSplit/>
          <w:trHeight w:val="2551"/>
        </w:trPr>
        <w:tc>
          <w:tcPr>
            <w:tcW w:w="675" w:type="dxa"/>
            <w:shd w:val="clear" w:color="auto" w:fill="auto"/>
            <w:textDirection w:val="btLr"/>
          </w:tcPr>
          <w:p w:rsidR="0050616D" w:rsidRPr="0050616D" w:rsidRDefault="0050616D" w:rsidP="0050616D">
            <w:pPr>
              <w:ind w:left="113" w:right="113"/>
              <w:jc w:val="center"/>
              <w:rPr>
                <w:b/>
                <w:sz w:val="32"/>
                <w:szCs w:val="32"/>
              </w:rPr>
            </w:pPr>
            <w:r w:rsidRPr="0050616D">
              <w:rPr>
                <w:b/>
                <w:sz w:val="32"/>
                <w:szCs w:val="32"/>
              </w:rPr>
              <w:t>Self Esteem</w:t>
            </w:r>
          </w:p>
        </w:tc>
        <w:tc>
          <w:tcPr>
            <w:tcW w:w="7131" w:type="dxa"/>
            <w:shd w:val="clear" w:color="auto" w:fill="auto"/>
          </w:tcPr>
          <w:p w:rsidR="0050616D" w:rsidRDefault="00794D37" w:rsidP="00EE1BD6">
            <w:pPr>
              <w:pStyle w:val="ListParagraph"/>
              <w:numPr>
                <w:ilvl w:val="0"/>
                <w:numId w:val="1"/>
              </w:numPr>
              <w:ind w:left="388"/>
            </w:pPr>
            <w:r>
              <w:t>Financial support for school trips/visiting speakers</w:t>
            </w:r>
          </w:p>
          <w:p w:rsidR="00794D37" w:rsidRDefault="00794D37" w:rsidP="00794D37">
            <w:pPr>
              <w:pStyle w:val="ListParagraph"/>
              <w:numPr>
                <w:ilvl w:val="0"/>
                <w:numId w:val="1"/>
              </w:numPr>
              <w:ind w:left="388"/>
            </w:pPr>
            <w:r>
              <w:t>Universal offer of free school meals from September 2014 will mean no differentiation at lunchtimes, but other ways of identifying vulnerable students will be needed.</w:t>
            </w:r>
          </w:p>
          <w:p w:rsidR="00794D37" w:rsidRDefault="00794D37" w:rsidP="00794D37">
            <w:pPr>
              <w:pStyle w:val="ListParagraph"/>
              <w:numPr>
                <w:ilvl w:val="0"/>
                <w:numId w:val="1"/>
              </w:numPr>
              <w:ind w:left="388"/>
            </w:pPr>
            <w:r>
              <w:t>A ‘significant adult’ or mentor to be attached to each PP child</w:t>
            </w:r>
          </w:p>
          <w:p w:rsidR="00794D37" w:rsidRDefault="00794D37" w:rsidP="00794D37">
            <w:pPr>
              <w:pStyle w:val="ListParagraph"/>
              <w:numPr>
                <w:ilvl w:val="0"/>
                <w:numId w:val="1"/>
              </w:numPr>
              <w:ind w:left="388"/>
            </w:pPr>
            <w:r>
              <w:t>Support with school uniform and equipment</w:t>
            </w:r>
          </w:p>
          <w:p w:rsidR="00794D37" w:rsidRDefault="00794D37" w:rsidP="00794D37">
            <w:pPr>
              <w:pStyle w:val="ListParagraph"/>
              <w:numPr>
                <w:ilvl w:val="0"/>
                <w:numId w:val="1"/>
              </w:numPr>
              <w:ind w:left="388"/>
            </w:pPr>
            <w:r>
              <w:t>Access to support with medical/hygiene issues e.g. clean school uniform</w:t>
            </w:r>
          </w:p>
        </w:tc>
        <w:tc>
          <w:tcPr>
            <w:tcW w:w="3904" w:type="dxa"/>
            <w:shd w:val="clear" w:color="auto" w:fill="auto"/>
          </w:tcPr>
          <w:p w:rsidR="0050616D" w:rsidRDefault="00794D37" w:rsidP="00EE1BD6">
            <w:pPr>
              <w:pStyle w:val="ListParagraph"/>
              <w:numPr>
                <w:ilvl w:val="0"/>
                <w:numId w:val="1"/>
              </w:numPr>
              <w:ind w:left="388"/>
            </w:pPr>
            <w:r>
              <w:t>Variable</w:t>
            </w:r>
          </w:p>
          <w:p w:rsidR="00794D37" w:rsidRDefault="00794D37" w:rsidP="00EE1BD6">
            <w:pPr>
              <w:pStyle w:val="ListParagraph"/>
              <w:numPr>
                <w:ilvl w:val="0"/>
                <w:numId w:val="1"/>
              </w:numPr>
              <w:ind w:left="388"/>
            </w:pPr>
            <w:r>
              <w:t>Nil</w:t>
            </w:r>
            <w:r>
              <w:br/>
            </w:r>
            <w:r>
              <w:br/>
            </w:r>
          </w:p>
          <w:p w:rsidR="00794D37" w:rsidRDefault="00794D37" w:rsidP="00EE1BD6">
            <w:pPr>
              <w:pStyle w:val="ListParagraph"/>
              <w:numPr>
                <w:ilvl w:val="0"/>
                <w:numId w:val="1"/>
              </w:numPr>
              <w:ind w:left="388"/>
            </w:pPr>
            <w:r>
              <w:t>Low</w:t>
            </w:r>
          </w:p>
          <w:p w:rsidR="00794D37" w:rsidRDefault="00794D37" w:rsidP="00EE1BD6">
            <w:pPr>
              <w:pStyle w:val="ListParagraph"/>
              <w:numPr>
                <w:ilvl w:val="0"/>
                <w:numId w:val="1"/>
              </w:numPr>
              <w:ind w:left="388"/>
            </w:pPr>
            <w:r>
              <w:t>Low</w:t>
            </w:r>
          </w:p>
          <w:p w:rsidR="00794D37" w:rsidRDefault="00794D37" w:rsidP="00EE1BD6">
            <w:pPr>
              <w:pStyle w:val="ListParagraph"/>
              <w:numPr>
                <w:ilvl w:val="0"/>
                <w:numId w:val="1"/>
              </w:numPr>
              <w:ind w:left="388"/>
            </w:pPr>
            <w:r>
              <w:t>low</w:t>
            </w:r>
          </w:p>
        </w:tc>
        <w:tc>
          <w:tcPr>
            <w:tcW w:w="3904" w:type="dxa"/>
            <w:shd w:val="clear" w:color="auto" w:fill="auto"/>
          </w:tcPr>
          <w:p w:rsidR="0050616D" w:rsidRDefault="00794D37" w:rsidP="00EE1BD6">
            <w:pPr>
              <w:pStyle w:val="ListParagraph"/>
              <w:numPr>
                <w:ilvl w:val="0"/>
                <w:numId w:val="1"/>
              </w:numPr>
              <w:ind w:left="388"/>
            </w:pPr>
            <w:r>
              <w:t>Attendance registers</w:t>
            </w:r>
          </w:p>
          <w:p w:rsidR="00794D37" w:rsidRDefault="00794D37" w:rsidP="00EE1BD6">
            <w:pPr>
              <w:pStyle w:val="ListParagraph"/>
              <w:numPr>
                <w:ilvl w:val="0"/>
                <w:numId w:val="1"/>
              </w:numPr>
              <w:ind w:left="388"/>
            </w:pPr>
            <w:r>
              <w:t>Monitoring needed that students are eating a balanced lunch</w:t>
            </w:r>
            <w:r>
              <w:br/>
            </w:r>
          </w:p>
          <w:p w:rsidR="00794D37" w:rsidRDefault="00794D37" w:rsidP="00EE1BD6">
            <w:pPr>
              <w:pStyle w:val="ListParagraph"/>
              <w:numPr>
                <w:ilvl w:val="0"/>
                <w:numId w:val="1"/>
              </w:numPr>
              <w:ind w:left="388"/>
            </w:pPr>
            <w:r>
              <w:t>Mentor training needed</w:t>
            </w:r>
          </w:p>
          <w:p w:rsidR="00794D37" w:rsidRDefault="00794D37" w:rsidP="00EE1BD6">
            <w:pPr>
              <w:pStyle w:val="ListParagraph"/>
              <w:numPr>
                <w:ilvl w:val="0"/>
                <w:numId w:val="1"/>
              </w:numPr>
              <w:ind w:left="388"/>
            </w:pPr>
            <w:r>
              <w:t>Uniform being worn</w:t>
            </w:r>
          </w:p>
          <w:p w:rsidR="00794D37" w:rsidRDefault="003760A2" w:rsidP="00EE1BD6">
            <w:pPr>
              <w:pStyle w:val="ListParagraph"/>
              <w:numPr>
                <w:ilvl w:val="0"/>
                <w:numId w:val="1"/>
              </w:numPr>
              <w:ind w:left="388"/>
            </w:pPr>
            <w:r>
              <w:t>Bullying log - n</w:t>
            </w:r>
            <w:r w:rsidR="00794D37">
              <w:t>o issues of bullying etc. due to poor hygiene</w:t>
            </w:r>
          </w:p>
        </w:tc>
      </w:tr>
      <w:tr w:rsidR="0050616D" w:rsidTr="00F42C35">
        <w:trPr>
          <w:cantSplit/>
          <w:trHeight w:val="2551"/>
        </w:trPr>
        <w:tc>
          <w:tcPr>
            <w:tcW w:w="675" w:type="dxa"/>
            <w:shd w:val="clear" w:color="auto" w:fill="auto"/>
            <w:textDirection w:val="btLr"/>
          </w:tcPr>
          <w:p w:rsidR="0050616D" w:rsidRPr="0050616D" w:rsidRDefault="0050616D" w:rsidP="0050616D">
            <w:pPr>
              <w:ind w:left="113" w:right="113"/>
              <w:jc w:val="center"/>
              <w:rPr>
                <w:b/>
                <w:sz w:val="32"/>
                <w:szCs w:val="32"/>
              </w:rPr>
            </w:pPr>
            <w:r w:rsidRPr="0050616D">
              <w:rPr>
                <w:b/>
                <w:sz w:val="32"/>
                <w:szCs w:val="32"/>
              </w:rPr>
              <w:t>Achievement</w:t>
            </w:r>
          </w:p>
        </w:tc>
        <w:tc>
          <w:tcPr>
            <w:tcW w:w="7131" w:type="dxa"/>
            <w:shd w:val="clear" w:color="auto" w:fill="auto"/>
          </w:tcPr>
          <w:p w:rsidR="0050616D" w:rsidRDefault="003760A2" w:rsidP="00EE1BD6">
            <w:pPr>
              <w:pStyle w:val="ListParagraph"/>
              <w:numPr>
                <w:ilvl w:val="0"/>
                <w:numId w:val="1"/>
              </w:numPr>
              <w:ind w:left="388"/>
            </w:pPr>
            <w:r>
              <w:t>1</w:t>
            </w:r>
            <w:r w:rsidRPr="003760A2">
              <w:rPr>
                <w:b/>
                <w:sz w:val="28"/>
                <w:szCs w:val="28"/>
              </w:rPr>
              <w:t>:</w:t>
            </w:r>
            <w:r>
              <w:t>1 reading support for PP children e.g. Reading Recovery or Better Reading Partnership</w:t>
            </w:r>
          </w:p>
          <w:p w:rsidR="003760A2" w:rsidRDefault="003760A2" w:rsidP="00EE1BD6">
            <w:pPr>
              <w:pStyle w:val="ListParagraph"/>
              <w:numPr>
                <w:ilvl w:val="0"/>
                <w:numId w:val="1"/>
              </w:numPr>
              <w:ind w:left="388"/>
            </w:pPr>
            <w:r>
              <w:t>Free Breakfast Club</w:t>
            </w:r>
          </w:p>
          <w:p w:rsidR="003760A2" w:rsidRDefault="003760A2" w:rsidP="00EE1BD6">
            <w:pPr>
              <w:pStyle w:val="ListParagraph"/>
              <w:numPr>
                <w:ilvl w:val="0"/>
                <w:numId w:val="1"/>
              </w:numPr>
              <w:ind w:left="388"/>
            </w:pPr>
            <w:r>
              <w:t>FLO to support parental engagement/attendance</w:t>
            </w:r>
          </w:p>
          <w:p w:rsidR="003760A2" w:rsidRDefault="003760A2" w:rsidP="00EE1BD6">
            <w:pPr>
              <w:pStyle w:val="ListParagraph"/>
              <w:numPr>
                <w:ilvl w:val="0"/>
                <w:numId w:val="1"/>
              </w:numPr>
              <w:ind w:left="388"/>
            </w:pPr>
            <w:r>
              <w:t>Support for small group work</w:t>
            </w:r>
          </w:p>
          <w:p w:rsidR="003760A2" w:rsidRDefault="003760A2" w:rsidP="00EE1BD6">
            <w:pPr>
              <w:pStyle w:val="ListParagraph"/>
              <w:numPr>
                <w:ilvl w:val="0"/>
                <w:numId w:val="1"/>
              </w:numPr>
              <w:ind w:left="388"/>
            </w:pPr>
            <w:r>
              <w:t>1</w:t>
            </w:r>
            <w:r w:rsidRPr="003760A2">
              <w:rPr>
                <w:b/>
                <w:sz w:val="28"/>
                <w:szCs w:val="28"/>
              </w:rPr>
              <w:t>:</w:t>
            </w:r>
            <w:r>
              <w:t>1 conferencing for pupil feedback</w:t>
            </w:r>
          </w:p>
          <w:p w:rsidR="003760A2" w:rsidRDefault="003760A2" w:rsidP="00EE1BD6">
            <w:pPr>
              <w:pStyle w:val="ListParagraph"/>
              <w:numPr>
                <w:ilvl w:val="0"/>
                <w:numId w:val="1"/>
              </w:numPr>
              <w:ind w:left="388"/>
            </w:pPr>
            <w:r>
              <w:t>Teacher and TA support  to reinforce learning</w:t>
            </w:r>
          </w:p>
          <w:p w:rsidR="003760A2" w:rsidRDefault="003760A2" w:rsidP="00EE1BD6">
            <w:pPr>
              <w:pStyle w:val="ListParagraph"/>
              <w:numPr>
                <w:ilvl w:val="0"/>
                <w:numId w:val="1"/>
              </w:numPr>
              <w:ind w:left="388"/>
            </w:pPr>
            <w:r>
              <w:t>Staff CPD on “Quality First” teaching and learning</w:t>
            </w:r>
          </w:p>
        </w:tc>
        <w:tc>
          <w:tcPr>
            <w:tcW w:w="3904" w:type="dxa"/>
            <w:shd w:val="clear" w:color="auto" w:fill="auto"/>
          </w:tcPr>
          <w:p w:rsidR="0050616D" w:rsidRDefault="003760A2" w:rsidP="00EE1BD6">
            <w:pPr>
              <w:pStyle w:val="ListParagraph"/>
              <w:numPr>
                <w:ilvl w:val="0"/>
                <w:numId w:val="1"/>
              </w:numPr>
              <w:ind w:left="388"/>
            </w:pPr>
            <w:r>
              <w:t>Medium</w:t>
            </w:r>
            <w:r>
              <w:br/>
            </w:r>
          </w:p>
          <w:p w:rsidR="003760A2" w:rsidRDefault="003760A2" w:rsidP="00EE1BD6">
            <w:pPr>
              <w:pStyle w:val="ListParagraph"/>
              <w:numPr>
                <w:ilvl w:val="0"/>
                <w:numId w:val="1"/>
              </w:numPr>
              <w:ind w:left="388"/>
            </w:pPr>
            <w:r>
              <w:t>Low</w:t>
            </w:r>
          </w:p>
          <w:p w:rsidR="003760A2" w:rsidRDefault="003760A2" w:rsidP="00EE1BD6">
            <w:pPr>
              <w:pStyle w:val="ListParagraph"/>
              <w:numPr>
                <w:ilvl w:val="0"/>
                <w:numId w:val="1"/>
              </w:numPr>
              <w:ind w:left="388"/>
            </w:pPr>
            <w:r>
              <w:t>Medium</w:t>
            </w:r>
          </w:p>
          <w:p w:rsidR="003760A2" w:rsidRDefault="003760A2" w:rsidP="00EE1BD6">
            <w:pPr>
              <w:pStyle w:val="ListParagraph"/>
              <w:numPr>
                <w:ilvl w:val="0"/>
                <w:numId w:val="1"/>
              </w:numPr>
              <w:ind w:left="388"/>
            </w:pPr>
            <w:r>
              <w:t>Low</w:t>
            </w:r>
          </w:p>
          <w:p w:rsidR="003760A2" w:rsidRDefault="003760A2" w:rsidP="00EE1BD6">
            <w:pPr>
              <w:pStyle w:val="ListParagraph"/>
              <w:numPr>
                <w:ilvl w:val="0"/>
                <w:numId w:val="1"/>
              </w:numPr>
              <w:ind w:left="388"/>
            </w:pPr>
            <w:r>
              <w:t>Medium</w:t>
            </w:r>
          </w:p>
          <w:p w:rsidR="003760A2" w:rsidRDefault="003760A2" w:rsidP="00EE1BD6">
            <w:pPr>
              <w:pStyle w:val="ListParagraph"/>
              <w:numPr>
                <w:ilvl w:val="0"/>
                <w:numId w:val="1"/>
              </w:numPr>
              <w:ind w:left="388"/>
            </w:pPr>
            <w:r>
              <w:t>High</w:t>
            </w:r>
          </w:p>
          <w:p w:rsidR="003760A2" w:rsidRDefault="003760A2" w:rsidP="00EE1BD6">
            <w:pPr>
              <w:pStyle w:val="ListParagraph"/>
              <w:numPr>
                <w:ilvl w:val="0"/>
                <w:numId w:val="1"/>
              </w:numPr>
              <w:ind w:left="388"/>
            </w:pPr>
            <w:r>
              <w:t>Low</w:t>
            </w:r>
          </w:p>
        </w:tc>
        <w:tc>
          <w:tcPr>
            <w:tcW w:w="3904" w:type="dxa"/>
            <w:shd w:val="clear" w:color="auto" w:fill="auto"/>
          </w:tcPr>
          <w:p w:rsidR="0050616D" w:rsidRDefault="003760A2" w:rsidP="00EE1BD6">
            <w:pPr>
              <w:pStyle w:val="ListParagraph"/>
              <w:numPr>
                <w:ilvl w:val="0"/>
                <w:numId w:val="1"/>
              </w:numPr>
              <w:ind w:left="388"/>
            </w:pPr>
            <w:r>
              <w:t>Tracking of achievement in reading</w:t>
            </w:r>
            <w:r>
              <w:br/>
            </w:r>
          </w:p>
          <w:p w:rsidR="003760A2" w:rsidRDefault="003760A2" w:rsidP="00EE1BD6">
            <w:pPr>
              <w:pStyle w:val="ListParagraph"/>
              <w:numPr>
                <w:ilvl w:val="0"/>
                <w:numId w:val="1"/>
              </w:numPr>
              <w:ind w:left="388"/>
            </w:pPr>
            <w:r>
              <w:t>Attendance records</w:t>
            </w:r>
          </w:p>
          <w:p w:rsidR="003760A2" w:rsidRDefault="003760A2" w:rsidP="00EE1BD6">
            <w:pPr>
              <w:pStyle w:val="ListParagraph"/>
              <w:numPr>
                <w:ilvl w:val="0"/>
                <w:numId w:val="1"/>
              </w:numPr>
              <w:ind w:left="388"/>
            </w:pPr>
            <w:r>
              <w:t>Attendance records, parent voice</w:t>
            </w:r>
          </w:p>
          <w:p w:rsidR="003760A2" w:rsidRDefault="003760A2" w:rsidP="00EE1BD6">
            <w:pPr>
              <w:pStyle w:val="ListParagraph"/>
              <w:numPr>
                <w:ilvl w:val="0"/>
                <w:numId w:val="1"/>
              </w:numPr>
              <w:ind w:left="388"/>
            </w:pPr>
            <w:r>
              <w:t>School tracking</w:t>
            </w:r>
          </w:p>
          <w:p w:rsidR="003760A2" w:rsidRDefault="003760A2" w:rsidP="00EE1BD6">
            <w:pPr>
              <w:pStyle w:val="ListParagraph"/>
              <w:numPr>
                <w:ilvl w:val="0"/>
                <w:numId w:val="1"/>
              </w:numPr>
              <w:ind w:left="388"/>
            </w:pPr>
            <w:r>
              <w:t xml:space="preserve">Book </w:t>
            </w:r>
            <w:proofErr w:type="spellStart"/>
            <w:r>
              <w:t>scrutinies</w:t>
            </w:r>
            <w:proofErr w:type="spellEnd"/>
          </w:p>
          <w:p w:rsidR="003760A2" w:rsidRDefault="003760A2" w:rsidP="00EE1BD6">
            <w:pPr>
              <w:pStyle w:val="ListParagraph"/>
              <w:numPr>
                <w:ilvl w:val="0"/>
                <w:numId w:val="1"/>
              </w:numPr>
              <w:ind w:left="388"/>
            </w:pPr>
            <w:r>
              <w:t xml:space="preserve">Tracking data </w:t>
            </w:r>
          </w:p>
          <w:p w:rsidR="003760A2" w:rsidRDefault="003760A2" w:rsidP="00EE1BD6">
            <w:pPr>
              <w:pStyle w:val="ListParagraph"/>
              <w:numPr>
                <w:ilvl w:val="0"/>
                <w:numId w:val="1"/>
              </w:numPr>
              <w:ind w:left="388"/>
            </w:pPr>
            <w:r>
              <w:t>Teaching and Learning profile improves, outcomes improve</w:t>
            </w:r>
          </w:p>
        </w:tc>
      </w:tr>
      <w:tr w:rsidR="0050616D" w:rsidTr="00F42C35">
        <w:trPr>
          <w:cantSplit/>
          <w:trHeight w:val="2551"/>
        </w:trPr>
        <w:tc>
          <w:tcPr>
            <w:tcW w:w="675" w:type="dxa"/>
            <w:shd w:val="clear" w:color="auto" w:fill="auto"/>
            <w:textDirection w:val="btLr"/>
          </w:tcPr>
          <w:p w:rsidR="0050616D" w:rsidRPr="0050616D" w:rsidRDefault="0050616D" w:rsidP="0050616D">
            <w:pPr>
              <w:ind w:left="113" w:right="113"/>
              <w:jc w:val="center"/>
              <w:rPr>
                <w:b/>
                <w:sz w:val="32"/>
                <w:szCs w:val="32"/>
              </w:rPr>
            </w:pPr>
            <w:r w:rsidRPr="0050616D">
              <w:rPr>
                <w:b/>
                <w:sz w:val="32"/>
                <w:szCs w:val="32"/>
              </w:rPr>
              <w:t>Aspirations</w:t>
            </w:r>
          </w:p>
        </w:tc>
        <w:tc>
          <w:tcPr>
            <w:tcW w:w="7131" w:type="dxa"/>
            <w:shd w:val="clear" w:color="auto" w:fill="auto"/>
          </w:tcPr>
          <w:p w:rsidR="0050616D" w:rsidRDefault="00397593" w:rsidP="00EE1BD6">
            <w:pPr>
              <w:pStyle w:val="ListParagraph"/>
              <w:numPr>
                <w:ilvl w:val="0"/>
                <w:numId w:val="1"/>
              </w:numPr>
              <w:ind w:left="388"/>
            </w:pPr>
            <w:r>
              <w:t>Home visits and regular engagement with parents to ensure a positive foundation for future partnerships</w:t>
            </w:r>
          </w:p>
          <w:p w:rsidR="00B044A0" w:rsidRDefault="00B044A0" w:rsidP="00B044A0">
            <w:pPr>
              <w:pStyle w:val="ListParagraph"/>
              <w:numPr>
                <w:ilvl w:val="0"/>
                <w:numId w:val="1"/>
              </w:numPr>
              <w:ind w:left="388"/>
            </w:pPr>
            <w:r>
              <w:t>Prompt action taken to promote good attendance of PP children with link to significant adult to ensure behaviour expectations are enforced.</w:t>
            </w:r>
          </w:p>
          <w:p w:rsidR="00B044A0" w:rsidRDefault="00B044A0" w:rsidP="00B044A0">
            <w:pPr>
              <w:pStyle w:val="ListParagraph"/>
              <w:numPr>
                <w:ilvl w:val="0"/>
                <w:numId w:val="1"/>
              </w:numPr>
              <w:ind w:left="388"/>
            </w:pPr>
            <w:r>
              <w:t>Outside speakers to broaden pupil aspirations</w:t>
            </w:r>
            <w:r w:rsidR="00D868E7">
              <w:br/>
            </w:r>
          </w:p>
          <w:p w:rsidR="00397593" w:rsidRDefault="00B044A0" w:rsidP="00B044A0">
            <w:pPr>
              <w:pStyle w:val="ListParagraph"/>
              <w:numPr>
                <w:ilvl w:val="0"/>
                <w:numId w:val="1"/>
              </w:numPr>
              <w:ind w:left="388"/>
            </w:pPr>
            <w:r>
              <w:t xml:space="preserve">PP children to be targeted to engage in range of extra- curricular activities to broaden horizons.   </w:t>
            </w:r>
          </w:p>
        </w:tc>
        <w:tc>
          <w:tcPr>
            <w:tcW w:w="3904" w:type="dxa"/>
            <w:shd w:val="clear" w:color="auto" w:fill="auto"/>
          </w:tcPr>
          <w:p w:rsidR="00B044A0" w:rsidRDefault="00B044A0" w:rsidP="00B044A0">
            <w:pPr>
              <w:pStyle w:val="ListParagraph"/>
              <w:numPr>
                <w:ilvl w:val="0"/>
                <w:numId w:val="1"/>
              </w:numPr>
              <w:ind w:left="388"/>
            </w:pPr>
            <w:r>
              <w:t>Low</w:t>
            </w:r>
          </w:p>
          <w:p w:rsidR="00B044A0" w:rsidRDefault="00B044A0" w:rsidP="00B044A0"/>
          <w:p w:rsidR="00B044A0" w:rsidRDefault="00B044A0" w:rsidP="00B044A0">
            <w:pPr>
              <w:pStyle w:val="ListParagraph"/>
              <w:numPr>
                <w:ilvl w:val="0"/>
                <w:numId w:val="1"/>
              </w:numPr>
              <w:ind w:left="416" w:hanging="416"/>
            </w:pPr>
            <w:r>
              <w:t>Low</w:t>
            </w:r>
          </w:p>
          <w:p w:rsidR="00B044A0" w:rsidRDefault="00B044A0" w:rsidP="00B044A0">
            <w:pPr>
              <w:pStyle w:val="ListParagraph"/>
            </w:pPr>
          </w:p>
          <w:p w:rsidR="00D868E7" w:rsidRDefault="00D868E7" w:rsidP="00D868E7">
            <w:pPr>
              <w:pStyle w:val="ListParagraph"/>
              <w:numPr>
                <w:ilvl w:val="0"/>
                <w:numId w:val="1"/>
              </w:numPr>
              <w:ind w:left="416" w:hanging="416"/>
            </w:pPr>
            <w:r>
              <w:t>L</w:t>
            </w:r>
            <w:r w:rsidR="00B044A0">
              <w:t>ow</w:t>
            </w:r>
          </w:p>
          <w:p w:rsidR="00D868E7" w:rsidRDefault="00D868E7" w:rsidP="00D868E7">
            <w:pPr>
              <w:pStyle w:val="ListParagraph"/>
            </w:pPr>
          </w:p>
          <w:p w:rsidR="0050616D" w:rsidRDefault="00B044A0" w:rsidP="00D868E7">
            <w:pPr>
              <w:pStyle w:val="ListParagraph"/>
              <w:numPr>
                <w:ilvl w:val="0"/>
                <w:numId w:val="1"/>
              </w:numPr>
              <w:ind w:left="416" w:hanging="416"/>
            </w:pPr>
            <w:r>
              <w:t>low</w:t>
            </w:r>
          </w:p>
        </w:tc>
        <w:tc>
          <w:tcPr>
            <w:tcW w:w="3904" w:type="dxa"/>
            <w:shd w:val="clear" w:color="auto" w:fill="auto"/>
          </w:tcPr>
          <w:p w:rsidR="00B044A0" w:rsidRDefault="00B044A0" w:rsidP="00B044A0">
            <w:pPr>
              <w:pStyle w:val="ListParagraph"/>
              <w:numPr>
                <w:ilvl w:val="0"/>
                <w:numId w:val="1"/>
              </w:numPr>
              <w:ind w:left="388"/>
            </w:pPr>
            <w:r>
              <w:t>Parent surveys and attendance at meetings</w:t>
            </w:r>
          </w:p>
          <w:p w:rsidR="00B044A0" w:rsidRDefault="00B044A0" w:rsidP="00B044A0">
            <w:pPr>
              <w:pStyle w:val="ListParagraph"/>
              <w:numPr>
                <w:ilvl w:val="0"/>
                <w:numId w:val="1"/>
              </w:numPr>
              <w:ind w:left="388"/>
            </w:pPr>
            <w:r>
              <w:t>Attendance and behaviour records</w:t>
            </w:r>
          </w:p>
          <w:p w:rsidR="00B044A0" w:rsidRDefault="00B044A0" w:rsidP="00B044A0">
            <w:pPr>
              <w:pStyle w:val="ListParagraph"/>
              <w:numPr>
                <w:ilvl w:val="0"/>
                <w:numId w:val="1"/>
              </w:numPr>
              <w:ind w:left="388"/>
            </w:pPr>
            <w:r>
              <w:t>Feedback from mentor</w:t>
            </w:r>
          </w:p>
          <w:p w:rsidR="00B044A0" w:rsidRDefault="00B044A0" w:rsidP="00B044A0">
            <w:pPr>
              <w:pStyle w:val="ListParagraph"/>
              <w:numPr>
                <w:ilvl w:val="0"/>
                <w:numId w:val="1"/>
              </w:numPr>
              <w:ind w:left="388"/>
            </w:pPr>
            <w:r>
              <w:t>Pupil feedback</w:t>
            </w:r>
            <w:r w:rsidR="00D868E7">
              <w:br/>
            </w:r>
          </w:p>
          <w:p w:rsidR="0050616D" w:rsidRDefault="00B044A0" w:rsidP="00B044A0">
            <w:pPr>
              <w:pStyle w:val="ListParagraph"/>
              <w:numPr>
                <w:ilvl w:val="0"/>
                <w:numId w:val="1"/>
              </w:numPr>
              <w:ind w:left="388"/>
            </w:pPr>
            <w:r>
              <w:t>Extra- curricular attendance registers</w:t>
            </w:r>
          </w:p>
        </w:tc>
      </w:tr>
    </w:tbl>
    <w:p w:rsidR="008A5664" w:rsidRDefault="008A5664" w:rsidP="00F42C35">
      <w:pPr>
        <w:jc w:val="right"/>
        <w:rPr>
          <w:b/>
          <w:sz w:val="36"/>
          <w:szCs w:val="36"/>
        </w:rPr>
      </w:pPr>
      <w:r>
        <w:rPr>
          <w:b/>
          <w:sz w:val="36"/>
          <w:szCs w:val="36"/>
        </w:rPr>
        <w:br w:type="page"/>
      </w:r>
    </w:p>
    <w:p w:rsidR="00F42C35" w:rsidRDefault="00F42C35" w:rsidP="008A5664">
      <w:pPr>
        <w:jc w:val="center"/>
        <w:rPr>
          <w:b/>
          <w:sz w:val="36"/>
          <w:szCs w:val="36"/>
        </w:rPr>
      </w:pPr>
      <w:r w:rsidRPr="0050616D">
        <w:rPr>
          <w:b/>
          <w:sz w:val="36"/>
          <w:szCs w:val="36"/>
        </w:rPr>
        <w:t>Good Practice at Key Stage</w:t>
      </w:r>
      <w:r>
        <w:rPr>
          <w:b/>
          <w:sz w:val="36"/>
          <w:szCs w:val="36"/>
        </w:rPr>
        <w:t xml:space="preserve"> 2</w:t>
      </w:r>
    </w:p>
    <w:tbl>
      <w:tblPr>
        <w:tblStyle w:val="TableGrid"/>
        <w:tblW w:w="0" w:type="auto"/>
        <w:tblLook w:val="04A0" w:firstRow="1" w:lastRow="0" w:firstColumn="1" w:lastColumn="0" w:noHBand="0" w:noVBand="1"/>
      </w:tblPr>
      <w:tblGrid>
        <w:gridCol w:w="675"/>
        <w:gridCol w:w="7131"/>
        <w:gridCol w:w="3904"/>
        <w:gridCol w:w="3904"/>
      </w:tblGrid>
      <w:tr w:rsidR="00B044A0" w:rsidRPr="0050616D" w:rsidTr="000036B9">
        <w:trPr>
          <w:cantSplit/>
          <w:trHeight w:val="622"/>
        </w:trPr>
        <w:tc>
          <w:tcPr>
            <w:tcW w:w="675" w:type="dxa"/>
            <w:shd w:val="clear" w:color="auto" w:fill="auto"/>
            <w:textDirection w:val="tbRl"/>
          </w:tcPr>
          <w:p w:rsidR="00B044A0" w:rsidRPr="0050616D" w:rsidRDefault="00B044A0" w:rsidP="000036B9">
            <w:pPr>
              <w:ind w:left="113" w:right="113"/>
              <w:rPr>
                <w:b/>
                <w:sz w:val="36"/>
                <w:szCs w:val="36"/>
              </w:rPr>
            </w:pPr>
          </w:p>
        </w:tc>
        <w:tc>
          <w:tcPr>
            <w:tcW w:w="7131" w:type="dxa"/>
            <w:shd w:val="clear" w:color="auto" w:fill="auto"/>
            <w:vAlign w:val="center"/>
          </w:tcPr>
          <w:p w:rsidR="00B044A0" w:rsidRPr="0050616D" w:rsidRDefault="00B044A0" w:rsidP="000036B9">
            <w:pPr>
              <w:jc w:val="center"/>
              <w:rPr>
                <w:b/>
                <w:sz w:val="36"/>
                <w:szCs w:val="36"/>
              </w:rPr>
            </w:pPr>
            <w:r w:rsidRPr="0050616D">
              <w:rPr>
                <w:b/>
                <w:sz w:val="36"/>
                <w:szCs w:val="36"/>
              </w:rPr>
              <w:t>Strategies</w:t>
            </w:r>
          </w:p>
        </w:tc>
        <w:tc>
          <w:tcPr>
            <w:tcW w:w="3904" w:type="dxa"/>
            <w:shd w:val="clear" w:color="auto" w:fill="auto"/>
            <w:vAlign w:val="center"/>
          </w:tcPr>
          <w:p w:rsidR="00B044A0" w:rsidRPr="0050616D" w:rsidRDefault="00B044A0" w:rsidP="000036B9">
            <w:pPr>
              <w:jc w:val="center"/>
              <w:rPr>
                <w:b/>
                <w:sz w:val="36"/>
                <w:szCs w:val="36"/>
              </w:rPr>
            </w:pPr>
            <w:r w:rsidRPr="0050616D">
              <w:rPr>
                <w:b/>
                <w:sz w:val="36"/>
                <w:szCs w:val="36"/>
              </w:rPr>
              <w:t>Cost Implications</w:t>
            </w:r>
          </w:p>
        </w:tc>
        <w:tc>
          <w:tcPr>
            <w:tcW w:w="3904" w:type="dxa"/>
            <w:shd w:val="clear" w:color="auto" w:fill="auto"/>
            <w:vAlign w:val="center"/>
          </w:tcPr>
          <w:p w:rsidR="00B044A0" w:rsidRPr="0050616D" w:rsidRDefault="00B044A0" w:rsidP="000036B9">
            <w:pPr>
              <w:jc w:val="center"/>
              <w:rPr>
                <w:b/>
                <w:sz w:val="36"/>
                <w:szCs w:val="36"/>
              </w:rPr>
            </w:pPr>
            <w:r>
              <w:rPr>
                <w:b/>
                <w:sz w:val="36"/>
                <w:szCs w:val="36"/>
              </w:rPr>
              <w:t>Evaluation Stra</w:t>
            </w:r>
            <w:r w:rsidRPr="0050616D">
              <w:rPr>
                <w:b/>
                <w:sz w:val="36"/>
                <w:szCs w:val="36"/>
              </w:rPr>
              <w:t>tegies</w:t>
            </w:r>
          </w:p>
        </w:tc>
      </w:tr>
      <w:tr w:rsidR="00B044A0" w:rsidTr="000036B9">
        <w:trPr>
          <w:cantSplit/>
          <w:trHeight w:val="1834"/>
        </w:trPr>
        <w:tc>
          <w:tcPr>
            <w:tcW w:w="675" w:type="dxa"/>
            <w:shd w:val="clear" w:color="auto" w:fill="auto"/>
            <w:textDirection w:val="btLr"/>
          </w:tcPr>
          <w:p w:rsidR="00B044A0" w:rsidRPr="0050616D" w:rsidRDefault="00B044A0" w:rsidP="000036B9">
            <w:pPr>
              <w:ind w:left="113" w:right="113"/>
              <w:jc w:val="center"/>
              <w:rPr>
                <w:b/>
                <w:sz w:val="32"/>
                <w:szCs w:val="32"/>
              </w:rPr>
            </w:pPr>
            <w:r w:rsidRPr="0050616D">
              <w:rPr>
                <w:b/>
                <w:sz w:val="32"/>
                <w:szCs w:val="32"/>
              </w:rPr>
              <w:t>Self Esteem</w:t>
            </w:r>
          </w:p>
        </w:tc>
        <w:tc>
          <w:tcPr>
            <w:tcW w:w="7131" w:type="dxa"/>
            <w:shd w:val="clear" w:color="auto" w:fill="auto"/>
          </w:tcPr>
          <w:p w:rsidR="00B044A0" w:rsidRDefault="00B044A0" w:rsidP="000036B9">
            <w:pPr>
              <w:pStyle w:val="ListParagraph"/>
              <w:numPr>
                <w:ilvl w:val="0"/>
                <w:numId w:val="1"/>
              </w:numPr>
              <w:ind w:left="388"/>
            </w:pPr>
            <w:r>
              <w:t>Financial support swimming/school trips/residential events</w:t>
            </w:r>
          </w:p>
          <w:p w:rsidR="00B044A0" w:rsidRDefault="00B044A0" w:rsidP="000036B9">
            <w:pPr>
              <w:pStyle w:val="ListParagraph"/>
              <w:numPr>
                <w:ilvl w:val="0"/>
                <w:numId w:val="1"/>
              </w:numPr>
              <w:ind w:left="388"/>
            </w:pPr>
            <w:r>
              <w:t>Mentor – significant adult identified for PP children</w:t>
            </w:r>
          </w:p>
          <w:p w:rsidR="00B044A0" w:rsidRDefault="00B044A0" w:rsidP="000036B9">
            <w:pPr>
              <w:pStyle w:val="ListParagraph"/>
              <w:numPr>
                <w:ilvl w:val="0"/>
                <w:numId w:val="1"/>
              </w:numPr>
              <w:ind w:left="388"/>
            </w:pPr>
            <w:r>
              <w:t xml:space="preserve">Access to support with hygiene issues </w:t>
            </w:r>
            <w:proofErr w:type="spellStart"/>
            <w:r>
              <w:t>eg</w:t>
            </w:r>
            <w:proofErr w:type="spellEnd"/>
            <w:r>
              <w:t>. clean school uniform</w:t>
            </w:r>
          </w:p>
          <w:p w:rsidR="00B044A0" w:rsidRDefault="00B044A0" w:rsidP="000036B9">
            <w:pPr>
              <w:pStyle w:val="ListParagraph"/>
              <w:numPr>
                <w:ilvl w:val="0"/>
                <w:numId w:val="1"/>
              </w:numPr>
              <w:ind w:left="388"/>
            </w:pPr>
            <w:r>
              <w:t>Nurture groups to support children with low self-esteem and at risk of exclusion</w:t>
            </w:r>
          </w:p>
        </w:tc>
        <w:tc>
          <w:tcPr>
            <w:tcW w:w="3904" w:type="dxa"/>
            <w:shd w:val="clear" w:color="auto" w:fill="auto"/>
          </w:tcPr>
          <w:p w:rsidR="00B044A0" w:rsidRDefault="00B044A0" w:rsidP="000036B9">
            <w:pPr>
              <w:pStyle w:val="ListParagraph"/>
              <w:numPr>
                <w:ilvl w:val="0"/>
                <w:numId w:val="1"/>
              </w:numPr>
              <w:ind w:left="388"/>
            </w:pPr>
            <w:r>
              <w:t>Variable but may be high</w:t>
            </w:r>
          </w:p>
          <w:p w:rsidR="00B044A0" w:rsidRDefault="00B044A0" w:rsidP="000036B9">
            <w:pPr>
              <w:pStyle w:val="ListParagraph"/>
              <w:numPr>
                <w:ilvl w:val="0"/>
                <w:numId w:val="1"/>
              </w:numPr>
              <w:ind w:left="388"/>
            </w:pPr>
            <w:r>
              <w:t>Low</w:t>
            </w:r>
          </w:p>
          <w:p w:rsidR="00B044A0" w:rsidRDefault="00B044A0" w:rsidP="000036B9">
            <w:pPr>
              <w:pStyle w:val="ListParagraph"/>
              <w:numPr>
                <w:ilvl w:val="0"/>
                <w:numId w:val="1"/>
              </w:numPr>
              <w:ind w:left="388"/>
            </w:pPr>
            <w:r>
              <w:t>Low</w:t>
            </w:r>
          </w:p>
          <w:p w:rsidR="00B044A0" w:rsidRDefault="00B044A0" w:rsidP="000036B9">
            <w:pPr>
              <w:pStyle w:val="ListParagraph"/>
              <w:numPr>
                <w:ilvl w:val="0"/>
                <w:numId w:val="1"/>
              </w:numPr>
              <w:ind w:left="388"/>
            </w:pPr>
            <w:r>
              <w:t>Medium</w:t>
            </w:r>
          </w:p>
          <w:p w:rsidR="00B044A0" w:rsidRDefault="00B044A0" w:rsidP="000036B9">
            <w:pPr>
              <w:pStyle w:val="ListParagraph"/>
              <w:ind w:left="388"/>
            </w:pPr>
          </w:p>
          <w:p w:rsidR="00B044A0" w:rsidRDefault="00B044A0" w:rsidP="000036B9">
            <w:pPr>
              <w:pStyle w:val="ListParagraph"/>
              <w:ind w:left="388"/>
            </w:pPr>
          </w:p>
        </w:tc>
        <w:tc>
          <w:tcPr>
            <w:tcW w:w="3904" w:type="dxa"/>
            <w:shd w:val="clear" w:color="auto" w:fill="auto"/>
          </w:tcPr>
          <w:p w:rsidR="00B044A0" w:rsidRDefault="00B044A0" w:rsidP="000036B9">
            <w:pPr>
              <w:pStyle w:val="ListParagraph"/>
              <w:numPr>
                <w:ilvl w:val="0"/>
                <w:numId w:val="1"/>
              </w:numPr>
              <w:ind w:left="388"/>
            </w:pPr>
            <w:r>
              <w:t>Pupil feedback</w:t>
            </w:r>
          </w:p>
          <w:p w:rsidR="00B044A0" w:rsidRDefault="00B044A0" w:rsidP="000036B9">
            <w:pPr>
              <w:pStyle w:val="ListParagraph"/>
              <w:numPr>
                <w:ilvl w:val="0"/>
                <w:numId w:val="1"/>
              </w:numPr>
              <w:ind w:left="388"/>
            </w:pPr>
            <w:r>
              <w:t>Pupil/mentor feedback</w:t>
            </w:r>
          </w:p>
          <w:p w:rsidR="00B044A0" w:rsidRDefault="00B044A0" w:rsidP="000036B9">
            <w:pPr>
              <w:pStyle w:val="ListParagraph"/>
              <w:numPr>
                <w:ilvl w:val="0"/>
                <w:numId w:val="1"/>
              </w:numPr>
              <w:ind w:left="388"/>
            </w:pPr>
            <w:r>
              <w:t>Staff feedback</w:t>
            </w:r>
          </w:p>
          <w:p w:rsidR="00B044A0" w:rsidRDefault="00B044A0" w:rsidP="000036B9">
            <w:pPr>
              <w:pStyle w:val="ListParagraph"/>
              <w:numPr>
                <w:ilvl w:val="0"/>
                <w:numId w:val="1"/>
              </w:numPr>
              <w:ind w:left="388"/>
            </w:pPr>
            <w:r>
              <w:t>School records</w:t>
            </w:r>
          </w:p>
        </w:tc>
      </w:tr>
      <w:tr w:rsidR="00B044A0" w:rsidTr="000036B9">
        <w:trPr>
          <w:cantSplit/>
          <w:trHeight w:val="2551"/>
        </w:trPr>
        <w:tc>
          <w:tcPr>
            <w:tcW w:w="675" w:type="dxa"/>
            <w:shd w:val="clear" w:color="auto" w:fill="auto"/>
            <w:textDirection w:val="btLr"/>
          </w:tcPr>
          <w:p w:rsidR="00B044A0" w:rsidRPr="0050616D" w:rsidRDefault="00B044A0" w:rsidP="000036B9">
            <w:pPr>
              <w:ind w:left="113" w:right="113"/>
              <w:jc w:val="center"/>
              <w:rPr>
                <w:b/>
                <w:sz w:val="32"/>
                <w:szCs w:val="32"/>
              </w:rPr>
            </w:pPr>
            <w:r w:rsidRPr="0050616D">
              <w:rPr>
                <w:b/>
                <w:sz w:val="32"/>
                <w:szCs w:val="32"/>
              </w:rPr>
              <w:t>Achievement</w:t>
            </w:r>
          </w:p>
        </w:tc>
        <w:tc>
          <w:tcPr>
            <w:tcW w:w="7131" w:type="dxa"/>
            <w:shd w:val="clear" w:color="auto" w:fill="auto"/>
          </w:tcPr>
          <w:p w:rsidR="00B044A0" w:rsidRDefault="00B044A0" w:rsidP="000036B9">
            <w:pPr>
              <w:pStyle w:val="ListParagraph"/>
              <w:numPr>
                <w:ilvl w:val="0"/>
                <w:numId w:val="1"/>
              </w:numPr>
              <w:ind w:left="388"/>
            </w:pPr>
            <w:r>
              <w:t>1-1 reading support for PP children/Better Reading Partnership</w:t>
            </w:r>
          </w:p>
          <w:p w:rsidR="00B044A0" w:rsidRDefault="00B044A0" w:rsidP="000036B9">
            <w:pPr>
              <w:pStyle w:val="ListParagraph"/>
              <w:numPr>
                <w:ilvl w:val="0"/>
                <w:numId w:val="1"/>
              </w:numPr>
              <w:ind w:left="388"/>
            </w:pPr>
            <w:r>
              <w:t>Free breakfast club to support attendance and achievement</w:t>
            </w:r>
          </w:p>
          <w:p w:rsidR="00B044A0" w:rsidRDefault="00B044A0" w:rsidP="000036B9">
            <w:pPr>
              <w:pStyle w:val="ListParagraph"/>
              <w:numPr>
                <w:ilvl w:val="0"/>
                <w:numId w:val="1"/>
              </w:numPr>
              <w:ind w:left="388"/>
            </w:pPr>
            <w:r>
              <w:t>FLO to support parental engagement/attendance</w:t>
            </w:r>
          </w:p>
          <w:p w:rsidR="00B044A0" w:rsidRDefault="00B044A0" w:rsidP="000036B9">
            <w:pPr>
              <w:pStyle w:val="ListParagraph"/>
              <w:numPr>
                <w:ilvl w:val="0"/>
                <w:numId w:val="1"/>
              </w:numPr>
              <w:ind w:left="388"/>
            </w:pPr>
            <w:r>
              <w:t xml:space="preserve">Homework club </w:t>
            </w:r>
          </w:p>
          <w:p w:rsidR="00B044A0" w:rsidRDefault="00B044A0" w:rsidP="000036B9">
            <w:pPr>
              <w:pStyle w:val="ListParagraph"/>
              <w:numPr>
                <w:ilvl w:val="0"/>
                <w:numId w:val="1"/>
              </w:numPr>
              <w:ind w:left="388"/>
            </w:pPr>
            <w:r>
              <w:t>Support for small group works</w:t>
            </w:r>
          </w:p>
          <w:p w:rsidR="00B044A0" w:rsidRDefault="00B044A0" w:rsidP="000036B9">
            <w:pPr>
              <w:pStyle w:val="ListParagraph"/>
              <w:numPr>
                <w:ilvl w:val="0"/>
                <w:numId w:val="1"/>
              </w:numPr>
              <w:ind w:left="388"/>
            </w:pPr>
            <w:r>
              <w:t>1-1 conferencing/pupil feedback</w:t>
            </w:r>
          </w:p>
          <w:p w:rsidR="00B044A0" w:rsidRDefault="00B044A0" w:rsidP="000036B9">
            <w:pPr>
              <w:pStyle w:val="ListParagraph"/>
              <w:numPr>
                <w:ilvl w:val="0"/>
                <w:numId w:val="1"/>
              </w:numPr>
              <w:ind w:left="388"/>
            </w:pPr>
            <w:r>
              <w:t>Mentor support for PP children</w:t>
            </w:r>
          </w:p>
          <w:p w:rsidR="00B044A0" w:rsidRDefault="00B044A0" w:rsidP="000036B9">
            <w:pPr>
              <w:pStyle w:val="ListParagraph"/>
              <w:numPr>
                <w:ilvl w:val="0"/>
                <w:numId w:val="1"/>
              </w:numPr>
              <w:ind w:left="388"/>
            </w:pPr>
            <w:r>
              <w:t>Free music lessons</w:t>
            </w:r>
          </w:p>
          <w:p w:rsidR="00B044A0" w:rsidRDefault="00B044A0" w:rsidP="000036B9">
            <w:pPr>
              <w:pStyle w:val="ListParagraph"/>
              <w:numPr>
                <w:ilvl w:val="0"/>
                <w:numId w:val="1"/>
              </w:numPr>
              <w:ind w:left="388"/>
            </w:pPr>
            <w:r>
              <w:t>Targeted TA support to reinforce learning</w:t>
            </w:r>
          </w:p>
          <w:p w:rsidR="00B044A0" w:rsidRDefault="00B044A0" w:rsidP="000036B9">
            <w:pPr>
              <w:pStyle w:val="ListParagraph"/>
              <w:numPr>
                <w:ilvl w:val="0"/>
                <w:numId w:val="1"/>
              </w:numPr>
              <w:ind w:left="388"/>
            </w:pPr>
            <w:r>
              <w:t>Easter school to support KS2 revision</w:t>
            </w:r>
          </w:p>
          <w:p w:rsidR="00B044A0" w:rsidRDefault="00B044A0" w:rsidP="000036B9">
            <w:pPr>
              <w:ind w:left="28"/>
            </w:pPr>
          </w:p>
        </w:tc>
        <w:tc>
          <w:tcPr>
            <w:tcW w:w="3904" w:type="dxa"/>
            <w:shd w:val="clear" w:color="auto" w:fill="auto"/>
          </w:tcPr>
          <w:p w:rsidR="00B044A0" w:rsidRDefault="00B044A0" w:rsidP="000036B9">
            <w:pPr>
              <w:pStyle w:val="ListParagraph"/>
              <w:numPr>
                <w:ilvl w:val="0"/>
                <w:numId w:val="1"/>
              </w:numPr>
              <w:ind w:left="388"/>
            </w:pPr>
            <w:r>
              <w:t>Medium</w:t>
            </w:r>
          </w:p>
          <w:p w:rsidR="00B044A0" w:rsidRDefault="00B044A0" w:rsidP="000036B9">
            <w:pPr>
              <w:pStyle w:val="ListParagraph"/>
              <w:numPr>
                <w:ilvl w:val="0"/>
                <w:numId w:val="1"/>
              </w:numPr>
              <w:ind w:left="388"/>
            </w:pPr>
            <w:r>
              <w:t>Low</w:t>
            </w:r>
          </w:p>
          <w:p w:rsidR="00B044A0" w:rsidRDefault="00B044A0" w:rsidP="000036B9">
            <w:pPr>
              <w:pStyle w:val="ListParagraph"/>
              <w:numPr>
                <w:ilvl w:val="0"/>
                <w:numId w:val="1"/>
              </w:numPr>
              <w:ind w:left="388"/>
            </w:pPr>
            <w:r>
              <w:t>Low</w:t>
            </w:r>
          </w:p>
          <w:p w:rsidR="00B044A0" w:rsidRDefault="00B044A0" w:rsidP="000036B9">
            <w:pPr>
              <w:pStyle w:val="ListParagraph"/>
              <w:numPr>
                <w:ilvl w:val="0"/>
                <w:numId w:val="1"/>
              </w:numPr>
              <w:ind w:left="388"/>
            </w:pPr>
            <w:r>
              <w:t>Low</w:t>
            </w:r>
          </w:p>
          <w:p w:rsidR="00B044A0" w:rsidRDefault="00B044A0" w:rsidP="000036B9">
            <w:pPr>
              <w:pStyle w:val="ListParagraph"/>
              <w:numPr>
                <w:ilvl w:val="0"/>
                <w:numId w:val="1"/>
              </w:numPr>
              <w:ind w:left="388"/>
            </w:pPr>
            <w:r>
              <w:t>Medium</w:t>
            </w:r>
          </w:p>
          <w:p w:rsidR="00B044A0" w:rsidRDefault="00B044A0" w:rsidP="000036B9">
            <w:pPr>
              <w:pStyle w:val="ListParagraph"/>
              <w:numPr>
                <w:ilvl w:val="0"/>
                <w:numId w:val="1"/>
              </w:numPr>
              <w:ind w:left="388"/>
            </w:pPr>
            <w:r>
              <w:t>Medium</w:t>
            </w:r>
          </w:p>
          <w:p w:rsidR="00B044A0" w:rsidRDefault="00B044A0" w:rsidP="000036B9">
            <w:pPr>
              <w:pStyle w:val="ListParagraph"/>
              <w:numPr>
                <w:ilvl w:val="0"/>
                <w:numId w:val="1"/>
              </w:numPr>
              <w:ind w:left="388"/>
            </w:pPr>
            <w:r>
              <w:t>Low</w:t>
            </w:r>
          </w:p>
          <w:p w:rsidR="00B044A0" w:rsidRDefault="00B044A0" w:rsidP="000036B9">
            <w:pPr>
              <w:pStyle w:val="ListParagraph"/>
              <w:numPr>
                <w:ilvl w:val="0"/>
                <w:numId w:val="1"/>
              </w:numPr>
              <w:ind w:left="388"/>
            </w:pPr>
            <w:r>
              <w:t>Medium</w:t>
            </w:r>
          </w:p>
          <w:p w:rsidR="00B044A0" w:rsidRDefault="00B044A0" w:rsidP="000036B9">
            <w:pPr>
              <w:pStyle w:val="ListParagraph"/>
              <w:numPr>
                <w:ilvl w:val="0"/>
                <w:numId w:val="1"/>
              </w:numPr>
              <w:ind w:left="388"/>
            </w:pPr>
            <w:r>
              <w:t>Medium</w:t>
            </w:r>
          </w:p>
          <w:p w:rsidR="00B044A0" w:rsidRDefault="00B044A0" w:rsidP="000036B9">
            <w:pPr>
              <w:pStyle w:val="ListParagraph"/>
              <w:numPr>
                <w:ilvl w:val="0"/>
                <w:numId w:val="1"/>
              </w:numPr>
              <w:ind w:left="388"/>
            </w:pPr>
            <w:r>
              <w:t>Medium</w:t>
            </w:r>
          </w:p>
        </w:tc>
        <w:tc>
          <w:tcPr>
            <w:tcW w:w="3904" w:type="dxa"/>
            <w:shd w:val="clear" w:color="auto" w:fill="auto"/>
          </w:tcPr>
          <w:p w:rsidR="00B044A0" w:rsidRDefault="00B044A0" w:rsidP="000036B9">
            <w:pPr>
              <w:pStyle w:val="ListParagraph"/>
              <w:numPr>
                <w:ilvl w:val="0"/>
                <w:numId w:val="1"/>
              </w:numPr>
              <w:ind w:left="388"/>
            </w:pPr>
            <w:r>
              <w:t>Tracking of achievement in reading</w:t>
            </w:r>
          </w:p>
          <w:p w:rsidR="00B044A0" w:rsidRDefault="00B044A0" w:rsidP="000036B9">
            <w:pPr>
              <w:pStyle w:val="ListParagraph"/>
              <w:numPr>
                <w:ilvl w:val="0"/>
                <w:numId w:val="1"/>
              </w:numPr>
              <w:ind w:left="388"/>
            </w:pPr>
            <w:r>
              <w:t>Attendance linked to school tracking</w:t>
            </w:r>
          </w:p>
          <w:p w:rsidR="00B044A0" w:rsidRDefault="00B044A0" w:rsidP="000036B9">
            <w:pPr>
              <w:pStyle w:val="ListParagraph"/>
              <w:numPr>
                <w:ilvl w:val="0"/>
                <w:numId w:val="1"/>
              </w:numPr>
              <w:ind w:left="388"/>
            </w:pPr>
            <w:r>
              <w:t>FLO records</w:t>
            </w:r>
          </w:p>
          <w:p w:rsidR="00B044A0" w:rsidRDefault="00B044A0" w:rsidP="000036B9">
            <w:pPr>
              <w:pStyle w:val="ListParagraph"/>
              <w:numPr>
                <w:ilvl w:val="0"/>
                <w:numId w:val="1"/>
              </w:numPr>
              <w:ind w:left="388"/>
            </w:pPr>
            <w:r>
              <w:t>Club attendance records</w:t>
            </w:r>
          </w:p>
          <w:p w:rsidR="00B044A0" w:rsidRDefault="00B044A0" w:rsidP="000036B9">
            <w:pPr>
              <w:pStyle w:val="ListParagraph"/>
              <w:numPr>
                <w:ilvl w:val="0"/>
                <w:numId w:val="1"/>
              </w:numPr>
              <w:ind w:left="388"/>
            </w:pPr>
            <w:r>
              <w:t>Pupil tracking data</w:t>
            </w:r>
          </w:p>
          <w:p w:rsidR="00B044A0" w:rsidRDefault="00B044A0" w:rsidP="000036B9">
            <w:pPr>
              <w:pStyle w:val="ListParagraph"/>
              <w:numPr>
                <w:ilvl w:val="0"/>
                <w:numId w:val="1"/>
              </w:numPr>
              <w:ind w:left="388"/>
            </w:pPr>
            <w:r>
              <w:t>Pupil feedback and data tracking</w:t>
            </w:r>
          </w:p>
          <w:p w:rsidR="00B044A0" w:rsidRDefault="00B044A0" w:rsidP="000036B9">
            <w:pPr>
              <w:pStyle w:val="ListParagraph"/>
              <w:numPr>
                <w:ilvl w:val="0"/>
                <w:numId w:val="1"/>
              </w:numPr>
              <w:ind w:left="388"/>
            </w:pPr>
            <w:r>
              <w:t>Mentor and pupil feedback</w:t>
            </w:r>
          </w:p>
          <w:p w:rsidR="00B044A0" w:rsidRDefault="00B044A0" w:rsidP="000036B9">
            <w:pPr>
              <w:pStyle w:val="ListParagraph"/>
              <w:numPr>
                <w:ilvl w:val="0"/>
                <w:numId w:val="1"/>
              </w:numPr>
              <w:ind w:left="388"/>
            </w:pPr>
            <w:r>
              <w:t>Tutor and pupil feedback</w:t>
            </w:r>
          </w:p>
          <w:p w:rsidR="00B044A0" w:rsidRDefault="00B044A0" w:rsidP="000036B9">
            <w:pPr>
              <w:pStyle w:val="ListParagraph"/>
              <w:numPr>
                <w:ilvl w:val="0"/>
                <w:numId w:val="1"/>
              </w:numPr>
              <w:ind w:left="388"/>
            </w:pPr>
            <w:r>
              <w:t>Pupil tracking data</w:t>
            </w:r>
          </w:p>
          <w:p w:rsidR="00B044A0" w:rsidRDefault="00B044A0" w:rsidP="000036B9">
            <w:pPr>
              <w:pStyle w:val="ListParagraph"/>
              <w:numPr>
                <w:ilvl w:val="0"/>
                <w:numId w:val="1"/>
              </w:numPr>
              <w:ind w:left="388"/>
            </w:pPr>
            <w:r>
              <w:t>KS2 SATs results</w:t>
            </w:r>
          </w:p>
        </w:tc>
      </w:tr>
      <w:tr w:rsidR="00B044A0" w:rsidTr="000036B9">
        <w:trPr>
          <w:cantSplit/>
          <w:trHeight w:val="2551"/>
        </w:trPr>
        <w:tc>
          <w:tcPr>
            <w:tcW w:w="675" w:type="dxa"/>
            <w:shd w:val="clear" w:color="auto" w:fill="auto"/>
            <w:textDirection w:val="btLr"/>
          </w:tcPr>
          <w:p w:rsidR="00B044A0" w:rsidRPr="0050616D" w:rsidRDefault="00B044A0" w:rsidP="000036B9">
            <w:pPr>
              <w:ind w:left="113" w:right="113"/>
              <w:jc w:val="center"/>
              <w:rPr>
                <w:b/>
                <w:sz w:val="32"/>
                <w:szCs w:val="32"/>
              </w:rPr>
            </w:pPr>
            <w:r w:rsidRPr="0050616D">
              <w:rPr>
                <w:b/>
                <w:sz w:val="32"/>
                <w:szCs w:val="32"/>
              </w:rPr>
              <w:t>Aspirations</w:t>
            </w:r>
          </w:p>
        </w:tc>
        <w:tc>
          <w:tcPr>
            <w:tcW w:w="7131" w:type="dxa"/>
            <w:shd w:val="clear" w:color="auto" w:fill="auto"/>
          </w:tcPr>
          <w:p w:rsidR="00B044A0" w:rsidRDefault="00B044A0" w:rsidP="000036B9">
            <w:pPr>
              <w:pStyle w:val="ListParagraph"/>
              <w:numPr>
                <w:ilvl w:val="0"/>
                <w:numId w:val="1"/>
              </w:numPr>
              <w:ind w:left="388"/>
            </w:pPr>
            <w:r>
              <w:t>PP students and their parents to be encouraged to apply for Grammar Schools</w:t>
            </w:r>
          </w:p>
          <w:p w:rsidR="00B044A0" w:rsidRDefault="00B044A0" w:rsidP="000036B9">
            <w:pPr>
              <w:pStyle w:val="ListParagraph"/>
              <w:numPr>
                <w:ilvl w:val="0"/>
                <w:numId w:val="1"/>
              </w:numPr>
              <w:ind w:left="388"/>
            </w:pPr>
            <w:r>
              <w:t>Prompt action taken to promote good attendance of PP children with link to significant adult to ensure behaviour expectations are enforced.</w:t>
            </w:r>
          </w:p>
          <w:p w:rsidR="00B044A0" w:rsidRDefault="00B044A0" w:rsidP="000036B9">
            <w:pPr>
              <w:pStyle w:val="ListParagraph"/>
              <w:numPr>
                <w:ilvl w:val="0"/>
                <w:numId w:val="1"/>
              </w:numPr>
              <w:ind w:left="388"/>
            </w:pPr>
            <w:r>
              <w:t>Outside speakers  engaged to raise career aspirations</w:t>
            </w:r>
          </w:p>
          <w:p w:rsidR="00B044A0" w:rsidRDefault="00B044A0" w:rsidP="000036B9">
            <w:pPr>
              <w:pStyle w:val="ListParagraph"/>
              <w:numPr>
                <w:ilvl w:val="0"/>
                <w:numId w:val="1"/>
              </w:numPr>
              <w:ind w:left="388"/>
            </w:pPr>
            <w:r>
              <w:t xml:space="preserve">PP children to be targeted to engage in range of extra-curricular activities to broaden horizons.   </w:t>
            </w:r>
          </w:p>
        </w:tc>
        <w:tc>
          <w:tcPr>
            <w:tcW w:w="3904" w:type="dxa"/>
            <w:shd w:val="clear" w:color="auto" w:fill="auto"/>
          </w:tcPr>
          <w:p w:rsidR="00B044A0" w:rsidRDefault="00B044A0" w:rsidP="000036B9">
            <w:pPr>
              <w:pStyle w:val="ListParagraph"/>
              <w:numPr>
                <w:ilvl w:val="0"/>
                <w:numId w:val="1"/>
              </w:numPr>
              <w:ind w:left="388"/>
            </w:pPr>
            <w:r>
              <w:t>Nil</w:t>
            </w:r>
          </w:p>
          <w:p w:rsidR="00B044A0" w:rsidRDefault="00B044A0" w:rsidP="000036B9">
            <w:pPr>
              <w:ind w:left="28"/>
            </w:pPr>
          </w:p>
          <w:p w:rsidR="00B044A0" w:rsidRDefault="00B044A0" w:rsidP="000036B9">
            <w:pPr>
              <w:pStyle w:val="ListParagraph"/>
              <w:numPr>
                <w:ilvl w:val="0"/>
                <w:numId w:val="1"/>
              </w:numPr>
              <w:ind w:left="416" w:hanging="416"/>
            </w:pPr>
            <w:r>
              <w:t>Nil</w:t>
            </w:r>
          </w:p>
          <w:p w:rsidR="00B044A0" w:rsidRDefault="00B044A0" w:rsidP="000036B9">
            <w:pPr>
              <w:pStyle w:val="ListParagraph"/>
            </w:pPr>
          </w:p>
          <w:p w:rsidR="00B044A0" w:rsidRDefault="00B044A0" w:rsidP="000036B9">
            <w:pPr>
              <w:pStyle w:val="ListParagraph"/>
              <w:numPr>
                <w:ilvl w:val="0"/>
                <w:numId w:val="1"/>
              </w:numPr>
              <w:ind w:left="416" w:hanging="416"/>
            </w:pPr>
            <w:r>
              <w:t>Nil</w:t>
            </w:r>
          </w:p>
          <w:p w:rsidR="00B044A0" w:rsidRDefault="00B044A0" w:rsidP="000036B9">
            <w:pPr>
              <w:pStyle w:val="ListParagraph"/>
              <w:numPr>
                <w:ilvl w:val="0"/>
                <w:numId w:val="1"/>
              </w:numPr>
              <w:ind w:left="416" w:hanging="416"/>
            </w:pPr>
            <w:r>
              <w:t>Nil</w:t>
            </w:r>
          </w:p>
          <w:p w:rsidR="00B044A0" w:rsidRDefault="00B044A0" w:rsidP="000036B9">
            <w:pPr>
              <w:pStyle w:val="ListParagraph"/>
            </w:pPr>
          </w:p>
          <w:p w:rsidR="00B044A0" w:rsidRDefault="00B044A0" w:rsidP="000036B9"/>
        </w:tc>
        <w:tc>
          <w:tcPr>
            <w:tcW w:w="3904" w:type="dxa"/>
            <w:shd w:val="clear" w:color="auto" w:fill="auto"/>
          </w:tcPr>
          <w:p w:rsidR="00B044A0" w:rsidRDefault="00B044A0" w:rsidP="000036B9">
            <w:pPr>
              <w:pStyle w:val="ListParagraph"/>
              <w:numPr>
                <w:ilvl w:val="0"/>
                <w:numId w:val="1"/>
              </w:numPr>
              <w:ind w:left="388"/>
            </w:pPr>
            <w:r>
              <w:t>PESE applications</w:t>
            </w:r>
          </w:p>
          <w:p w:rsidR="00B044A0" w:rsidRDefault="00B044A0" w:rsidP="000036B9"/>
          <w:p w:rsidR="00B044A0" w:rsidRDefault="00B044A0" w:rsidP="000036B9">
            <w:pPr>
              <w:pStyle w:val="ListParagraph"/>
              <w:numPr>
                <w:ilvl w:val="0"/>
                <w:numId w:val="1"/>
              </w:numPr>
              <w:ind w:left="481" w:hanging="425"/>
            </w:pPr>
            <w:r>
              <w:t>Attendance and behaviour records</w:t>
            </w:r>
          </w:p>
          <w:p w:rsidR="00B044A0" w:rsidRDefault="00B044A0" w:rsidP="000036B9">
            <w:pPr>
              <w:pStyle w:val="ListParagraph"/>
            </w:pPr>
          </w:p>
          <w:p w:rsidR="00B044A0" w:rsidRDefault="00B044A0" w:rsidP="000036B9">
            <w:pPr>
              <w:pStyle w:val="ListParagraph"/>
              <w:numPr>
                <w:ilvl w:val="0"/>
                <w:numId w:val="1"/>
              </w:numPr>
              <w:ind w:left="481" w:hanging="425"/>
            </w:pPr>
            <w:r>
              <w:t>Pupil feedback</w:t>
            </w:r>
          </w:p>
          <w:p w:rsidR="00B044A0" w:rsidRDefault="00B044A0" w:rsidP="000036B9">
            <w:pPr>
              <w:pStyle w:val="ListParagraph"/>
              <w:numPr>
                <w:ilvl w:val="0"/>
                <w:numId w:val="1"/>
              </w:numPr>
              <w:ind w:left="481" w:hanging="425"/>
            </w:pPr>
            <w:r>
              <w:t>Extra-curricular attendance records and pupil feedback</w:t>
            </w:r>
          </w:p>
        </w:tc>
      </w:tr>
    </w:tbl>
    <w:p w:rsidR="008A5664" w:rsidRDefault="008A5664" w:rsidP="00F42C35">
      <w:pPr>
        <w:jc w:val="right"/>
        <w:rPr>
          <w:b/>
          <w:sz w:val="36"/>
          <w:szCs w:val="36"/>
        </w:rPr>
      </w:pPr>
      <w:r>
        <w:rPr>
          <w:b/>
          <w:sz w:val="36"/>
          <w:szCs w:val="36"/>
        </w:rPr>
        <w:br w:type="page"/>
      </w:r>
    </w:p>
    <w:p w:rsidR="00F42C35" w:rsidRDefault="00F42C35" w:rsidP="008A5664">
      <w:pPr>
        <w:jc w:val="center"/>
        <w:rPr>
          <w:b/>
          <w:sz w:val="36"/>
          <w:szCs w:val="36"/>
        </w:rPr>
      </w:pPr>
      <w:r w:rsidRPr="0050616D">
        <w:rPr>
          <w:b/>
          <w:sz w:val="36"/>
          <w:szCs w:val="36"/>
        </w:rPr>
        <w:t xml:space="preserve">Good Practice at Key Stage </w:t>
      </w:r>
      <w:r>
        <w:rPr>
          <w:b/>
          <w:sz w:val="36"/>
          <w:szCs w:val="36"/>
        </w:rPr>
        <w:t>3</w:t>
      </w:r>
    </w:p>
    <w:tbl>
      <w:tblPr>
        <w:tblStyle w:val="TableGrid"/>
        <w:tblW w:w="0" w:type="auto"/>
        <w:tblLook w:val="04A0" w:firstRow="1" w:lastRow="0" w:firstColumn="1" w:lastColumn="0" w:noHBand="0" w:noVBand="1"/>
      </w:tblPr>
      <w:tblGrid>
        <w:gridCol w:w="675"/>
        <w:gridCol w:w="7131"/>
        <w:gridCol w:w="3904"/>
        <w:gridCol w:w="3904"/>
      </w:tblGrid>
      <w:tr w:rsidR="00F42C35" w:rsidRPr="0050616D" w:rsidTr="00EE605D">
        <w:trPr>
          <w:cantSplit/>
          <w:trHeight w:val="622"/>
        </w:trPr>
        <w:tc>
          <w:tcPr>
            <w:tcW w:w="675" w:type="dxa"/>
            <w:shd w:val="clear" w:color="auto" w:fill="auto"/>
            <w:textDirection w:val="tbRl"/>
          </w:tcPr>
          <w:p w:rsidR="00F42C35" w:rsidRPr="0050616D" w:rsidRDefault="00F42C35" w:rsidP="00822D36">
            <w:pPr>
              <w:ind w:left="113" w:right="113"/>
              <w:rPr>
                <w:b/>
                <w:sz w:val="36"/>
                <w:szCs w:val="36"/>
              </w:rPr>
            </w:pPr>
          </w:p>
        </w:tc>
        <w:tc>
          <w:tcPr>
            <w:tcW w:w="7131" w:type="dxa"/>
            <w:tcBorders>
              <w:bottom w:val="single" w:sz="4" w:space="0" w:color="auto"/>
            </w:tcBorders>
            <w:shd w:val="clear" w:color="auto" w:fill="auto"/>
            <w:vAlign w:val="center"/>
          </w:tcPr>
          <w:p w:rsidR="00F42C35" w:rsidRPr="0050616D" w:rsidRDefault="00F42C35" w:rsidP="00822D36">
            <w:pPr>
              <w:jc w:val="center"/>
              <w:rPr>
                <w:b/>
                <w:sz w:val="36"/>
                <w:szCs w:val="36"/>
              </w:rPr>
            </w:pPr>
            <w:r w:rsidRPr="0050616D">
              <w:rPr>
                <w:b/>
                <w:sz w:val="36"/>
                <w:szCs w:val="36"/>
              </w:rPr>
              <w:t>Strategies</w:t>
            </w:r>
          </w:p>
        </w:tc>
        <w:tc>
          <w:tcPr>
            <w:tcW w:w="3904" w:type="dxa"/>
            <w:tcBorders>
              <w:bottom w:val="single" w:sz="4" w:space="0" w:color="auto"/>
            </w:tcBorders>
            <w:shd w:val="clear" w:color="auto" w:fill="auto"/>
            <w:vAlign w:val="center"/>
          </w:tcPr>
          <w:p w:rsidR="00F42C35" w:rsidRPr="0050616D" w:rsidRDefault="00F42C35" w:rsidP="00822D36">
            <w:pPr>
              <w:jc w:val="center"/>
              <w:rPr>
                <w:b/>
                <w:sz w:val="36"/>
                <w:szCs w:val="36"/>
              </w:rPr>
            </w:pPr>
            <w:r w:rsidRPr="0050616D">
              <w:rPr>
                <w:b/>
                <w:sz w:val="36"/>
                <w:szCs w:val="36"/>
              </w:rPr>
              <w:t>Cost Implications</w:t>
            </w:r>
          </w:p>
        </w:tc>
        <w:tc>
          <w:tcPr>
            <w:tcW w:w="3904" w:type="dxa"/>
            <w:tcBorders>
              <w:bottom w:val="single" w:sz="4" w:space="0" w:color="auto"/>
            </w:tcBorders>
            <w:shd w:val="clear" w:color="auto" w:fill="auto"/>
            <w:vAlign w:val="center"/>
          </w:tcPr>
          <w:p w:rsidR="00F42C35" w:rsidRPr="0050616D" w:rsidRDefault="00F42C35" w:rsidP="00822D36">
            <w:pPr>
              <w:jc w:val="center"/>
              <w:rPr>
                <w:b/>
                <w:sz w:val="36"/>
                <w:szCs w:val="36"/>
              </w:rPr>
            </w:pPr>
            <w:r>
              <w:rPr>
                <w:b/>
                <w:sz w:val="36"/>
                <w:szCs w:val="36"/>
              </w:rPr>
              <w:t>Evaluation Stra</w:t>
            </w:r>
            <w:r w:rsidRPr="0050616D">
              <w:rPr>
                <w:b/>
                <w:sz w:val="36"/>
                <w:szCs w:val="36"/>
              </w:rPr>
              <w:t>tegies</w:t>
            </w:r>
          </w:p>
        </w:tc>
      </w:tr>
      <w:tr w:rsidR="008F3333" w:rsidTr="00EE605D">
        <w:trPr>
          <w:cantSplit/>
          <w:trHeight w:val="382"/>
        </w:trPr>
        <w:tc>
          <w:tcPr>
            <w:tcW w:w="675" w:type="dxa"/>
            <w:vMerge w:val="restart"/>
            <w:tcBorders>
              <w:right w:val="single" w:sz="4" w:space="0" w:color="auto"/>
            </w:tcBorders>
            <w:shd w:val="clear" w:color="auto" w:fill="auto"/>
            <w:textDirection w:val="btLr"/>
          </w:tcPr>
          <w:p w:rsidR="008F3333" w:rsidRPr="0050616D" w:rsidRDefault="008F3333" w:rsidP="00822D36">
            <w:pPr>
              <w:ind w:left="113" w:right="113"/>
              <w:jc w:val="center"/>
              <w:rPr>
                <w:b/>
                <w:sz w:val="32"/>
                <w:szCs w:val="32"/>
              </w:rPr>
            </w:pPr>
            <w:r w:rsidRPr="0050616D">
              <w:rPr>
                <w:b/>
                <w:sz w:val="32"/>
                <w:szCs w:val="32"/>
              </w:rPr>
              <w:t>Self Esteem</w:t>
            </w:r>
          </w:p>
        </w:tc>
        <w:tc>
          <w:tcPr>
            <w:tcW w:w="7131" w:type="dxa"/>
            <w:tcBorders>
              <w:top w:val="single" w:sz="4" w:space="0" w:color="auto"/>
              <w:left w:val="single" w:sz="4" w:space="0" w:color="auto"/>
              <w:bottom w:val="nil"/>
              <w:right w:val="single" w:sz="4" w:space="0" w:color="auto"/>
            </w:tcBorders>
            <w:shd w:val="clear" w:color="auto" w:fill="auto"/>
          </w:tcPr>
          <w:p w:rsidR="008F3333" w:rsidRDefault="008F3333" w:rsidP="008F3333">
            <w:pPr>
              <w:pStyle w:val="ListParagraph"/>
              <w:numPr>
                <w:ilvl w:val="0"/>
                <w:numId w:val="1"/>
              </w:numPr>
              <w:ind w:left="388"/>
            </w:pPr>
            <w:r>
              <w:t>Membership of clubs paid for (Music lessons and instruments , Sports equipment, Art materials, Cookery ingredients)</w:t>
            </w:r>
          </w:p>
        </w:tc>
        <w:tc>
          <w:tcPr>
            <w:tcW w:w="3904" w:type="dxa"/>
            <w:tcBorders>
              <w:top w:val="single" w:sz="4" w:space="0" w:color="auto"/>
              <w:left w:val="single" w:sz="4" w:space="0" w:color="auto"/>
              <w:bottom w:val="nil"/>
              <w:right w:val="single" w:sz="4" w:space="0" w:color="auto"/>
            </w:tcBorders>
            <w:shd w:val="clear" w:color="auto" w:fill="auto"/>
          </w:tcPr>
          <w:p w:rsidR="008F3333" w:rsidRDefault="00EE605D" w:rsidP="00EE605D">
            <w:pPr>
              <w:pStyle w:val="ListParagraph"/>
              <w:numPr>
                <w:ilvl w:val="0"/>
                <w:numId w:val="1"/>
              </w:numPr>
              <w:ind w:left="388"/>
            </w:pPr>
            <w:r>
              <w:t>Low</w:t>
            </w:r>
          </w:p>
        </w:tc>
        <w:tc>
          <w:tcPr>
            <w:tcW w:w="3904" w:type="dxa"/>
            <w:tcBorders>
              <w:top w:val="single" w:sz="4" w:space="0" w:color="auto"/>
              <w:left w:val="single" w:sz="4" w:space="0" w:color="auto"/>
              <w:bottom w:val="nil"/>
              <w:right w:val="single" w:sz="4" w:space="0" w:color="auto"/>
            </w:tcBorders>
            <w:shd w:val="clear" w:color="auto" w:fill="auto"/>
          </w:tcPr>
          <w:p w:rsidR="008F3333" w:rsidRDefault="008F3333" w:rsidP="00EE605D">
            <w:pPr>
              <w:pStyle w:val="ListParagraph"/>
              <w:numPr>
                <w:ilvl w:val="0"/>
                <w:numId w:val="1"/>
              </w:numPr>
              <w:ind w:left="388"/>
            </w:pPr>
            <w:r>
              <w:t>Attendance registers of clubs/activities kept</w:t>
            </w:r>
          </w:p>
        </w:tc>
      </w:tr>
      <w:tr w:rsidR="008F3333" w:rsidTr="00EE605D">
        <w:trPr>
          <w:cantSplit/>
          <w:trHeight w:val="379"/>
        </w:trPr>
        <w:tc>
          <w:tcPr>
            <w:tcW w:w="675" w:type="dxa"/>
            <w:vMerge/>
            <w:tcBorders>
              <w:right w:val="single" w:sz="4" w:space="0" w:color="auto"/>
            </w:tcBorders>
            <w:shd w:val="clear" w:color="auto" w:fill="auto"/>
            <w:textDirection w:val="btLr"/>
          </w:tcPr>
          <w:p w:rsidR="008F3333" w:rsidRPr="0050616D" w:rsidRDefault="008F3333" w:rsidP="00822D36">
            <w:pPr>
              <w:ind w:left="113" w:right="113"/>
              <w:jc w:val="center"/>
              <w:rPr>
                <w:b/>
                <w:sz w:val="32"/>
                <w:szCs w:val="32"/>
              </w:rPr>
            </w:pPr>
          </w:p>
        </w:tc>
        <w:tc>
          <w:tcPr>
            <w:tcW w:w="7131" w:type="dxa"/>
            <w:tcBorders>
              <w:top w:val="nil"/>
              <w:left w:val="single" w:sz="4" w:space="0" w:color="auto"/>
              <w:bottom w:val="nil"/>
              <w:right w:val="single" w:sz="4" w:space="0" w:color="auto"/>
            </w:tcBorders>
            <w:shd w:val="clear" w:color="auto" w:fill="auto"/>
          </w:tcPr>
          <w:p w:rsidR="008F3333" w:rsidRDefault="008F3333" w:rsidP="00EE605D">
            <w:pPr>
              <w:pStyle w:val="ListParagraph"/>
              <w:numPr>
                <w:ilvl w:val="0"/>
                <w:numId w:val="1"/>
              </w:numPr>
              <w:ind w:left="388"/>
            </w:pPr>
            <w:r>
              <w:t>Uniforms and shoes, sports kit</w:t>
            </w:r>
          </w:p>
        </w:tc>
        <w:tc>
          <w:tcPr>
            <w:tcW w:w="3904" w:type="dxa"/>
            <w:tcBorders>
              <w:top w:val="nil"/>
              <w:left w:val="single" w:sz="4" w:space="0" w:color="auto"/>
              <w:bottom w:val="nil"/>
              <w:right w:val="single" w:sz="4" w:space="0" w:color="auto"/>
            </w:tcBorders>
            <w:shd w:val="clear" w:color="auto" w:fill="auto"/>
          </w:tcPr>
          <w:p w:rsidR="008F3333" w:rsidRDefault="008F3333" w:rsidP="00EE605D">
            <w:pPr>
              <w:pStyle w:val="ListParagraph"/>
              <w:numPr>
                <w:ilvl w:val="0"/>
                <w:numId w:val="1"/>
              </w:numPr>
              <w:ind w:left="388"/>
            </w:pPr>
            <w:r>
              <w:t>Low</w:t>
            </w:r>
          </w:p>
        </w:tc>
        <w:tc>
          <w:tcPr>
            <w:tcW w:w="3904" w:type="dxa"/>
            <w:tcBorders>
              <w:top w:val="nil"/>
              <w:left w:val="single" w:sz="4" w:space="0" w:color="auto"/>
              <w:bottom w:val="nil"/>
              <w:right w:val="single" w:sz="4" w:space="0" w:color="auto"/>
            </w:tcBorders>
            <w:shd w:val="clear" w:color="auto" w:fill="auto"/>
          </w:tcPr>
          <w:p w:rsidR="008F3333" w:rsidRDefault="008F3333" w:rsidP="00EE605D">
            <w:pPr>
              <w:pStyle w:val="ListParagraph"/>
              <w:numPr>
                <w:ilvl w:val="0"/>
                <w:numId w:val="1"/>
              </w:numPr>
              <w:ind w:left="388"/>
            </w:pPr>
            <w:r>
              <w:t>High standard of uniform worn</w:t>
            </w:r>
          </w:p>
        </w:tc>
      </w:tr>
      <w:tr w:rsidR="008F3333" w:rsidTr="00EE605D">
        <w:trPr>
          <w:cantSplit/>
          <w:trHeight w:val="379"/>
        </w:trPr>
        <w:tc>
          <w:tcPr>
            <w:tcW w:w="675" w:type="dxa"/>
            <w:vMerge/>
            <w:tcBorders>
              <w:right w:val="single" w:sz="4" w:space="0" w:color="auto"/>
            </w:tcBorders>
            <w:shd w:val="clear" w:color="auto" w:fill="auto"/>
            <w:textDirection w:val="btLr"/>
          </w:tcPr>
          <w:p w:rsidR="008F3333" w:rsidRPr="0050616D" w:rsidRDefault="008F3333" w:rsidP="00822D36">
            <w:pPr>
              <w:ind w:left="113" w:right="113"/>
              <w:jc w:val="center"/>
              <w:rPr>
                <w:b/>
                <w:sz w:val="32"/>
                <w:szCs w:val="32"/>
              </w:rPr>
            </w:pPr>
          </w:p>
        </w:tc>
        <w:tc>
          <w:tcPr>
            <w:tcW w:w="7131" w:type="dxa"/>
            <w:tcBorders>
              <w:top w:val="nil"/>
              <w:left w:val="single" w:sz="4" w:space="0" w:color="auto"/>
              <w:bottom w:val="nil"/>
              <w:right w:val="single" w:sz="4" w:space="0" w:color="auto"/>
            </w:tcBorders>
            <w:shd w:val="clear" w:color="auto" w:fill="auto"/>
          </w:tcPr>
          <w:p w:rsidR="008F3333" w:rsidRDefault="008F3333" w:rsidP="00EE605D">
            <w:pPr>
              <w:pStyle w:val="ListParagraph"/>
              <w:numPr>
                <w:ilvl w:val="0"/>
                <w:numId w:val="1"/>
              </w:numPr>
              <w:ind w:left="388"/>
            </w:pPr>
            <w:r>
              <w:t>Access to high quality mentoring/coaching</w:t>
            </w:r>
          </w:p>
        </w:tc>
        <w:tc>
          <w:tcPr>
            <w:tcW w:w="3904" w:type="dxa"/>
            <w:tcBorders>
              <w:top w:val="nil"/>
              <w:left w:val="single" w:sz="4" w:space="0" w:color="auto"/>
              <w:bottom w:val="nil"/>
              <w:right w:val="single" w:sz="4" w:space="0" w:color="auto"/>
            </w:tcBorders>
            <w:shd w:val="clear" w:color="auto" w:fill="auto"/>
          </w:tcPr>
          <w:p w:rsidR="008F3333" w:rsidRDefault="008F3333" w:rsidP="00EE605D">
            <w:pPr>
              <w:pStyle w:val="ListParagraph"/>
              <w:numPr>
                <w:ilvl w:val="0"/>
                <w:numId w:val="1"/>
              </w:numPr>
              <w:ind w:left="388"/>
            </w:pPr>
            <w:r>
              <w:t>Low</w:t>
            </w:r>
          </w:p>
        </w:tc>
        <w:tc>
          <w:tcPr>
            <w:tcW w:w="3904" w:type="dxa"/>
            <w:tcBorders>
              <w:top w:val="nil"/>
              <w:left w:val="single" w:sz="4" w:space="0" w:color="auto"/>
              <w:bottom w:val="nil"/>
              <w:right w:val="single" w:sz="4" w:space="0" w:color="auto"/>
            </w:tcBorders>
            <w:shd w:val="clear" w:color="auto" w:fill="auto"/>
          </w:tcPr>
          <w:p w:rsidR="008F3333" w:rsidRDefault="008F3333" w:rsidP="00EE605D">
            <w:pPr>
              <w:pStyle w:val="ListParagraph"/>
              <w:numPr>
                <w:ilvl w:val="0"/>
                <w:numId w:val="1"/>
              </w:numPr>
              <w:ind w:left="388"/>
            </w:pPr>
            <w:r>
              <w:t>Students’ feedback</w:t>
            </w:r>
          </w:p>
        </w:tc>
      </w:tr>
      <w:tr w:rsidR="008F3333" w:rsidTr="00EE605D">
        <w:trPr>
          <w:cantSplit/>
          <w:trHeight w:val="379"/>
        </w:trPr>
        <w:tc>
          <w:tcPr>
            <w:tcW w:w="675" w:type="dxa"/>
            <w:vMerge/>
            <w:tcBorders>
              <w:right w:val="single" w:sz="4" w:space="0" w:color="auto"/>
            </w:tcBorders>
            <w:shd w:val="clear" w:color="auto" w:fill="auto"/>
            <w:textDirection w:val="btLr"/>
          </w:tcPr>
          <w:p w:rsidR="008F3333" w:rsidRPr="0050616D" w:rsidRDefault="008F3333" w:rsidP="00822D36">
            <w:pPr>
              <w:ind w:left="113" w:right="113"/>
              <w:jc w:val="center"/>
              <w:rPr>
                <w:b/>
                <w:sz w:val="32"/>
                <w:szCs w:val="32"/>
              </w:rPr>
            </w:pPr>
          </w:p>
        </w:tc>
        <w:tc>
          <w:tcPr>
            <w:tcW w:w="7131" w:type="dxa"/>
            <w:tcBorders>
              <w:top w:val="nil"/>
              <w:left w:val="single" w:sz="4" w:space="0" w:color="auto"/>
              <w:bottom w:val="nil"/>
              <w:right w:val="single" w:sz="4" w:space="0" w:color="auto"/>
            </w:tcBorders>
            <w:shd w:val="clear" w:color="auto" w:fill="auto"/>
          </w:tcPr>
          <w:p w:rsidR="008F3333" w:rsidRDefault="008F3333" w:rsidP="00EE605D">
            <w:pPr>
              <w:pStyle w:val="ListParagraph"/>
              <w:numPr>
                <w:ilvl w:val="0"/>
                <w:numId w:val="1"/>
              </w:numPr>
              <w:ind w:left="388"/>
            </w:pPr>
            <w:r>
              <w:t>Residential trips paid for</w:t>
            </w:r>
          </w:p>
        </w:tc>
        <w:tc>
          <w:tcPr>
            <w:tcW w:w="3904" w:type="dxa"/>
            <w:tcBorders>
              <w:top w:val="nil"/>
              <w:left w:val="single" w:sz="4" w:space="0" w:color="auto"/>
              <w:bottom w:val="nil"/>
              <w:right w:val="single" w:sz="4" w:space="0" w:color="auto"/>
            </w:tcBorders>
            <w:shd w:val="clear" w:color="auto" w:fill="auto"/>
          </w:tcPr>
          <w:p w:rsidR="008F3333" w:rsidRDefault="008F3333" w:rsidP="00EE1BD6">
            <w:pPr>
              <w:pStyle w:val="ListParagraph"/>
              <w:numPr>
                <w:ilvl w:val="0"/>
                <w:numId w:val="1"/>
              </w:numPr>
              <w:ind w:left="388"/>
            </w:pPr>
            <w:r>
              <w:t>Can be high (e.g. ski trips)</w:t>
            </w:r>
          </w:p>
        </w:tc>
        <w:tc>
          <w:tcPr>
            <w:tcW w:w="3904" w:type="dxa"/>
            <w:tcBorders>
              <w:top w:val="nil"/>
              <w:left w:val="single" w:sz="4" w:space="0" w:color="auto"/>
              <w:bottom w:val="nil"/>
              <w:right w:val="single" w:sz="4" w:space="0" w:color="auto"/>
            </w:tcBorders>
            <w:shd w:val="clear" w:color="auto" w:fill="auto"/>
          </w:tcPr>
          <w:p w:rsidR="008F3333" w:rsidRDefault="008F3333" w:rsidP="00EE1BD6">
            <w:pPr>
              <w:pStyle w:val="ListParagraph"/>
              <w:numPr>
                <w:ilvl w:val="0"/>
                <w:numId w:val="1"/>
              </w:numPr>
              <w:ind w:left="388"/>
            </w:pPr>
            <w:r>
              <w:t>Students’ feedback</w:t>
            </w:r>
          </w:p>
        </w:tc>
      </w:tr>
      <w:tr w:rsidR="008F3333" w:rsidTr="00EE605D">
        <w:trPr>
          <w:cantSplit/>
          <w:trHeight w:val="379"/>
        </w:trPr>
        <w:tc>
          <w:tcPr>
            <w:tcW w:w="675" w:type="dxa"/>
            <w:vMerge/>
            <w:tcBorders>
              <w:right w:val="single" w:sz="4" w:space="0" w:color="auto"/>
            </w:tcBorders>
            <w:shd w:val="clear" w:color="auto" w:fill="auto"/>
            <w:textDirection w:val="btLr"/>
          </w:tcPr>
          <w:p w:rsidR="008F3333" w:rsidRPr="0050616D" w:rsidRDefault="008F3333" w:rsidP="00822D36">
            <w:pPr>
              <w:ind w:left="113" w:right="113"/>
              <w:jc w:val="center"/>
              <w:rPr>
                <w:b/>
                <w:sz w:val="32"/>
                <w:szCs w:val="32"/>
              </w:rPr>
            </w:pPr>
          </w:p>
        </w:tc>
        <w:tc>
          <w:tcPr>
            <w:tcW w:w="7131" w:type="dxa"/>
            <w:tcBorders>
              <w:top w:val="nil"/>
              <w:left w:val="single" w:sz="4" w:space="0" w:color="auto"/>
              <w:bottom w:val="single" w:sz="4" w:space="0" w:color="auto"/>
              <w:right w:val="single" w:sz="4" w:space="0" w:color="auto"/>
            </w:tcBorders>
            <w:shd w:val="clear" w:color="auto" w:fill="auto"/>
          </w:tcPr>
          <w:p w:rsidR="008F3333" w:rsidRDefault="008F3333" w:rsidP="00EE1BD6">
            <w:pPr>
              <w:pStyle w:val="ListParagraph"/>
              <w:numPr>
                <w:ilvl w:val="0"/>
                <w:numId w:val="1"/>
              </w:numPr>
              <w:ind w:left="388"/>
            </w:pPr>
            <w:r>
              <w:t>High expectations to be set for attendance and appropriate early interventions</w:t>
            </w:r>
          </w:p>
        </w:tc>
        <w:tc>
          <w:tcPr>
            <w:tcW w:w="3904" w:type="dxa"/>
            <w:tcBorders>
              <w:top w:val="nil"/>
              <w:left w:val="single" w:sz="4" w:space="0" w:color="auto"/>
              <w:bottom w:val="single" w:sz="4" w:space="0" w:color="auto"/>
              <w:right w:val="single" w:sz="4" w:space="0" w:color="auto"/>
            </w:tcBorders>
            <w:shd w:val="clear" w:color="auto" w:fill="auto"/>
          </w:tcPr>
          <w:p w:rsidR="008F3333" w:rsidRDefault="003A0FD7" w:rsidP="00EE1BD6">
            <w:pPr>
              <w:pStyle w:val="ListParagraph"/>
              <w:numPr>
                <w:ilvl w:val="0"/>
                <w:numId w:val="1"/>
              </w:numPr>
              <w:ind w:left="388"/>
            </w:pPr>
            <w:r>
              <w:t>EWO</w:t>
            </w:r>
          </w:p>
        </w:tc>
        <w:tc>
          <w:tcPr>
            <w:tcW w:w="3904" w:type="dxa"/>
            <w:tcBorders>
              <w:top w:val="nil"/>
              <w:left w:val="single" w:sz="4" w:space="0" w:color="auto"/>
              <w:bottom w:val="single" w:sz="4" w:space="0" w:color="auto"/>
              <w:right w:val="single" w:sz="4" w:space="0" w:color="auto"/>
            </w:tcBorders>
            <w:shd w:val="clear" w:color="auto" w:fill="auto"/>
          </w:tcPr>
          <w:p w:rsidR="008F3333" w:rsidRDefault="003A0FD7" w:rsidP="00EE1BD6">
            <w:pPr>
              <w:pStyle w:val="ListParagraph"/>
              <w:numPr>
                <w:ilvl w:val="0"/>
                <w:numId w:val="1"/>
              </w:numPr>
              <w:ind w:left="388"/>
            </w:pPr>
            <w:r>
              <w:t>Attendance figures improve</w:t>
            </w:r>
          </w:p>
        </w:tc>
      </w:tr>
      <w:tr w:rsidR="00EE605D" w:rsidTr="00EE605D">
        <w:trPr>
          <w:cantSplit/>
          <w:trHeight w:val="476"/>
        </w:trPr>
        <w:tc>
          <w:tcPr>
            <w:tcW w:w="675" w:type="dxa"/>
            <w:vMerge w:val="restart"/>
            <w:tcBorders>
              <w:right w:val="single" w:sz="4" w:space="0" w:color="auto"/>
            </w:tcBorders>
            <w:shd w:val="clear" w:color="auto" w:fill="auto"/>
            <w:textDirection w:val="btLr"/>
          </w:tcPr>
          <w:p w:rsidR="00EE605D" w:rsidRPr="0050616D" w:rsidRDefault="00EE605D" w:rsidP="00822D36">
            <w:pPr>
              <w:ind w:left="113" w:right="113"/>
              <w:jc w:val="center"/>
              <w:rPr>
                <w:b/>
                <w:sz w:val="32"/>
                <w:szCs w:val="32"/>
              </w:rPr>
            </w:pPr>
            <w:r w:rsidRPr="0050616D">
              <w:rPr>
                <w:b/>
                <w:sz w:val="32"/>
                <w:szCs w:val="32"/>
              </w:rPr>
              <w:t>Achievement</w:t>
            </w:r>
          </w:p>
        </w:tc>
        <w:tc>
          <w:tcPr>
            <w:tcW w:w="7131" w:type="dxa"/>
            <w:tcBorders>
              <w:top w:val="single" w:sz="4" w:space="0" w:color="auto"/>
              <w:left w:val="single" w:sz="4" w:space="0" w:color="auto"/>
              <w:bottom w:val="nil"/>
              <w:right w:val="single" w:sz="4" w:space="0" w:color="auto"/>
            </w:tcBorders>
            <w:shd w:val="clear" w:color="auto" w:fill="auto"/>
          </w:tcPr>
          <w:p w:rsidR="00EE605D" w:rsidRDefault="00EE605D" w:rsidP="00EE605D">
            <w:pPr>
              <w:pStyle w:val="ListParagraph"/>
              <w:numPr>
                <w:ilvl w:val="0"/>
                <w:numId w:val="1"/>
              </w:numPr>
              <w:ind w:left="388"/>
            </w:pPr>
            <w:r>
              <w:t>Reading interventions (e.g. Accelerated reader, Reader Recovery)</w:t>
            </w:r>
            <w:r>
              <w:br/>
              <w:t>Reading buddies</w:t>
            </w:r>
          </w:p>
        </w:tc>
        <w:tc>
          <w:tcPr>
            <w:tcW w:w="3904" w:type="dxa"/>
            <w:tcBorders>
              <w:top w:val="single" w:sz="4" w:space="0" w:color="auto"/>
              <w:left w:val="single" w:sz="4" w:space="0" w:color="auto"/>
              <w:bottom w:val="nil"/>
              <w:right w:val="single" w:sz="4" w:space="0" w:color="auto"/>
            </w:tcBorders>
            <w:shd w:val="clear" w:color="auto" w:fill="auto"/>
          </w:tcPr>
          <w:p w:rsidR="00EE605D" w:rsidRDefault="00EE605D" w:rsidP="00EE1BD6">
            <w:pPr>
              <w:pStyle w:val="ListParagraph"/>
              <w:numPr>
                <w:ilvl w:val="0"/>
                <w:numId w:val="1"/>
              </w:numPr>
              <w:ind w:left="388"/>
            </w:pPr>
            <w:r>
              <w:t>High</w:t>
            </w:r>
          </w:p>
        </w:tc>
        <w:tc>
          <w:tcPr>
            <w:tcW w:w="3904" w:type="dxa"/>
            <w:tcBorders>
              <w:top w:val="single" w:sz="4" w:space="0" w:color="auto"/>
              <w:left w:val="single" w:sz="4" w:space="0" w:color="auto"/>
              <w:bottom w:val="nil"/>
              <w:right w:val="single" w:sz="4" w:space="0" w:color="auto"/>
            </w:tcBorders>
            <w:shd w:val="clear" w:color="auto" w:fill="auto"/>
          </w:tcPr>
          <w:p w:rsidR="00EE605D" w:rsidRDefault="00EE605D" w:rsidP="00EE1BD6">
            <w:pPr>
              <w:pStyle w:val="ListParagraph"/>
              <w:numPr>
                <w:ilvl w:val="0"/>
                <w:numId w:val="1"/>
              </w:numPr>
              <w:ind w:left="388"/>
            </w:pPr>
            <w:r>
              <w:t>Reading ages recorded (and 6 months after programme ends)</w:t>
            </w:r>
          </w:p>
        </w:tc>
      </w:tr>
      <w:tr w:rsidR="00EE605D" w:rsidTr="00EE605D">
        <w:trPr>
          <w:cantSplit/>
          <w:trHeight w:val="474"/>
        </w:trPr>
        <w:tc>
          <w:tcPr>
            <w:tcW w:w="675" w:type="dxa"/>
            <w:vMerge/>
            <w:tcBorders>
              <w:right w:val="single" w:sz="4" w:space="0" w:color="auto"/>
            </w:tcBorders>
            <w:shd w:val="clear" w:color="auto" w:fill="auto"/>
            <w:textDirection w:val="btLr"/>
          </w:tcPr>
          <w:p w:rsidR="00EE605D" w:rsidRPr="0050616D" w:rsidRDefault="00EE605D" w:rsidP="00822D36">
            <w:pPr>
              <w:ind w:left="113" w:right="113"/>
              <w:jc w:val="center"/>
              <w:rPr>
                <w:b/>
                <w:sz w:val="32"/>
                <w:szCs w:val="32"/>
              </w:rPr>
            </w:pPr>
          </w:p>
        </w:tc>
        <w:tc>
          <w:tcPr>
            <w:tcW w:w="7131" w:type="dxa"/>
            <w:tcBorders>
              <w:top w:val="nil"/>
              <w:left w:val="single" w:sz="4" w:space="0" w:color="auto"/>
              <w:bottom w:val="nil"/>
              <w:right w:val="single" w:sz="4" w:space="0" w:color="auto"/>
            </w:tcBorders>
            <w:shd w:val="clear" w:color="auto" w:fill="auto"/>
          </w:tcPr>
          <w:p w:rsidR="00EE605D" w:rsidRDefault="00EE605D" w:rsidP="00EE605D">
            <w:pPr>
              <w:pStyle w:val="ListParagraph"/>
              <w:numPr>
                <w:ilvl w:val="0"/>
                <w:numId w:val="1"/>
              </w:numPr>
              <w:ind w:left="388"/>
            </w:pPr>
            <w:r>
              <w:t>Small group recovery work in English and maths</w:t>
            </w:r>
          </w:p>
        </w:tc>
        <w:tc>
          <w:tcPr>
            <w:tcW w:w="3904" w:type="dxa"/>
            <w:tcBorders>
              <w:top w:val="nil"/>
              <w:left w:val="single" w:sz="4" w:space="0" w:color="auto"/>
              <w:bottom w:val="nil"/>
              <w:right w:val="single" w:sz="4" w:space="0" w:color="auto"/>
            </w:tcBorders>
            <w:shd w:val="clear" w:color="auto" w:fill="auto"/>
          </w:tcPr>
          <w:p w:rsidR="00EE605D" w:rsidRDefault="00F8460B" w:rsidP="00EE1BD6">
            <w:pPr>
              <w:pStyle w:val="ListParagraph"/>
              <w:numPr>
                <w:ilvl w:val="0"/>
                <w:numId w:val="1"/>
              </w:numPr>
              <w:ind w:left="388"/>
            </w:pPr>
            <w:r>
              <w:t>High</w:t>
            </w:r>
          </w:p>
        </w:tc>
        <w:tc>
          <w:tcPr>
            <w:tcW w:w="3904" w:type="dxa"/>
            <w:tcBorders>
              <w:top w:val="nil"/>
              <w:left w:val="single" w:sz="4" w:space="0" w:color="auto"/>
              <w:bottom w:val="nil"/>
              <w:right w:val="single" w:sz="4" w:space="0" w:color="auto"/>
            </w:tcBorders>
            <w:shd w:val="clear" w:color="auto" w:fill="auto"/>
          </w:tcPr>
          <w:p w:rsidR="00EE605D" w:rsidRDefault="00F8460B" w:rsidP="00EE1BD6">
            <w:pPr>
              <w:pStyle w:val="ListParagraph"/>
              <w:numPr>
                <w:ilvl w:val="0"/>
                <w:numId w:val="1"/>
              </w:numPr>
              <w:ind w:left="388"/>
            </w:pPr>
            <w:r>
              <w:t>Progress data in English and maths</w:t>
            </w:r>
          </w:p>
        </w:tc>
      </w:tr>
      <w:tr w:rsidR="00EE605D" w:rsidTr="00EE605D">
        <w:trPr>
          <w:cantSplit/>
          <w:trHeight w:val="474"/>
        </w:trPr>
        <w:tc>
          <w:tcPr>
            <w:tcW w:w="675" w:type="dxa"/>
            <w:vMerge/>
            <w:tcBorders>
              <w:right w:val="single" w:sz="4" w:space="0" w:color="auto"/>
            </w:tcBorders>
            <w:shd w:val="clear" w:color="auto" w:fill="auto"/>
            <w:textDirection w:val="btLr"/>
          </w:tcPr>
          <w:p w:rsidR="00EE605D" w:rsidRPr="0050616D" w:rsidRDefault="00EE605D" w:rsidP="00822D36">
            <w:pPr>
              <w:ind w:left="113" w:right="113"/>
              <w:jc w:val="center"/>
              <w:rPr>
                <w:b/>
                <w:sz w:val="32"/>
                <w:szCs w:val="32"/>
              </w:rPr>
            </w:pPr>
          </w:p>
        </w:tc>
        <w:tc>
          <w:tcPr>
            <w:tcW w:w="7131" w:type="dxa"/>
            <w:tcBorders>
              <w:top w:val="nil"/>
              <w:left w:val="single" w:sz="4" w:space="0" w:color="auto"/>
              <w:bottom w:val="nil"/>
              <w:right w:val="single" w:sz="4" w:space="0" w:color="auto"/>
            </w:tcBorders>
            <w:shd w:val="clear" w:color="auto" w:fill="auto"/>
          </w:tcPr>
          <w:p w:rsidR="00EE605D" w:rsidRDefault="00EE605D" w:rsidP="00EE605D">
            <w:pPr>
              <w:pStyle w:val="ListParagraph"/>
              <w:numPr>
                <w:ilvl w:val="0"/>
                <w:numId w:val="1"/>
              </w:numPr>
              <w:ind w:left="388"/>
            </w:pPr>
            <w:r>
              <w:t>Breakfast and homework clubs</w:t>
            </w:r>
          </w:p>
        </w:tc>
        <w:tc>
          <w:tcPr>
            <w:tcW w:w="3904" w:type="dxa"/>
            <w:tcBorders>
              <w:top w:val="nil"/>
              <w:left w:val="single" w:sz="4" w:space="0" w:color="auto"/>
              <w:bottom w:val="nil"/>
              <w:right w:val="single" w:sz="4" w:space="0" w:color="auto"/>
            </w:tcBorders>
            <w:shd w:val="clear" w:color="auto" w:fill="auto"/>
          </w:tcPr>
          <w:p w:rsidR="00EE605D" w:rsidRDefault="00F8460B" w:rsidP="00EE1BD6">
            <w:pPr>
              <w:pStyle w:val="ListParagraph"/>
              <w:numPr>
                <w:ilvl w:val="0"/>
                <w:numId w:val="1"/>
              </w:numPr>
              <w:ind w:left="388"/>
            </w:pPr>
            <w:r>
              <w:t>Medium</w:t>
            </w:r>
          </w:p>
        </w:tc>
        <w:tc>
          <w:tcPr>
            <w:tcW w:w="3904" w:type="dxa"/>
            <w:tcBorders>
              <w:top w:val="nil"/>
              <w:left w:val="single" w:sz="4" w:space="0" w:color="auto"/>
              <w:bottom w:val="nil"/>
              <w:right w:val="single" w:sz="4" w:space="0" w:color="auto"/>
            </w:tcBorders>
            <w:shd w:val="clear" w:color="auto" w:fill="auto"/>
          </w:tcPr>
          <w:p w:rsidR="00EE605D" w:rsidRDefault="00F8460B" w:rsidP="00EE1BD6">
            <w:pPr>
              <w:pStyle w:val="ListParagraph"/>
              <w:numPr>
                <w:ilvl w:val="0"/>
                <w:numId w:val="1"/>
              </w:numPr>
              <w:ind w:left="388"/>
            </w:pPr>
            <w:r>
              <w:t>Attendance registers</w:t>
            </w:r>
          </w:p>
        </w:tc>
      </w:tr>
      <w:tr w:rsidR="00EE605D" w:rsidTr="00EE605D">
        <w:trPr>
          <w:cantSplit/>
          <w:trHeight w:val="474"/>
        </w:trPr>
        <w:tc>
          <w:tcPr>
            <w:tcW w:w="675" w:type="dxa"/>
            <w:vMerge/>
            <w:tcBorders>
              <w:right w:val="single" w:sz="4" w:space="0" w:color="auto"/>
            </w:tcBorders>
            <w:shd w:val="clear" w:color="auto" w:fill="auto"/>
            <w:textDirection w:val="btLr"/>
          </w:tcPr>
          <w:p w:rsidR="00EE605D" w:rsidRPr="0050616D" w:rsidRDefault="00EE605D" w:rsidP="00822D36">
            <w:pPr>
              <w:ind w:left="113" w:right="113"/>
              <w:jc w:val="center"/>
              <w:rPr>
                <w:b/>
                <w:sz w:val="32"/>
                <w:szCs w:val="32"/>
              </w:rPr>
            </w:pPr>
          </w:p>
        </w:tc>
        <w:tc>
          <w:tcPr>
            <w:tcW w:w="7131" w:type="dxa"/>
            <w:tcBorders>
              <w:top w:val="nil"/>
              <w:left w:val="single" w:sz="4" w:space="0" w:color="auto"/>
              <w:bottom w:val="single" w:sz="4" w:space="0" w:color="auto"/>
              <w:right w:val="single" w:sz="4" w:space="0" w:color="auto"/>
            </w:tcBorders>
            <w:shd w:val="clear" w:color="auto" w:fill="auto"/>
          </w:tcPr>
          <w:p w:rsidR="00EE605D" w:rsidRDefault="00EE605D" w:rsidP="00EE1BD6">
            <w:pPr>
              <w:pStyle w:val="ListParagraph"/>
              <w:numPr>
                <w:ilvl w:val="0"/>
                <w:numId w:val="1"/>
              </w:numPr>
              <w:ind w:left="388"/>
            </w:pPr>
            <w:r>
              <w:t>Access to ICT (including a lap top and broadband if necessary)</w:t>
            </w:r>
          </w:p>
        </w:tc>
        <w:tc>
          <w:tcPr>
            <w:tcW w:w="3904" w:type="dxa"/>
            <w:tcBorders>
              <w:top w:val="nil"/>
              <w:left w:val="single" w:sz="4" w:space="0" w:color="auto"/>
              <w:bottom w:val="single" w:sz="4" w:space="0" w:color="auto"/>
              <w:right w:val="single" w:sz="4" w:space="0" w:color="auto"/>
            </w:tcBorders>
            <w:shd w:val="clear" w:color="auto" w:fill="auto"/>
          </w:tcPr>
          <w:p w:rsidR="00EE605D" w:rsidRDefault="00F8460B" w:rsidP="00EE1BD6">
            <w:pPr>
              <w:pStyle w:val="ListParagraph"/>
              <w:numPr>
                <w:ilvl w:val="0"/>
                <w:numId w:val="1"/>
              </w:numPr>
              <w:ind w:left="388"/>
            </w:pPr>
            <w:r>
              <w:t>Medium</w:t>
            </w:r>
          </w:p>
        </w:tc>
        <w:tc>
          <w:tcPr>
            <w:tcW w:w="3904" w:type="dxa"/>
            <w:tcBorders>
              <w:top w:val="nil"/>
              <w:left w:val="single" w:sz="4" w:space="0" w:color="auto"/>
              <w:bottom w:val="single" w:sz="4" w:space="0" w:color="auto"/>
              <w:right w:val="single" w:sz="4" w:space="0" w:color="auto"/>
            </w:tcBorders>
            <w:shd w:val="clear" w:color="auto" w:fill="auto"/>
          </w:tcPr>
          <w:p w:rsidR="00EE605D" w:rsidRDefault="00F8460B" w:rsidP="00EE1BD6">
            <w:pPr>
              <w:pStyle w:val="ListParagraph"/>
              <w:numPr>
                <w:ilvl w:val="0"/>
                <w:numId w:val="1"/>
              </w:numPr>
              <w:ind w:left="388"/>
            </w:pPr>
            <w:r>
              <w:t>Monitor use of homework and revision programmes</w:t>
            </w:r>
          </w:p>
        </w:tc>
      </w:tr>
      <w:tr w:rsidR="00F42C35" w:rsidTr="00EE605D">
        <w:trPr>
          <w:cantSplit/>
          <w:trHeight w:val="2551"/>
        </w:trPr>
        <w:tc>
          <w:tcPr>
            <w:tcW w:w="675" w:type="dxa"/>
            <w:shd w:val="clear" w:color="auto" w:fill="auto"/>
            <w:textDirection w:val="btLr"/>
          </w:tcPr>
          <w:p w:rsidR="00F42C35" w:rsidRPr="0050616D" w:rsidRDefault="00F42C35" w:rsidP="00822D36">
            <w:pPr>
              <w:ind w:left="113" w:right="113"/>
              <w:jc w:val="center"/>
              <w:rPr>
                <w:b/>
                <w:sz w:val="32"/>
                <w:szCs w:val="32"/>
              </w:rPr>
            </w:pPr>
            <w:r w:rsidRPr="0050616D">
              <w:rPr>
                <w:b/>
                <w:sz w:val="32"/>
                <w:szCs w:val="32"/>
              </w:rPr>
              <w:t>Aspirations</w:t>
            </w:r>
          </w:p>
        </w:tc>
        <w:tc>
          <w:tcPr>
            <w:tcW w:w="7131" w:type="dxa"/>
            <w:tcBorders>
              <w:top w:val="single" w:sz="4" w:space="0" w:color="auto"/>
            </w:tcBorders>
            <w:shd w:val="clear" w:color="auto" w:fill="auto"/>
          </w:tcPr>
          <w:p w:rsidR="00F42C35" w:rsidRDefault="00030BAA" w:rsidP="00030BAA">
            <w:pPr>
              <w:pStyle w:val="ListParagraph"/>
              <w:numPr>
                <w:ilvl w:val="0"/>
                <w:numId w:val="1"/>
              </w:numPr>
              <w:ind w:left="388"/>
            </w:pPr>
            <w:r>
              <w:t>High quality guidance for options choices, involving parents</w:t>
            </w:r>
            <w:r w:rsidR="00F8460B">
              <w:br/>
            </w:r>
          </w:p>
          <w:p w:rsidR="00030BAA" w:rsidRDefault="00030BAA" w:rsidP="00030BAA">
            <w:pPr>
              <w:pStyle w:val="ListParagraph"/>
              <w:numPr>
                <w:ilvl w:val="0"/>
                <w:numId w:val="1"/>
              </w:numPr>
              <w:ind w:left="388"/>
            </w:pPr>
            <w:r>
              <w:t>School ‘heroes’ – destinations of ex-pupils</w:t>
            </w:r>
            <w:r w:rsidR="00E34F84">
              <w:t xml:space="preserve"> flagged and invited to speak in school if possible</w:t>
            </w:r>
          </w:p>
          <w:p w:rsidR="00E34F84" w:rsidRDefault="00F8460B" w:rsidP="00030BAA">
            <w:pPr>
              <w:pStyle w:val="ListParagraph"/>
              <w:numPr>
                <w:ilvl w:val="0"/>
                <w:numId w:val="1"/>
              </w:numPr>
              <w:ind w:left="388"/>
            </w:pPr>
            <w:r>
              <w:t>GCSE courses in English and maths offered to parents and carers</w:t>
            </w:r>
          </w:p>
        </w:tc>
        <w:tc>
          <w:tcPr>
            <w:tcW w:w="3904" w:type="dxa"/>
            <w:tcBorders>
              <w:top w:val="single" w:sz="4" w:space="0" w:color="auto"/>
            </w:tcBorders>
            <w:shd w:val="clear" w:color="auto" w:fill="auto"/>
          </w:tcPr>
          <w:p w:rsidR="00F42C35" w:rsidRDefault="00F8460B" w:rsidP="00EE1BD6">
            <w:pPr>
              <w:pStyle w:val="ListParagraph"/>
              <w:numPr>
                <w:ilvl w:val="0"/>
                <w:numId w:val="1"/>
              </w:numPr>
              <w:ind w:left="388"/>
            </w:pPr>
            <w:r>
              <w:t>Low</w:t>
            </w:r>
            <w:r>
              <w:br/>
            </w:r>
          </w:p>
          <w:p w:rsidR="00F8460B" w:rsidRDefault="00F8460B" w:rsidP="00EE1BD6">
            <w:pPr>
              <w:pStyle w:val="ListParagraph"/>
              <w:numPr>
                <w:ilvl w:val="0"/>
                <w:numId w:val="1"/>
              </w:numPr>
              <w:ind w:left="388"/>
            </w:pPr>
            <w:r>
              <w:t>Low</w:t>
            </w:r>
            <w:r>
              <w:br/>
            </w:r>
          </w:p>
          <w:p w:rsidR="00F8460B" w:rsidRDefault="00F8460B" w:rsidP="00EE1BD6">
            <w:pPr>
              <w:pStyle w:val="ListParagraph"/>
              <w:numPr>
                <w:ilvl w:val="0"/>
                <w:numId w:val="1"/>
              </w:numPr>
              <w:ind w:left="388"/>
            </w:pPr>
            <w:r>
              <w:t>Low</w:t>
            </w:r>
          </w:p>
        </w:tc>
        <w:tc>
          <w:tcPr>
            <w:tcW w:w="3904" w:type="dxa"/>
            <w:tcBorders>
              <w:top w:val="single" w:sz="4" w:space="0" w:color="auto"/>
            </w:tcBorders>
            <w:shd w:val="clear" w:color="auto" w:fill="auto"/>
          </w:tcPr>
          <w:p w:rsidR="00F42C35" w:rsidRDefault="00F8460B" w:rsidP="00EE1BD6">
            <w:pPr>
              <w:pStyle w:val="ListParagraph"/>
              <w:numPr>
                <w:ilvl w:val="0"/>
                <w:numId w:val="1"/>
              </w:numPr>
              <w:ind w:left="388"/>
            </w:pPr>
            <w:r>
              <w:t>Academic and vocational options balanced</w:t>
            </w:r>
          </w:p>
          <w:p w:rsidR="00F8460B" w:rsidRDefault="00F8460B" w:rsidP="00EE1BD6">
            <w:pPr>
              <w:pStyle w:val="ListParagraph"/>
              <w:numPr>
                <w:ilvl w:val="0"/>
                <w:numId w:val="1"/>
              </w:numPr>
              <w:ind w:left="388"/>
            </w:pPr>
            <w:r>
              <w:t>Student voice</w:t>
            </w:r>
            <w:r>
              <w:br/>
            </w:r>
          </w:p>
          <w:p w:rsidR="00F8460B" w:rsidRDefault="00F8460B" w:rsidP="00EE1BD6">
            <w:pPr>
              <w:pStyle w:val="ListParagraph"/>
              <w:numPr>
                <w:ilvl w:val="0"/>
                <w:numId w:val="1"/>
              </w:numPr>
              <w:ind w:left="388"/>
            </w:pPr>
            <w:r>
              <w:t>Take up of offer and success in public exams</w:t>
            </w:r>
          </w:p>
        </w:tc>
      </w:tr>
    </w:tbl>
    <w:p w:rsidR="008A5664" w:rsidRDefault="008A5664" w:rsidP="00F42C35">
      <w:pPr>
        <w:jc w:val="right"/>
        <w:rPr>
          <w:b/>
          <w:sz w:val="36"/>
          <w:szCs w:val="36"/>
        </w:rPr>
      </w:pPr>
    </w:p>
    <w:p w:rsidR="008A5664" w:rsidRDefault="008A5664" w:rsidP="008A5664">
      <w:pPr>
        <w:jc w:val="center"/>
        <w:rPr>
          <w:b/>
          <w:sz w:val="36"/>
          <w:szCs w:val="36"/>
        </w:rPr>
      </w:pPr>
      <w:r>
        <w:rPr>
          <w:b/>
          <w:sz w:val="36"/>
          <w:szCs w:val="36"/>
        </w:rPr>
        <w:br w:type="page"/>
      </w:r>
    </w:p>
    <w:p w:rsidR="00F42C35" w:rsidRDefault="00F42C35" w:rsidP="008A5664">
      <w:pPr>
        <w:jc w:val="center"/>
        <w:rPr>
          <w:b/>
          <w:sz w:val="36"/>
          <w:szCs w:val="36"/>
        </w:rPr>
      </w:pPr>
      <w:r w:rsidRPr="0050616D">
        <w:rPr>
          <w:b/>
          <w:sz w:val="36"/>
          <w:szCs w:val="36"/>
        </w:rPr>
        <w:t xml:space="preserve">Good </w:t>
      </w:r>
      <w:r>
        <w:rPr>
          <w:b/>
          <w:sz w:val="36"/>
          <w:szCs w:val="36"/>
        </w:rPr>
        <w:t>Practice at Key Stage 4</w:t>
      </w:r>
    </w:p>
    <w:tbl>
      <w:tblPr>
        <w:tblStyle w:val="TableGrid"/>
        <w:tblW w:w="0" w:type="auto"/>
        <w:tblLook w:val="04A0" w:firstRow="1" w:lastRow="0" w:firstColumn="1" w:lastColumn="0" w:noHBand="0" w:noVBand="1"/>
      </w:tblPr>
      <w:tblGrid>
        <w:gridCol w:w="675"/>
        <w:gridCol w:w="7131"/>
        <w:gridCol w:w="3904"/>
        <w:gridCol w:w="3904"/>
      </w:tblGrid>
      <w:tr w:rsidR="00F42C35" w:rsidRPr="0050616D" w:rsidTr="00822D36">
        <w:trPr>
          <w:cantSplit/>
          <w:trHeight w:val="622"/>
        </w:trPr>
        <w:tc>
          <w:tcPr>
            <w:tcW w:w="675" w:type="dxa"/>
            <w:shd w:val="clear" w:color="auto" w:fill="auto"/>
            <w:textDirection w:val="tbRl"/>
          </w:tcPr>
          <w:p w:rsidR="00F42C35" w:rsidRPr="0050616D" w:rsidRDefault="00F42C35" w:rsidP="00822D36">
            <w:pPr>
              <w:ind w:left="113" w:right="113"/>
              <w:rPr>
                <w:b/>
                <w:sz w:val="36"/>
                <w:szCs w:val="36"/>
              </w:rPr>
            </w:pPr>
          </w:p>
        </w:tc>
        <w:tc>
          <w:tcPr>
            <w:tcW w:w="7131" w:type="dxa"/>
            <w:shd w:val="clear" w:color="auto" w:fill="auto"/>
            <w:vAlign w:val="center"/>
          </w:tcPr>
          <w:p w:rsidR="00F42C35" w:rsidRPr="0050616D" w:rsidRDefault="00F42C35" w:rsidP="00822D36">
            <w:pPr>
              <w:jc w:val="center"/>
              <w:rPr>
                <w:b/>
                <w:sz w:val="36"/>
                <w:szCs w:val="36"/>
              </w:rPr>
            </w:pPr>
            <w:r w:rsidRPr="0050616D">
              <w:rPr>
                <w:b/>
                <w:sz w:val="36"/>
                <w:szCs w:val="36"/>
              </w:rPr>
              <w:t>Strategies</w:t>
            </w:r>
          </w:p>
        </w:tc>
        <w:tc>
          <w:tcPr>
            <w:tcW w:w="3904" w:type="dxa"/>
            <w:shd w:val="clear" w:color="auto" w:fill="auto"/>
            <w:vAlign w:val="center"/>
          </w:tcPr>
          <w:p w:rsidR="00F42C35" w:rsidRPr="0050616D" w:rsidRDefault="00F42C35" w:rsidP="00822D36">
            <w:pPr>
              <w:jc w:val="center"/>
              <w:rPr>
                <w:b/>
                <w:sz w:val="36"/>
                <w:szCs w:val="36"/>
              </w:rPr>
            </w:pPr>
            <w:r w:rsidRPr="0050616D">
              <w:rPr>
                <w:b/>
                <w:sz w:val="36"/>
                <w:szCs w:val="36"/>
              </w:rPr>
              <w:t>Cost Implications</w:t>
            </w:r>
          </w:p>
        </w:tc>
        <w:tc>
          <w:tcPr>
            <w:tcW w:w="3904" w:type="dxa"/>
            <w:shd w:val="clear" w:color="auto" w:fill="auto"/>
            <w:vAlign w:val="center"/>
          </w:tcPr>
          <w:p w:rsidR="00F42C35" w:rsidRPr="0050616D" w:rsidRDefault="00F42C35" w:rsidP="00822D36">
            <w:pPr>
              <w:jc w:val="center"/>
              <w:rPr>
                <w:b/>
                <w:sz w:val="36"/>
                <w:szCs w:val="36"/>
              </w:rPr>
            </w:pPr>
            <w:r>
              <w:rPr>
                <w:b/>
                <w:sz w:val="36"/>
                <w:szCs w:val="36"/>
              </w:rPr>
              <w:t>Evaluation Stra</w:t>
            </w:r>
            <w:r w:rsidRPr="0050616D">
              <w:rPr>
                <w:b/>
                <w:sz w:val="36"/>
                <w:szCs w:val="36"/>
              </w:rPr>
              <w:t>tegies</w:t>
            </w:r>
          </w:p>
        </w:tc>
      </w:tr>
      <w:tr w:rsidR="00F42C35" w:rsidTr="00822D36">
        <w:trPr>
          <w:cantSplit/>
          <w:trHeight w:val="2551"/>
        </w:trPr>
        <w:tc>
          <w:tcPr>
            <w:tcW w:w="675" w:type="dxa"/>
            <w:shd w:val="clear" w:color="auto" w:fill="auto"/>
            <w:textDirection w:val="btLr"/>
          </w:tcPr>
          <w:p w:rsidR="00F42C35" w:rsidRPr="0050616D" w:rsidRDefault="00F42C35" w:rsidP="00822D36">
            <w:pPr>
              <w:ind w:left="113" w:right="113"/>
              <w:jc w:val="center"/>
              <w:rPr>
                <w:b/>
                <w:sz w:val="32"/>
                <w:szCs w:val="32"/>
              </w:rPr>
            </w:pPr>
            <w:r w:rsidRPr="0050616D">
              <w:rPr>
                <w:b/>
                <w:sz w:val="32"/>
                <w:szCs w:val="32"/>
              </w:rPr>
              <w:t>Self Esteem</w:t>
            </w:r>
          </w:p>
        </w:tc>
        <w:tc>
          <w:tcPr>
            <w:tcW w:w="7131" w:type="dxa"/>
            <w:shd w:val="clear" w:color="auto" w:fill="auto"/>
          </w:tcPr>
          <w:p w:rsidR="00F8460B" w:rsidRDefault="00F8460B" w:rsidP="00EE1BD6">
            <w:pPr>
              <w:pStyle w:val="ListParagraph"/>
              <w:numPr>
                <w:ilvl w:val="0"/>
                <w:numId w:val="1"/>
              </w:numPr>
              <w:ind w:left="388"/>
            </w:pPr>
            <w:r>
              <w:t>Academic mentor appointed for each student with specific responsibility for outcomes</w:t>
            </w:r>
          </w:p>
          <w:p w:rsidR="00F42C35" w:rsidRDefault="00F8460B" w:rsidP="00EE1BD6">
            <w:pPr>
              <w:pStyle w:val="ListParagraph"/>
              <w:numPr>
                <w:ilvl w:val="0"/>
                <w:numId w:val="1"/>
              </w:numPr>
              <w:ind w:left="388"/>
            </w:pPr>
            <w:r>
              <w:t>Life coach appointed to coach specific groups of pupils</w:t>
            </w:r>
            <w:r w:rsidR="000C6ABB">
              <w:t xml:space="preserve"> e.g. low aspiration girls</w:t>
            </w:r>
          </w:p>
          <w:p w:rsidR="00542215" w:rsidRDefault="00542215" w:rsidP="00EE1BD6">
            <w:pPr>
              <w:pStyle w:val="ListParagraph"/>
              <w:numPr>
                <w:ilvl w:val="0"/>
                <w:numId w:val="1"/>
              </w:numPr>
              <w:ind w:left="388"/>
            </w:pPr>
            <w:r>
              <w:t>Free music/Art/Sports ex</w:t>
            </w:r>
            <w:r w:rsidR="00F8460B">
              <w:t xml:space="preserve">tra-curricular activities </w:t>
            </w:r>
          </w:p>
          <w:p w:rsidR="00542215" w:rsidRDefault="000C6ABB" w:rsidP="00EE1BD6">
            <w:pPr>
              <w:pStyle w:val="ListParagraph"/>
              <w:numPr>
                <w:ilvl w:val="0"/>
                <w:numId w:val="1"/>
              </w:numPr>
              <w:ind w:left="388"/>
            </w:pPr>
            <w:r>
              <w:t>Motivational speakers</w:t>
            </w:r>
          </w:p>
          <w:p w:rsidR="002C7FF0" w:rsidRDefault="002C7FF0" w:rsidP="00EE1BD6">
            <w:pPr>
              <w:pStyle w:val="ListParagraph"/>
              <w:numPr>
                <w:ilvl w:val="0"/>
                <w:numId w:val="1"/>
              </w:numPr>
              <w:ind w:left="388"/>
            </w:pPr>
            <w:r>
              <w:t xml:space="preserve">Continue to support free uniform, sportswear and equipment and specialist equipment for GCSE studies (e.g. cameras, ICT, artist materials </w:t>
            </w:r>
            <w:proofErr w:type="spellStart"/>
            <w:r>
              <w:t>etc</w:t>
            </w:r>
            <w:proofErr w:type="spellEnd"/>
          </w:p>
        </w:tc>
        <w:tc>
          <w:tcPr>
            <w:tcW w:w="3904" w:type="dxa"/>
            <w:shd w:val="clear" w:color="auto" w:fill="auto"/>
          </w:tcPr>
          <w:p w:rsidR="00F42C35" w:rsidRDefault="002C7FF0" w:rsidP="00EE1BD6">
            <w:pPr>
              <w:pStyle w:val="ListParagraph"/>
              <w:numPr>
                <w:ilvl w:val="0"/>
                <w:numId w:val="1"/>
              </w:numPr>
              <w:ind w:left="388"/>
            </w:pPr>
            <w:r>
              <w:t>Low</w:t>
            </w:r>
            <w:r>
              <w:br/>
            </w:r>
          </w:p>
          <w:p w:rsidR="002C7FF0" w:rsidRDefault="002C7FF0" w:rsidP="00EE1BD6">
            <w:pPr>
              <w:pStyle w:val="ListParagraph"/>
              <w:numPr>
                <w:ilvl w:val="0"/>
                <w:numId w:val="1"/>
              </w:numPr>
              <w:ind w:left="388"/>
            </w:pPr>
            <w:r>
              <w:t>Medium</w:t>
            </w:r>
            <w:r>
              <w:br/>
            </w:r>
          </w:p>
          <w:p w:rsidR="002C7FF0" w:rsidRDefault="002C7FF0" w:rsidP="00EE1BD6">
            <w:pPr>
              <w:pStyle w:val="ListParagraph"/>
              <w:numPr>
                <w:ilvl w:val="0"/>
                <w:numId w:val="1"/>
              </w:numPr>
              <w:ind w:left="388"/>
            </w:pPr>
            <w:r>
              <w:t>High</w:t>
            </w:r>
          </w:p>
          <w:p w:rsidR="002C7FF0" w:rsidRDefault="002C7FF0" w:rsidP="00EE1BD6">
            <w:pPr>
              <w:pStyle w:val="ListParagraph"/>
              <w:numPr>
                <w:ilvl w:val="0"/>
                <w:numId w:val="1"/>
              </w:numPr>
              <w:ind w:left="388"/>
            </w:pPr>
            <w:r>
              <w:t>Medium</w:t>
            </w:r>
          </w:p>
          <w:p w:rsidR="002C7FF0" w:rsidRDefault="002C7FF0" w:rsidP="00EE1BD6">
            <w:pPr>
              <w:pStyle w:val="ListParagraph"/>
              <w:numPr>
                <w:ilvl w:val="0"/>
                <w:numId w:val="1"/>
              </w:numPr>
              <w:ind w:left="388"/>
            </w:pPr>
            <w:r>
              <w:t>Medium</w:t>
            </w:r>
          </w:p>
        </w:tc>
        <w:tc>
          <w:tcPr>
            <w:tcW w:w="3904" w:type="dxa"/>
            <w:shd w:val="clear" w:color="auto" w:fill="auto"/>
          </w:tcPr>
          <w:p w:rsidR="00F42C35" w:rsidRDefault="002C7FF0" w:rsidP="00EE1BD6">
            <w:pPr>
              <w:pStyle w:val="ListParagraph"/>
              <w:numPr>
                <w:ilvl w:val="0"/>
                <w:numId w:val="1"/>
              </w:numPr>
              <w:ind w:left="388"/>
            </w:pPr>
            <w:r>
              <w:t>Student voice/outcomes data</w:t>
            </w:r>
            <w:r>
              <w:br/>
            </w:r>
          </w:p>
          <w:p w:rsidR="002C7FF0" w:rsidRDefault="002C7FF0" w:rsidP="00EE1BD6">
            <w:pPr>
              <w:pStyle w:val="ListParagraph"/>
              <w:numPr>
                <w:ilvl w:val="0"/>
                <w:numId w:val="1"/>
              </w:numPr>
              <w:ind w:left="388"/>
            </w:pPr>
            <w:r>
              <w:t>Destination wishes change</w:t>
            </w:r>
            <w:r>
              <w:br/>
            </w:r>
          </w:p>
          <w:p w:rsidR="002C7FF0" w:rsidRDefault="002C7FF0" w:rsidP="00EE1BD6">
            <w:pPr>
              <w:pStyle w:val="ListParagraph"/>
              <w:numPr>
                <w:ilvl w:val="0"/>
                <w:numId w:val="1"/>
              </w:numPr>
              <w:ind w:left="388"/>
            </w:pPr>
            <w:r>
              <w:t xml:space="preserve">Attendance at </w:t>
            </w:r>
            <w:proofErr w:type="spellStart"/>
            <w:r>
              <w:t>extra curricular</w:t>
            </w:r>
            <w:proofErr w:type="spellEnd"/>
            <w:r>
              <w:t xml:space="preserve"> activities</w:t>
            </w:r>
          </w:p>
          <w:p w:rsidR="002C7FF0" w:rsidRDefault="002C7FF0" w:rsidP="00EE1BD6">
            <w:pPr>
              <w:pStyle w:val="ListParagraph"/>
              <w:numPr>
                <w:ilvl w:val="0"/>
                <w:numId w:val="1"/>
              </w:numPr>
              <w:ind w:left="388"/>
            </w:pPr>
            <w:r>
              <w:t xml:space="preserve">Full participation in GCSE </w:t>
            </w:r>
            <w:proofErr w:type="spellStart"/>
            <w:r>
              <w:t>couses</w:t>
            </w:r>
            <w:proofErr w:type="spellEnd"/>
          </w:p>
        </w:tc>
      </w:tr>
      <w:tr w:rsidR="00F42C35" w:rsidTr="00822D36">
        <w:trPr>
          <w:cantSplit/>
          <w:trHeight w:val="2551"/>
        </w:trPr>
        <w:tc>
          <w:tcPr>
            <w:tcW w:w="675" w:type="dxa"/>
            <w:shd w:val="clear" w:color="auto" w:fill="auto"/>
            <w:textDirection w:val="btLr"/>
          </w:tcPr>
          <w:p w:rsidR="00F42C35" w:rsidRPr="0050616D" w:rsidRDefault="00F42C35" w:rsidP="00822D36">
            <w:pPr>
              <w:ind w:left="113" w:right="113"/>
              <w:jc w:val="center"/>
              <w:rPr>
                <w:b/>
                <w:sz w:val="32"/>
                <w:szCs w:val="32"/>
              </w:rPr>
            </w:pPr>
            <w:r w:rsidRPr="0050616D">
              <w:rPr>
                <w:b/>
                <w:sz w:val="32"/>
                <w:szCs w:val="32"/>
              </w:rPr>
              <w:t>Achievement</w:t>
            </w:r>
          </w:p>
        </w:tc>
        <w:tc>
          <w:tcPr>
            <w:tcW w:w="7131" w:type="dxa"/>
            <w:shd w:val="clear" w:color="auto" w:fill="auto"/>
          </w:tcPr>
          <w:p w:rsidR="00F42C35" w:rsidRDefault="00353EE9" w:rsidP="00EE1BD6">
            <w:pPr>
              <w:pStyle w:val="ListParagraph"/>
              <w:numPr>
                <w:ilvl w:val="0"/>
                <w:numId w:val="1"/>
              </w:numPr>
              <w:ind w:left="388"/>
            </w:pPr>
            <w:r>
              <w:t>5 A*-C including English and maths to be seen as the minimum aspiration – students to be targeted for A*/A/B grades to allow access to level 3 courses</w:t>
            </w:r>
          </w:p>
          <w:p w:rsidR="00353EE9" w:rsidRDefault="00CC48E5" w:rsidP="00EE1BD6">
            <w:pPr>
              <w:pStyle w:val="ListParagraph"/>
              <w:numPr>
                <w:ilvl w:val="0"/>
                <w:numId w:val="1"/>
              </w:numPr>
              <w:ind w:left="388"/>
            </w:pPr>
            <w:r>
              <w:t>High quality, early interventions identified and tracked</w:t>
            </w:r>
          </w:p>
          <w:p w:rsidR="002C7FF0" w:rsidRDefault="002C7FF0" w:rsidP="00EE1BD6">
            <w:pPr>
              <w:pStyle w:val="ListParagraph"/>
              <w:numPr>
                <w:ilvl w:val="0"/>
                <w:numId w:val="1"/>
              </w:numPr>
              <w:ind w:left="388"/>
            </w:pPr>
            <w:r>
              <w:t>LSAs to do bulk of ‘classwork’ marking of literacy in all subjects and maths by extending marking to three colours (teacher for summative and formative assessments, peer and TA marking) therefore clearly identified.  Students to respond to marking</w:t>
            </w:r>
          </w:p>
          <w:p w:rsidR="002C7FF0" w:rsidRDefault="002C7FF0" w:rsidP="00EE1BD6">
            <w:pPr>
              <w:pStyle w:val="ListParagraph"/>
              <w:numPr>
                <w:ilvl w:val="0"/>
                <w:numId w:val="1"/>
              </w:numPr>
              <w:ind w:left="388"/>
            </w:pPr>
            <w:r>
              <w:t>Careful tracking of 3 tiers of offer universal/targeted/personalised</w:t>
            </w:r>
          </w:p>
        </w:tc>
        <w:tc>
          <w:tcPr>
            <w:tcW w:w="3904" w:type="dxa"/>
            <w:shd w:val="clear" w:color="auto" w:fill="auto"/>
          </w:tcPr>
          <w:p w:rsidR="00F42C35" w:rsidRDefault="002C7FF0" w:rsidP="00EE1BD6">
            <w:pPr>
              <w:pStyle w:val="ListParagraph"/>
              <w:numPr>
                <w:ilvl w:val="0"/>
                <w:numId w:val="1"/>
              </w:numPr>
              <w:ind w:left="388"/>
            </w:pPr>
            <w:r>
              <w:t>Low</w:t>
            </w:r>
            <w:r>
              <w:br/>
            </w:r>
            <w:r>
              <w:br/>
            </w:r>
          </w:p>
          <w:p w:rsidR="002C7FF0" w:rsidRDefault="002C7FF0" w:rsidP="00EE1BD6">
            <w:pPr>
              <w:pStyle w:val="ListParagraph"/>
              <w:numPr>
                <w:ilvl w:val="0"/>
                <w:numId w:val="1"/>
              </w:numPr>
              <w:ind w:left="388"/>
            </w:pPr>
            <w:r>
              <w:t>High</w:t>
            </w:r>
          </w:p>
          <w:p w:rsidR="002C7FF0" w:rsidRDefault="002C7FF0" w:rsidP="00EE1BD6">
            <w:pPr>
              <w:pStyle w:val="ListParagraph"/>
              <w:numPr>
                <w:ilvl w:val="0"/>
                <w:numId w:val="1"/>
              </w:numPr>
              <w:ind w:left="388"/>
            </w:pPr>
            <w:r>
              <w:t>TA marking</w:t>
            </w:r>
            <w:r>
              <w:br/>
            </w:r>
            <w:r>
              <w:br/>
            </w:r>
            <w:r>
              <w:br/>
            </w:r>
          </w:p>
          <w:p w:rsidR="002C7FF0" w:rsidRDefault="002C7FF0" w:rsidP="00EE1BD6">
            <w:pPr>
              <w:pStyle w:val="ListParagraph"/>
              <w:numPr>
                <w:ilvl w:val="0"/>
                <w:numId w:val="1"/>
              </w:numPr>
              <w:ind w:left="388"/>
            </w:pPr>
            <w:r>
              <w:t>Low</w:t>
            </w:r>
          </w:p>
        </w:tc>
        <w:tc>
          <w:tcPr>
            <w:tcW w:w="3904" w:type="dxa"/>
            <w:shd w:val="clear" w:color="auto" w:fill="auto"/>
          </w:tcPr>
          <w:p w:rsidR="00F42C35" w:rsidRDefault="002C7FF0" w:rsidP="00EE1BD6">
            <w:pPr>
              <w:pStyle w:val="ListParagraph"/>
              <w:numPr>
                <w:ilvl w:val="0"/>
                <w:numId w:val="1"/>
              </w:numPr>
              <w:ind w:left="388"/>
            </w:pPr>
            <w:r>
              <w:t>Target setting and tracking for ‘good’ progress rather than ‘expected</w:t>
            </w:r>
          </w:p>
          <w:p w:rsidR="002C7FF0" w:rsidRDefault="002C7FF0" w:rsidP="00EE1BD6">
            <w:pPr>
              <w:pStyle w:val="ListParagraph"/>
              <w:numPr>
                <w:ilvl w:val="0"/>
                <w:numId w:val="1"/>
              </w:numPr>
              <w:ind w:left="388"/>
            </w:pPr>
            <w:r>
              <w:t>Higher targets achieved</w:t>
            </w:r>
          </w:p>
          <w:p w:rsidR="002C7FF0" w:rsidRDefault="002C7FF0" w:rsidP="00EE1BD6">
            <w:pPr>
              <w:pStyle w:val="ListParagraph"/>
              <w:numPr>
                <w:ilvl w:val="0"/>
                <w:numId w:val="1"/>
              </w:numPr>
              <w:ind w:left="388"/>
            </w:pPr>
            <w:proofErr w:type="gramStart"/>
            <w:r>
              <w:t>Students</w:t>
            </w:r>
            <w:proofErr w:type="gramEnd"/>
            <w:r>
              <w:t xml:space="preserve"> literacy skills improved.  Response to class work marking improves.  Formative and discussion marking improves</w:t>
            </w:r>
          </w:p>
          <w:p w:rsidR="002C7FF0" w:rsidRDefault="002C7FF0" w:rsidP="00EE1BD6">
            <w:pPr>
              <w:pStyle w:val="ListParagraph"/>
              <w:numPr>
                <w:ilvl w:val="0"/>
                <w:numId w:val="1"/>
              </w:numPr>
              <w:ind w:left="388"/>
            </w:pPr>
            <w:r>
              <w:t>Clear definition of PP spending</w:t>
            </w:r>
          </w:p>
        </w:tc>
      </w:tr>
      <w:tr w:rsidR="00F42C35" w:rsidTr="00822D36">
        <w:trPr>
          <w:cantSplit/>
          <w:trHeight w:val="2551"/>
        </w:trPr>
        <w:tc>
          <w:tcPr>
            <w:tcW w:w="675" w:type="dxa"/>
            <w:shd w:val="clear" w:color="auto" w:fill="auto"/>
            <w:textDirection w:val="btLr"/>
          </w:tcPr>
          <w:p w:rsidR="00F42C35" w:rsidRPr="0050616D" w:rsidRDefault="00F42C35" w:rsidP="00822D36">
            <w:pPr>
              <w:ind w:left="113" w:right="113"/>
              <w:jc w:val="center"/>
              <w:rPr>
                <w:b/>
                <w:sz w:val="32"/>
                <w:szCs w:val="32"/>
              </w:rPr>
            </w:pPr>
            <w:r w:rsidRPr="0050616D">
              <w:rPr>
                <w:b/>
                <w:sz w:val="32"/>
                <w:szCs w:val="32"/>
              </w:rPr>
              <w:t>Aspirations</w:t>
            </w:r>
          </w:p>
        </w:tc>
        <w:tc>
          <w:tcPr>
            <w:tcW w:w="7131" w:type="dxa"/>
            <w:shd w:val="clear" w:color="auto" w:fill="auto"/>
          </w:tcPr>
          <w:p w:rsidR="00F42C35" w:rsidRDefault="00CC48E5" w:rsidP="00EE1BD6">
            <w:pPr>
              <w:pStyle w:val="ListParagraph"/>
              <w:numPr>
                <w:ilvl w:val="0"/>
                <w:numId w:val="1"/>
              </w:numPr>
              <w:ind w:left="388"/>
            </w:pPr>
            <w:r>
              <w:t xml:space="preserve">Gap year students to be paid to coach and mentor students in school – including visits to their university </w:t>
            </w:r>
            <w:r w:rsidR="000C6ABB">
              <w:t xml:space="preserve"> </w:t>
            </w:r>
          </w:p>
          <w:p w:rsidR="00CC48E5" w:rsidRDefault="00D156E8" w:rsidP="00EE1BD6">
            <w:pPr>
              <w:pStyle w:val="ListParagraph"/>
              <w:numPr>
                <w:ilvl w:val="0"/>
                <w:numId w:val="1"/>
              </w:numPr>
              <w:ind w:left="388"/>
            </w:pPr>
            <w:r>
              <w:t>Local employers to visit school to talk to students about their recruitment needs</w:t>
            </w:r>
          </w:p>
          <w:p w:rsidR="000C6ABB" w:rsidRDefault="000C6ABB" w:rsidP="00EE1BD6">
            <w:pPr>
              <w:pStyle w:val="ListParagraph"/>
              <w:numPr>
                <w:ilvl w:val="0"/>
                <w:numId w:val="1"/>
              </w:numPr>
              <w:ind w:left="388"/>
            </w:pPr>
            <w:r>
              <w:t>Residential visits to universities</w:t>
            </w:r>
            <w:r w:rsidR="00D868E7">
              <w:br/>
            </w:r>
          </w:p>
          <w:p w:rsidR="000C6ABB" w:rsidRDefault="000C6ABB" w:rsidP="00EE1BD6">
            <w:pPr>
              <w:pStyle w:val="ListParagraph"/>
              <w:numPr>
                <w:ilvl w:val="0"/>
                <w:numId w:val="1"/>
              </w:numPr>
              <w:ind w:left="388"/>
            </w:pPr>
            <w:r>
              <w:t>High quality apprenticeships sourced and taster days arranged</w:t>
            </w:r>
          </w:p>
        </w:tc>
        <w:tc>
          <w:tcPr>
            <w:tcW w:w="3904" w:type="dxa"/>
            <w:shd w:val="clear" w:color="auto" w:fill="auto"/>
          </w:tcPr>
          <w:p w:rsidR="00F42C35" w:rsidRDefault="00D868E7" w:rsidP="00EE1BD6">
            <w:pPr>
              <w:pStyle w:val="ListParagraph"/>
              <w:numPr>
                <w:ilvl w:val="0"/>
                <w:numId w:val="1"/>
              </w:numPr>
              <w:ind w:left="388"/>
            </w:pPr>
            <w:r>
              <w:t>High</w:t>
            </w:r>
            <w:r>
              <w:br/>
            </w:r>
          </w:p>
          <w:p w:rsidR="00D868E7" w:rsidRDefault="00D868E7" w:rsidP="00EE1BD6">
            <w:pPr>
              <w:pStyle w:val="ListParagraph"/>
              <w:numPr>
                <w:ilvl w:val="0"/>
                <w:numId w:val="1"/>
              </w:numPr>
              <w:ind w:left="388"/>
            </w:pPr>
            <w:r>
              <w:t>Low</w:t>
            </w:r>
            <w:r>
              <w:br/>
            </w:r>
          </w:p>
          <w:p w:rsidR="00D868E7" w:rsidRDefault="00D868E7" w:rsidP="00EE1BD6">
            <w:pPr>
              <w:pStyle w:val="ListParagraph"/>
              <w:numPr>
                <w:ilvl w:val="0"/>
                <w:numId w:val="1"/>
              </w:numPr>
              <w:ind w:left="388"/>
            </w:pPr>
            <w:r>
              <w:t>Medium</w:t>
            </w:r>
            <w:r>
              <w:br/>
            </w:r>
          </w:p>
          <w:p w:rsidR="00D868E7" w:rsidRDefault="00D868E7" w:rsidP="00EE1BD6">
            <w:pPr>
              <w:pStyle w:val="ListParagraph"/>
              <w:numPr>
                <w:ilvl w:val="0"/>
                <w:numId w:val="1"/>
              </w:numPr>
              <w:ind w:left="388"/>
            </w:pPr>
            <w:r>
              <w:t>Low</w:t>
            </w:r>
          </w:p>
        </w:tc>
        <w:tc>
          <w:tcPr>
            <w:tcW w:w="3904" w:type="dxa"/>
            <w:shd w:val="clear" w:color="auto" w:fill="auto"/>
          </w:tcPr>
          <w:p w:rsidR="00F42C35" w:rsidRDefault="00D868E7" w:rsidP="00EE1BD6">
            <w:pPr>
              <w:pStyle w:val="ListParagraph"/>
              <w:numPr>
                <w:ilvl w:val="0"/>
                <w:numId w:val="1"/>
              </w:numPr>
              <w:ind w:left="388"/>
            </w:pPr>
            <w:r>
              <w:t>Mentoring improves outcomes and aspirations</w:t>
            </w:r>
          </w:p>
          <w:p w:rsidR="00D868E7" w:rsidRDefault="00D868E7" w:rsidP="00EE1BD6">
            <w:pPr>
              <w:pStyle w:val="ListParagraph"/>
              <w:numPr>
                <w:ilvl w:val="0"/>
                <w:numId w:val="1"/>
              </w:numPr>
              <w:ind w:left="388"/>
            </w:pPr>
            <w:r>
              <w:t>Pupil voice and outcomes</w:t>
            </w:r>
            <w:r>
              <w:br/>
            </w:r>
          </w:p>
          <w:p w:rsidR="00D868E7" w:rsidRDefault="00D868E7" w:rsidP="00EE1BD6">
            <w:pPr>
              <w:pStyle w:val="ListParagraph"/>
              <w:numPr>
                <w:ilvl w:val="0"/>
                <w:numId w:val="1"/>
              </w:numPr>
              <w:ind w:left="388"/>
            </w:pPr>
            <w:r>
              <w:t>Increase in proportion applying to university</w:t>
            </w:r>
          </w:p>
          <w:p w:rsidR="00D868E7" w:rsidRDefault="00D868E7" w:rsidP="00EE1BD6">
            <w:pPr>
              <w:pStyle w:val="ListParagraph"/>
              <w:numPr>
                <w:ilvl w:val="0"/>
                <w:numId w:val="1"/>
              </w:numPr>
              <w:ind w:left="388"/>
            </w:pPr>
            <w:r>
              <w:t>Uptake of modern apprenticeships improves.  Reduction in NEETs</w:t>
            </w:r>
          </w:p>
        </w:tc>
      </w:tr>
    </w:tbl>
    <w:p w:rsidR="008A5664" w:rsidRDefault="008A5664" w:rsidP="00F42C35">
      <w:pPr>
        <w:jc w:val="right"/>
        <w:rPr>
          <w:b/>
          <w:sz w:val="36"/>
          <w:szCs w:val="36"/>
        </w:rPr>
      </w:pPr>
    </w:p>
    <w:p w:rsidR="008A5664" w:rsidRDefault="008A5664" w:rsidP="00F42C35">
      <w:pPr>
        <w:jc w:val="right"/>
        <w:rPr>
          <w:b/>
          <w:sz w:val="36"/>
          <w:szCs w:val="36"/>
        </w:rPr>
      </w:pPr>
    </w:p>
    <w:p w:rsidR="00F42C35" w:rsidRDefault="00F42C35" w:rsidP="008A5664">
      <w:pPr>
        <w:jc w:val="center"/>
        <w:rPr>
          <w:b/>
          <w:sz w:val="36"/>
          <w:szCs w:val="36"/>
        </w:rPr>
      </w:pPr>
      <w:r w:rsidRPr="0050616D">
        <w:rPr>
          <w:b/>
          <w:sz w:val="36"/>
          <w:szCs w:val="36"/>
        </w:rPr>
        <w:t xml:space="preserve">Good </w:t>
      </w:r>
      <w:r>
        <w:rPr>
          <w:b/>
          <w:sz w:val="36"/>
          <w:szCs w:val="36"/>
        </w:rPr>
        <w:t>Practice at Key Stage 5</w:t>
      </w:r>
    </w:p>
    <w:tbl>
      <w:tblPr>
        <w:tblStyle w:val="TableGrid"/>
        <w:tblW w:w="0" w:type="auto"/>
        <w:tblLook w:val="04A0" w:firstRow="1" w:lastRow="0" w:firstColumn="1" w:lastColumn="0" w:noHBand="0" w:noVBand="1"/>
      </w:tblPr>
      <w:tblGrid>
        <w:gridCol w:w="675"/>
        <w:gridCol w:w="7131"/>
        <w:gridCol w:w="3904"/>
        <w:gridCol w:w="3904"/>
      </w:tblGrid>
      <w:tr w:rsidR="00F42C35" w:rsidRPr="0050616D" w:rsidTr="00822D36">
        <w:trPr>
          <w:cantSplit/>
          <w:trHeight w:val="622"/>
        </w:trPr>
        <w:tc>
          <w:tcPr>
            <w:tcW w:w="675" w:type="dxa"/>
            <w:shd w:val="clear" w:color="auto" w:fill="auto"/>
            <w:textDirection w:val="tbRl"/>
          </w:tcPr>
          <w:p w:rsidR="00F42C35" w:rsidRPr="0050616D" w:rsidRDefault="00F42C35" w:rsidP="00822D36">
            <w:pPr>
              <w:ind w:left="113" w:right="113"/>
              <w:rPr>
                <w:b/>
                <w:sz w:val="36"/>
                <w:szCs w:val="36"/>
              </w:rPr>
            </w:pPr>
          </w:p>
        </w:tc>
        <w:tc>
          <w:tcPr>
            <w:tcW w:w="7131" w:type="dxa"/>
            <w:shd w:val="clear" w:color="auto" w:fill="auto"/>
            <w:vAlign w:val="center"/>
          </w:tcPr>
          <w:p w:rsidR="00F42C35" w:rsidRPr="0050616D" w:rsidRDefault="00F42C35" w:rsidP="00822D36">
            <w:pPr>
              <w:jc w:val="center"/>
              <w:rPr>
                <w:b/>
                <w:sz w:val="36"/>
                <w:szCs w:val="36"/>
              </w:rPr>
            </w:pPr>
            <w:r w:rsidRPr="0050616D">
              <w:rPr>
                <w:b/>
                <w:sz w:val="36"/>
                <w:szCs w:val="36"/>
              </w:rPr>
              <w:t>Strategies</w:t>
            </w:r>
          </w:p>
        </w:tc>
        <w:tc>
          <w:tcPr>
            <w:tcW w:w="3904" w:type="dxa"/>
            <w:shd w:val="clear" w:color="auto" w:fill="auto"/>
            <w:vAlign w:val="center"/>
          </w:tcPr>
          <w:p w:rsidR="00F42C35" w:rsidRPr="0050616D" w:rsidRDefault="00F42C35" w:rsidP="00822D36">
            <w:pPr>
              <w:jc w:val="center"/>
              <w:rPr>
                <w:b/>
                <w:sz w:val="36"/>
                <w:szCs w:val="36"/>
              </w:rPr>
            </w:pPr>
            <w:r w:rsidRPr="0050616D">
              <w:rPr>
                <w:b/>
                <w:sz w:val="36"/>
                <w:szCs w:val="36"/>
              </w:rPr>
              <w:t>Cost Implications</w:t>
            </w:r>
          </w:p>
        </w:tc>
        <w:tc>
          <w:tcPr>
            <w:tcW w:w="3904" w:type="dxa"/>
            <w:shd w:val="clear" w:color="auto" w:fill="auto"/>
            <w:vAlign w:val="center"/>
          </w:tcPr>
          <w:p w:rsidR="00F42C35" w:rsidRPr="0050616D" w:rsidRDefault="00F42C35" w:rsidP="00822D36">
            <w:pPr>
              <w:jc w:val="center"/>
              <w:rPr>
                <w:b/>
                <w:sz w:val="36"/>
                <w:szCs w:val="36"/>
              </w:rPr>
            </w:pPr>
            <w:r>
              <w:rPr>
                <w:b/>
                <w:sz w:val="36"/>
                <w:szCs w:val="36"/>
              </w:rPr>
              <w:t>Evaluation Stra</w:t>
            </w:r>
            <w:r w:rsidRPr="0050616D">
              <w:rPr>
                <w:b/>
                <w:sz w:val="36"/>
                <w:szCs w:val="36"/>
              </w:rPr>
              <w:t>tegies</w:t>
            </w:r>
          </w:p>
        </w:tc>
      </w:tr>
      <w:tr w:rsidR="00F42C35" w:rsidTr="00822D36">
        <w:trPr>
          <w:cantSplit/>
          <w:trHeight w:val="2551"/>
        </w:trPr>
        <w:tc>
          <w:tcPr>
            <w:tcW w:w="675" w:type="dxa"/>
            <w:shd w:val="clear" w:color="auto" w:fill="auto"/>
            <w:textDirection w:val="btLr"/>
          </w:tcPr>
          <w:p w:rsidR="00F42C35" w:rsidRPr="0050616D" w:rsidRDefault="00F42C35" w:rsidP="00822D36">
            <w:pPr>
              <w:ind w:left="113" w:right="113"/>
              <w:jc w:val="center"/>
              <w:rPr>
                <w:b/>
                <w:sz w:val="32"/>
                <w:szCs w:val="32"/>
              </w:rPr>
            </w:pPr>
            <w:r w:rsidRPr="0050616D">
              <w:rPr>
                <w:b/>
                <w:sz w:val="32"/>
                <w:szCs w:val="32"/>
              </w:rPr>
              <w:t>Self Esteem</w:t>
            </w:r>
          </w:p>
        </w:tc>
        <w:tc>
          <w:tcPr>
            <w:tcW w:w="7131" w:type="dxa"/>
            <w:shd w:val="clear" w:color="auto" w:fill="auto"/>
          </w:tcPr>
          <w:p w:rsidR="00B21854" w:rsidRPr="00FD45DE" w:rsidRDefault="00B21854" w:rsidP="00B21854">
            <w:pPr>
              <w:pStyle w:val="ListParagraph"/>
              <w:numPr>
                <w:ilvl w:val="0"/>
                <w:numId w:val="1"/>
              </w:numPr>
              <w:ind w:left="318" w:hanging="284"/>
            </w:pPr>
            <w:r>
              <w:t>Resilience training  to help to m</w:t>
            </w:r>
            <w:r w:rsidRPr="00FD45DE">
              <w:t>aintain</w:t>
            </w:r>
            <w:r>
              <w:t xml:space="preserve"> </w:t>
            </w:r>
            <w:r w:rsidRPr="00FD45DE">
              <w:t>high aspirations at a time of personal crisis</w:t>
            </w:r>
          </w:p>
          <w:p w:rsidR="00B21854" w:rsidRDefault="00B21854" w:rsidP="00B21854">
            <w:pPr>
              <w:pStyle w:val="ListParagraph"/>
              <w:numPr>
                <w:ilvl w:val="0"/>
                <w:numId w:val="1"/>
              </w:numPr>
              <w:ind w:left="318" w:hanging="284"/>
            </w:pPr>
            <w:r>
              <w:t>E-mentoring with current undergraduates (subject and interest match)</w:t>
            </w:r>
          </w:p>
          <w:p w:rsidR="00E27697" w:rsidRDefault="00B21854" w:rsidP="00B21854">
            <w:pPr>
              <w:pStyle w:val="ListParagraph"/>
              <w:numPr>
                <w:ilvl w:val="0"/>
                <w:numId w:val="1"/>
              </w:numPr>
              <w:ind w:left="318" w:hanging="284"/>
            </w:pPr>
            <w:r>
              <w:t>E-mentoring with local employees (subject and interest match)</w:t>
            </w:r>
            <w:r w:rsidR="00E27697" w:rsidRPr="004363E0">
              <w:t xml:space="preserve"> </w:t>
            </w:r>
          </w:p>
          <w:p w:rsidR="005C2B47" w:rsidRDefault="00E27697" w:rsidP="005C2B47">
            <w:pPr>
              <w:pStyle w:val="ListParagraph"/>
              <w:numPr>
                <w:ilvl w:val="0"/>
                <w:numId w:val="2"/>
              </w:numPr>
              <w:ind w:left="318" w:hanging="284"/>
            </w:pPr>
            <w:r w:rsidRPr="004363E0">
              <w:t>Good facilities for supported self-study</w:t>
            </w:r>
            <w:r w:rsidR="005C2B47">
              <w:t xml:space="preserve"> </w:t>
            </w:r>
          </w:p>
          <w:p w:rsidR="005C2B47" w:rsidRDefault="005C2B47" w:rsidP="005C2B47">
            <w:pPr>
              <w:pStyle w:val="ListParagraph"/>
              <w:numPr>
                <w:ilvl w:val="0"/>
                <w:numId w:val="2"/>
              </w:numPr>
              <w:ind w:left="318" w:hanging="284"/>
            </w:pPr>
            <w:r>
              <w:t>Personalised  study programmes</w:t>
            </w:r>
          </w:p>
          <w:p w:rsidR="00F42C35" w:rsidRDefault="00F42C35" w:rsidP="005C2B47"/>
        </w:tc>
        <w:tc>
          <w:tcPr>
            <w:tcW w:w="3904" w:type="dxa"/>
            <w:shd w:val="clear" w:color="auto" w:fill="auto"/>
          </w:tcPr>
          <w:p w:rsidR="00F42C35" w:rsidRDefault="00D00D57" w:rsidP="00EE1BD6">
            <w:pPr>
              <w:pStyle w:val="ListParagraph"/>
              <w:numPr>
                <w:ilvl w:val="0"/>
                <w:numId w:val="1"/>
              </w:numPr>
              <w:ind w:left="388"/>
            </w:pPr>
            <w:r>
              <w:t>Low</w:t>
            </w:r>
            <w:r>
              <w:br/>
            </w:r>
          </w:p>
          <w:p w:rsidR="00D00D57" w:rsidRDefault="00D00D57" w:rsidP="00EE1BD6">
            <w:pPr>
              <w:pStyle w:val="ListParagraph"/>
              <w:numPr>
                <w:ilvl w:val="0"/>
                <w:numId w:val="1"/>
              </w:numPr>
              <w:ind w:left="388"/>
            </w:pPr>
            <w:r>
              <w:t>Low</w:t>
            </w:r>
          </w:p>
          <w:p w:rsidR="00D00D57" w:rsidRDefault="00D00D57" w:rsidP="00EE1BD6">
            <w:pPr>
              <w:pStyle w:val="ListParagraph"/>
              <w:numPr>
                <w:ilvl w:val="0"/>
                <w:numId w:val="1"/>
              </w:numPr>
              <w:ind w:left="388"/>
            </w:pPr>
            <w:r>
              <w:t>Low</w:t>
            </w:r>
          </w:p>
          <w:p w:rsidR="00D00D57" w:rsidRDefault="00D00D57" w:rsidP="00EE1BD6">
            <w:pPr>
              <w:pStyle w:val="ListParagraph"/>
              <w:numPr>
                <w:ilvl w:val="0"/>
                <w:numId w:val="1"/>
              </w:numPr>
              <w:ind w:left="388"/>
            </w:pPr>
            <w:r>
              <w:t>Low</w:t>
            </w:r>
          </w:p>
          <w:p w:rsidR="00D00D57" w:rsidRDefault="00D00D57" w:rsidP="00EE1BD6">
            <w:pPr>
              <w:pStyle w:val="ListParagraph"/>
              <w:numPr>
                <w:ilvl w:val="0"/>
                <w:numId w:val="1"/>
              </w:numPr>
              <w:ind w:left="388"/>
            </w:pPr>
            <w:r>
              <w:t>Low</w:t>
            </w:r>
          </w:p>
        </w:tc>
        <w:tc>
          <w:tcPr>
            <w:tcW w:w="3904" w:type="dxa"/>
            <w:shd w:val="clear" w:color="auto" w:fill="auto"/>
          </w:tcPr>
          <w:p w:rsidR="00F42C35" w:rsidRDefault="00D00D57" w:rsidP="00EE1BD6">
            <w:pPr>
              <w:pStyle w:val="ListParagraph"/>
              <w:numPr>
                <w:ilvl w:val="0"/>
                <w:numId w:val="1"/>
              </w:numPr>
              <w:ind w:left="388"/>
            </w:pPr>
            <w:r>
              <w:t>Retention from year 12 to 13 improved</w:t>
            </w:r>
          </w:p>
          <w:p w:rsidR="00D00D57" w:rsidRDefault="00D00D57" w:rsidP="00EE1BD6">
            <w:pPr>
              <w:pStyle w:val="ListParagraph"/>
              <w:numPr>
                <w:ilvl w:val="0"/>
                <w:numId w:val="1"/>
              </w:numPr>
              <w:ind w:left="388"/>
            </w:pPr>
            <w:r>
              <w:t>Student voice</w:t>
            </w:r>
          </w:p>
          <w:p w:rsidR="00D00D57" w:rsidRDefault="00D00D57" w:rsidP="00EE1BD6">
            <w:pPr>
              <w:pStyle w:val="ListParagraph"/>
              <w:numPr>
                <w:ilvl w:val="0"/>
                <w:numId w:val="1"/>
              </w:numPr>
              <w:ind w:left="388"/>
            </w:pPr>
            <w:r>
              <w:t>Student voice</w:t>
            </w:r>
          </w:p>
          <w:p w:rsidR="00D00D57" w:rsidRDefault="00D00D57" w:rsidP="00EE1BD6">
            <w:pPr>
              <w:pStyle w:val="ListParagraph"/>
              <w:numPr>
                <w:ilvl w:val="0"/>
                <w:numId w:val="1"/>
              </w:numPr>
              <w:ind w:left="388"/>
            </w:pPr>
            <w:r>
              <w:t>Attendance registers</w:t>
            </w:r>
          </w:p>
          <w:p w:rsidR="00D00D57" w:rsidRDefault="00D00D57" w:rsidP="00EE1BD6">
            <w:pPr>
              <w:pStyle w:val="ListParagraph"/>
              <w:numPr>
                <w:ilvl w:val="0"/>
                <w:numId w:val="1"/>
              </w:numPr>
              <w:ind w:left="388"/>
            </w:pPr>
            <w:r>
              <w:t>Retention rates and outcomes</w:t>
            </w:r>
          </w:p>
        </w:tc>
      </w:tr>
      <w:tr w:rsidR="00F42C35" w:rsidTr="00822D36">
        <w:trPr>
          <w:cantSplit/>
          <w:trHeight w:val="2551"/>
        </w:trPr>
        <w:tc>
          <w:tcPr>
            <w:tcW w:w="675" w:type="dxa"/>
            <w:shd w:val="clear" w:color="auto" w:fill="auto"/>
            <w:textDirection w:val="btLr"/>
          </w:tcPr>
          <w:p w:rsidR="00F42C35" w:rsidRPr="0050616D" w:rsidRDefault="00F42C35" w:rsidP="00822D36">
            <w:pPr>
              <w:ind w:left="113" w:right="113"/>
              <w:jc w:val="center"/>
              <w:rPr>
                <w:b/>
                <w:sz w:val="32"/>
                <w:szCs w:val="32"/>
              </w:rPr>
            </w:pPr>
            <w:r w:rsidRPr="0050616D">
              <w:rPr>
                <w:b/>
                <w:sz w:val="32"/>
                <w:szCs w:val="32"/>
              </w:rPr>
              <w:t>Achievement</w:t>
            </w:r>
          </w:p>
        </w:tc>
        <w:tc>
          <w:tcPr>
            <w:tcW w:w="7131" w:type="dxa"/>
            <w:shd w:val="clear" w:color="auto" w:fill="auto"/>
          </w:tcPr>
          <w:p w:rsidR="00AF5525" w:rsidRDefault="00AF5525" w:rsidP="00AF5525">
            <w:pPr>
              <w:pStyle w:val="ListParagraph"/>
              <w:numPr>
                <w:ilvl w:val="0"/>
                <w:numId w:val="2"/>
              </w:numPr>
              <w:ind w:left="318" w:hanging="284"/>
            </w:pPr>
            <w:r>
              <w:t xml:space="preserve">Teach subject specific literacy and numeracy. </w:t>
            </w:r>
          </w:p>
          <w:p w:rsidR="00AF5525" w:rsidRPr="00205FCB" w:rsidRDefault="00AF5525" w:rsidP="00AF5525">
            <w:pPr>
              <w:pStyle w:val="ListParagraph"/>
              <w:numPr>
                <w:ilvl w:val="0"/>
                <w:numId w:val="2"/>
              </w:numPr>
              <w:ind w:left="318" w:hanging="284"/>
            </w:pPr>
            <w:r>
              <w:t>Subject specific residential stays to widen and enthuse love of subject</w:t>
            </w:r>
          </w:p>
          <w:p w:rsidR="00AF5525" w:rsidRPr="00AF5525" w:rsidRDefault="00AF5525" w:rsidP="00AF5525">
            <w:pPr>
              <w:pStyle w:val="ListParagraph"/>
              <w:numPr>
                <w:ilvl w:val="0"/>
                <w:numId w:val="2"/>
              </w:numPr>
              <w:ind w:left="318" w:hanging="284"/>
            </w:pPr>
            <w:r w:rsidRPr="00AF5525">
              <w:t>Support to achieve level 2 GCSE maths and English</w:t>
            </w:r>
          </w:p>
          <w:p w:rsidR="00AF5525" w:rsidRDefault="005C2B47" w:rsidP="00AF5525">
            <w:pPr>
              <w:pStyle w:val="ListParagraph"/>
              <w:numPr>
                <w:ilvl w:val="0"/>
                <w:numId w:val="2"/>
              </w:numPr>
              <w:ind w:left="318" w:hanging="284"/>
            </w:pPr>
            <w:r>
              <w:t>C</w:t>
            </w:r>
            <w:r w:rsidR="00AF5525">
              <w:t>urriculum offer allows students to take ‘facilitating’ subjects</w:t>
            </w:r>
            <w:r>
              <w:t>: maths and further math</w:t>
            </w:r>
            <w:r w:rsidR="00AF5525">
              <w:t>s; physics; biology; chemistry; history; geography; modern and classical languages; and English literature.</w:t>
            </w:r>
          </w:p>
          <w:p w:rsidR="00AF5525" w:rsidRDefault="00E27697" w:rsidP="00AF5525">
            <w:pPr>
              <w:pStyle w:val="ListParagraph"/>
              <w:numPr>
                <w:ilvl w:val="0"/>
                <w:numId w:val="2"/>
              </w:numPr>
              <w:ind w:left="318" w:hanging="284"/>
            </w:pPr>
            <w:r>
              <w:t>2-1-2 pick &amp;</w:t>
            </w:r>
            <w:r w:rsidR="00AF5525">
              <w:t xml:space="preserve"> mix personalised curriculum offer- combination</w:t>
            </w:r>
            <w:r>
              <w:t xml:space="preserve"> of school, employment &amp; </w:t>
            </w:r>
            <w:r w:rsidR="00AF5525">
              <w:t xml:space="preserve">training according to student aspirations for progression. </w:t>
            </w:r>
          </w:p>
          <w:p w:rsidR="00F42C35" w:rsidRDefault="00AF5525" w:rsidP="005C2B47">
            <w:pPr>
              <w:pStyle w:val="ListParagraph"/>
              <w:numPr>
                <w:ilvl w:val="0"/>
                <w:numId w:val="2"/>
              </w:numPr>
              <w:ind w:left="318" w:hanging="284"/>
            </w:pPr>
            <w:r>
              <w:t>KCC Assisted Apprenticeship scheme to support vulnerable level 2 learners into employment and training</w:t>
            </w:r>
          </w:p>
        </w:tc>
        <w:tc>
          <w:tcPr>
            <w:tcW w:w="3904" w:type="dxa"/>
            <w:shd w:val="clear" w:color="auto" w:fill="auto"/>
          </w:tcPr>
          <w:p w:rsidR="00F42C35" w:rsidRDefault="00D00D57" w:rsidP="00EE1BD6">
            <w:pPr>
              <w:pStyle w:val="ListParagraph"/>
              <w:numPr>
                <w:ilvl w:val="0"/>
                <w:numId w:val="1"/>
              </w:numPr>
              <w:ind w:left="388"/>
            </w:pPr>
            <w:r>
              <w:t>Low</w:t>
            </w:r>
          </w:p>
          <w:p w:rsidR="00D00D57" w:rsidRDefault="00D00D57" w:rsidP="00EE1BD6">
            <w:pPr>
              <w:pStyle w:val="ListParagraph"/>
              <w:numPr>
                <w:ilvl w:val="0"/>
                <w:numId w:val="1"/>
              </w:numPr>
              <w:ind w:left="388"/>
            </w:pPr>
            <w:r>
              <w:t>Medium</w:t>
            </w:r>
          </w:p>
          <w:p w:rsidR="00D00D57" w:rsidRDefault="00D00D57" w:rsidP="00EE1BD6">
            <w:pPr>
              <w:pStyle w:val="ListParagraph"/>
              <w:numPr>
                <w:ilvl w:val="0"/>
                <w:numId w:val="1"/>
              </w:numPr>
              <w:ind w:left="388"/>
            </w:pPr>
            <w:r>
              <w:t>Medium</w:t>
            </w:r>
          </w:p>
          <w:p w:rsidR="00D00D57" w:rsidRDefault="00D00D57" w:rsidP="00EE1BD6">
            <w:pPr>
              <w:pStyle w:val="ListParagraph"/>
              <w:numPr>
                <w:ilvl w:val="0"/>
                <w:numId w:val="1"/>
              </w:numPr>
              <w:ind w:left="388"/>
            </w:pPr>
            <w:r>
              <w:t>Low</w:t>
            </w:r>
            <w:r>
              <w:br/>
            </w:r>
            <w:r>
              <w:br/>
            </w:r>
          </w:p>
          <w:p w:rsidR="00D00D57" w:rsidRDefault="00D00D57" w:rsidP="00EE1BD6">
            <w:pPr>
              <w:pStyle w:val="ListParagraph"/>
              <w:numPr>
                <w:ilvl w:val="0"/>
                <w:numId w:val="1"/>
              </w:numPr>
              <w:ind w:left="388"/>
            </w:pPr>
            <w:r>
              <w:t>Medium</w:t>
            </w:r>
            <w:r>
              <w:br/>
            </w:r>
          </w:p>
          <w:p w:rsidR="00D00D57" w:rsidRDefault="00D00D57" w:rsidP="00EE1BD6">
            <w:pPr>
              <w:pStyle w:val="ListParagraph"/>
              <w:numPr>
                <w:ilvl w:val="0"/>
                <w:numId w:val="1"/>
              </w:numPr>
              <w:ind w:left="388"/>
            </w:pPr>
            <w:r>
              <w:t>Low</w:t>
            </w:r>
          </w:p>
        </w:tc>
        <w:tc>
          <w:tcPr>
            <w:tcW w:w="3904" w:type="dxa"/>
            <w:shd w:val="clear" w:color="auto" w:fill="auto"/>
          </w:tcPr>
          <w:p w:rsidR="00F42C35" w:rsidRDefault="00D00D57" w:rsidP="00EE1BD6">
            <w:pPr>
              <w:pStyle w:val="ListParagraph"/>
              <w:numPr>
                <w:ilvl w:val="0"/>
                <w:numId w:val="1"/>
              </w:numPr>
              <w:ind w:left="388"/>
            </w:pPr>
            <w:r>
              <w:t xml:space="preserve">All students achieve level 2 </w:t>
            </w:r>
          </w:p>
          <w:p w:rsidR="00D00D57" w:rsidRDefault="00D00D57" w:rsidP="00EE1BD6">
            <w:pPr>
              <w:pStyle w:val="ListParagraph"/>
              <w:numPr>
                <w:ilvl w:val="0"/>
                <w:numId w:val="1"/>
              </w:numPr>
              <w:ind w:left="388"/>
            </w:pPr>
            <w:r>
              <w:t>Retention rates and outcomes</w:t>
            </w:r>
          </w:p>
          <w:p w:rsidR="00D00D57" w:rsidRDefault="00D00D57" w:rsidP="00EE1BD6">
            <w:pPr>
              <w:pStyle w:val="ListParagraph"/>
              <w:numPr>
                <w:ilvl w:val="0"/>
                <w:numId w:val="1"/>
              </w:numPr>
              <w:ind w:left="388"/>
            </w:pPr>
            <w:r>
              <w:t>GCSEs achieved</w:t>
            </w:r>
          </w:p>
          <w:p w:rsidR="00D00D57" w:rsidRDefault="00D00D57" w:rsidP="00EE1BD6">
            <w:pPr>
              <w:pStyle w:val="ListParagraph"/>
              <w:numPr>
                <w:ilvl w:val="0"/>
                <w:numId w:val="1"/>
              </w:numPr>
              <w:ind w:left="388"/>
            </w:pPr>
            <w:r>
              <w:t>Curriculum match improves retention rates</w:t>
            </w:r>
            <w:r>
              <w:br/>
            </w:r>
          </w:p>
          <w:p w:rsidR="00D00D57" w:rsidRDefault="00D00D57" w:rsidP="00EE1BD6">
            <w:pPr>
              <w:pStyle w:val="ListParagraph"/>
              <w:numPr>
                <w:ilvl w:val="0"/>
                <w:numId w:val="1"/>
              </w:numPr>
              <w:ind w:left="388"/>
            </w:pPr>
            <w:r>
              <w:t>Attendance at each of the three elements</w:t>
            </w:r>
          </w:p>
          <w:p w:rsidR="00D00D57" w:rsidRDefault="00D00D57" w:rsidP="00EE1BD6">
            <w:pPr>
              <w:pStyle w:val="ListParagraph"/>
              <w:numPr>
                <w:ilvl w:val="0"/>
                <w:numId w:val="1"/>
              </w:numPr>
              <w:ind w:left="388"/>
            </w:pPr>
            <w:r>
              <w:t>Apprenticeships taken up</w:t>
            </w:r>
          </w:p>
        </w:tc>
      </w:tr>
      <w:tr w:rsidR="00F42C35" w:rsidTr="00822D36">
        <w:trPr>
          <w:cantSplit/>
          <w:trHeight w:val="2551"/>
        </w:trPr>
        <w:tc>
          <w:tcPr>
            <w:tcW w:w="675" w:type="dxa"/>
            <w:shd w:val="clear" w:color="auto" w:fill="auto"/>
            <w:textDirection w:val="btLr"/>
          </w:tcPr>
          <w:p w:rsidR="00F42C35" w:rsidRPr="0050616D" w:rsidRDefault="00F42C35" w:rsidP="00822D36">
            <w:pPr>
              <w:ind w:left="113" w:right="113"/>
              <w:jc w:val="center"/>
              <w:rPr>
                <w:b/>
                <w:sz w:val="32"/>
                <w:szCs w:val="32"/>
              </w:rPr>
            </w:pPr>
            <w:r w:rsidRPr="0050616D">
              <w:rPr>
                <w:b/>
                <w:sz w:val="32"/>
                <w:szCs w:val="32"/>
              </w:rPr>
              <w:t>Aspirations</w:t>
            </w:r>
          </w:p>
        </w:tc>
        <w:tc>
          <w:tcPr>
            <w:tcW w:w="7131" w:type="dxa"/>
            <w:shd w:val="clear" w:color="auto" w:fill="auto"/>
          </w:tcPr>
          <w:p w:rsidR="00F42C35" w:rsidRDefault="005C2B47" w:rsidP="00EE1BD6">
            <w:pPr>
              <w:pStyle w:val="ListParagraph"/>
              <w:numPr>
                <w:ilvl w:val="0"/>
                <w:numId w:val="1"/>
              </w:numPr>
              <w:ind w:left="388"/>
            </w:pPr>
            <w:r w:rsidRPr="006A5B12">
              <w:t>Systematically sharing data with post 16 education and training providers to support young people who are ‘at risk’ of non-participation as well as those who drop out of education.</w:t>
            </w:r>
          </w:p>
          <w:p w:rsidR="005C2B47" w:rsidRDefault="005C2B47" w:rsidP="00EE1BD6">
            <w:pPr>
              <w:pStyle w:val="ListParagraph"/>
              <w:numPr>
                <w:ilvl w:val="0"/>
                <w:numId w:val="1"/>
              </w:numPr>
              <w:ind w:left="388"/>
            </w:pPr>
            <w:r>
              <w:t>Encourage to apply for university – trips/interview support where necessary</w:t>
            </w:r>
          </w:p>
        </w:tc>
        <w:tc>
          <w:tcPr>
            <w:tcW w:w="3904" w:type="dxa"/>
            <w:shd w:val="clear" w:color="auto" w:fill="auto"/>
          </w:tcPr>
          <w:p w:rsidR="00F42C35" w:rsidRDefault="00D00D57" w:rsidP="00EE1BD6">
            <w:pPr>
              <w:pStyle w:val="ListParagraph"/>
              <w:numPr>
                <w:ilvl w:val="0"/>
                <w:numId w:val="1"/>
              </w:numPr>
              <w:ind w:left="388"/>
            </w:pPr>
            <w:r>
              <w:t>Low</w:t>
            </w:r>
            <w:r>
              <w:br/>
            </w:r>
            <w:r>
              <w:br/>
            </w:r>
          </w:p>
          <w:p w:rsidR="00D00D57" w:rsidRDefault="00D00D57" w:rsidP="00EE1BD6">
            <w:pPr>
              <w:pStyle w:val="ListParagraph"/>
              <w:numPr>
                <w:ilvl w:val="0"/>
                <w:numId w:val="1"/>
              </w:numPr>
              <w:ind w:left="388"/>
            </w:pPr>
            <w:r>
              <w:t>Medium</w:t>
            </w:r>
          </w:p>
        </w:tc>
        <w:tc>
          <w:tcPr>
            <w:tcW w:w="3904" w:type="dxa"/>
            <w:shd w:val="clear" w:color="auto" w:fill="auto"/>
          </w:tcPr>
          <w:p w:rsidR="00F42C35" w:rsidRDefault="00D00D57" w:rsidP="00EE1BD6">
            <w:pPr>
              <w:pStyle w:val="ListParagraph"/>
              <w:numPr>
                <w:ilvl w:val="0"/>
                <w:numId w:val="1"/>
              </w:numPr>
              <w:ind w:left="388"/>
            </w:pPr>
            <w:r>
              <w:t>Retention rates</w:t>
            </w:r>
            <w:r>
              <w:br/>
            </w:r>
            <w:r>
              <w:br/>
            </w:r>
          </w:p>
          <w:p w:rsidR="00D00D57" w:rsidRDefault="00D00D57" w:rsidP="00EE1BD6">
            <w:pPr>
              <w:pStyle w:val="ListParagraph"/>
              <w:numPr>
                <w:ilvl w:val="0"/>
                <w:numId w:val="1"/>
              </w:numPr>
              <w:ind w:left="388"/>
            </w:pPr>
            <w:r>
              <w:t>Improved rates of PP students attending university</w:t>
            </w:r>
          </w:p>
        </w:tc>
      </w:tr>
    </w:tbl>
    <w:p w:rsidR="008A5664" w:rsidRDefault="008A5664" w:rsidP="00A02D4F">
      <w:pPr>
        <w:jc w:val="right"/>
        <w:rPr>
          <w:b/>
          <w:sz w:val="36"/>
          <w:szCs w:val="36"/>
        </w:rPr>
      </w:pPr>
    </w:p>
    <w:p w:rsidR="008A5664" w:rsidRDefault="008A5664" w:rsidP="00A02D4F">
      <w:pPr>
        <w:jc w:val="right"/>
        <w:rPr>
          <w:b/>
          <w:sz w:val="36"/>
          <w:szCs w:val="36"/>
        </w:rPr>
      </w:pPr>
    </w:p>
    <w:p w:rsidR="00B052E5" w:rsidRDefault="00A02D4F" w:rsidP="008A5664">
      <w:pPr>
        <w:jc w:val="center"/>
        <w:rPr>
          <w:b/>
          <w:sz w:val="36"/>
          <w:szCs w:val="36"/>
        </w:rPr>
      </w:pPr>
      <w:r>
        <w:rPr>
          <w:b/>
          <w:sz w:val="36"/>
          <w:szCs w:val="36"/>
        </w:rPr>
        <w:t>Good Practice in Pupil Referral Units</w:t>
      </w:r>
    </w:p>
    <w:tbl>
      <w:tblPr>
        <w:tblStyle w:val="TableGrid"/>
        <w:tblW w:w="0" w:type="auto"/>
        <w:tblLook w:val="04A0" w:firstRow="1" w:lastRow="0" w:firstColumn="1" w:lastColumn="0" w:noHBand="0" w:noVBand="1"/>
      </w:tblPr>
      <w:tblGrid>
        <w:gridCol w:w="675"/>
        <w:gridCol w:w="7131"/>
        <w:gridCol w:w="3904"/>
        <w:gridCol w:w="3904"/>
      </w:tblGrid>
      <w:tr w:rsidR="00B052E5" w:rsidRPr="0050616D" w:rsidTr="002E13F0">
        <w:trPr>
          <w:cantSplit/>
          <w:trHeight w:val="622"/>
        </w:trPr>
        <w:tc>
          <w:tcPr>
            <w:tcW w:w="675" w:type="dxa"/>
            <w:shd w:val="clear" w:color="auto" w:fill="auto"/>
            <w:textDirection w:val="tbRl"/>
          </w:tcPr>
          <w:p w:rsidR="00B052E5" w:rsidRPr="0050616D" w:rsidRDefault="00B052E5" w:rsidP="002E13F0">
            <w:pPr>
              <w:ind w:left="113" w:right="113"/>
              <w:rPr>
                <w:b/>
                <w:sz w:val="36"/>
                <w:szCs w:val="36"/>
              </w:rPr>
            </w:pPr>
          </w:p>
        </w:tc>
        <w:tc>
          <w:tcPr>
            <w:tcW w:w="7131" w:type="dxa"/>
            <w:tcBorders>
              <w:bottom w:val="single" w:sz="4" w:space="0" w:color="auto"/>
            </w:tcBorders>
            <w:shd w:val="clear" w:color="auto" w:fill="auto"/>
            <w:vAlign w:val="center"/>
          </w:tcPr>
          <w:p w:rsidR="00B052E5" w:rsidRPr="0050616D" w:rsidRDefault="00B052E5" w:rsidP="002E13F0">
            <w:pPr>
              <w:jc w:val="center"/>
              <w:rPr>
                <w:b/>
                <w:sz w:val="36"/>
                <w:szCs w:val="36"/>
              </w:rPr>
            </w:pPr>
            <w:r w:rsidRPr="0050616D">
              <w:rPr>
                <w:b/>
                <w:sz w:val="36"/>
                <w:szCs w:val="36"/>
              </w:rPr>
              <w:t>Strategies</w:t>
            </w:r>
          </w:p>
        </w:tc>
        <w:tc>
          <w:tcPr>
            <w:tcW w:w="3904" w:type="dxa"/>
            <w:tcBorders>
              <w:bottom w:val="single" w:sz="4" w:space="0" w:color="auto"/>
            </w:tcBorders>
            <w:shd w:val="clear" w:color="auto" w:fill="auto"/>
            <w:vAlign w:val="center"/>
          </w:tcPr>
          <w:p w:rsidR="00B052E5" w:rsidRPr="0050616D" w:rsidRDefault="00B052E5" w:rsidP="002E13F0">
            <w:pPr>
              <w:jc w:val="center"/>
              <w:rPr>
                <w:b/>
                <w:sz w:val="36"/>
                <w:szCs w:val="36"/>
              </w:rPr>
            </w:pPr>
            <w:r w:rsidRPr="0050616D">
              <w:rPr>
                <w:b/>
                <w:sz w:val="36"/>
                <w:szCs w:val="36"/>
              </w:rPr>
              <w:t>Cost Implications</w:t>
            </w:r>
          </w:p>
        </w:tc>
        <w:tc>
          <w:tcPr>
            <w:tcW w:w="3904" w:type="dxa"/>
            <w:tcBorders>
              <w:bottom w:val="single" w:sz="4" w:space="0" w:color="auto"/>
            </w:tcBorders>
            <w:shd w:val="clear" w:color="auto" w:fill="auto"/>
            <w:vAlign w:val="center"/>
          </w:tcPr>
          <w:p w:rsidR="00B052E5" w:rsidRPr="0050616D" w:rsidRDefault="00B052E5" w:rsidP="002E13F0">
            <w:pPr>
              <w:jc w:val="center"/>
              <w:rPr>
                <w:b/>
                <w:sz w:val="36"/>
                <w:szCs w:val="36"/>
              </w:rPr>
            </w:pPr>
            <w:r>
              <w:rPr>
                <w:b/>
                <w:sz w:val="36"/>
                <w:szCs w:val="36"/>
              </w:rPr>
              <w:t>Evaluation Stra</w:t>
            </w:r>
            <w:r w:rsidRPr="0050616D">
              <w:rPr>
                <w:b/>
                <w:sz w:val="36"/>
                <w:szCs w:val="36"/>
              </w:rPr>
              <w:t>tegies</w:t>
            </w:r>
          </w:p>
        </w:tc>
      </w:tr>
      <w:tr w:rsidR="00B052E5" w:rsidTr="002E13F0">
        <w:trPr>
          <w:cantSplit/>
          <w:trHeight w:val="634"/>
        </w:trPr>
        <w:tc>
          <w:tcPr>
            <w:tcW w:w="675" w:type="dxa"/>
            <w:vMerge w:val="restart"/>
            <w:tcBorders>
              <w:right w:val="single" w:sz="4" w:space="0" w:color="auto"/>
            </w:tcBorders>
            <w:shd w:val="clear" w:color="auto" w:fill="auto"/>
            <w:textDirection w:val="btLr"/>
          </w:tcPr>
          <w:p w:rsidR="00B052E5" w:rsidRPr="0050616D" w:rsidRDefault="00B052E5" w:rsidP="002E13F0">
            <w:pPr>
              <w:ind w:left="113" w:right="113"/>
              <w:jc w:val="center"/>
              <w:rPr>
                <w:b/>
                <w:sz w:val="32"/>
                <w:szCs w:val="32"/>
              </w:rPr>
            </w:pPr>
            <w:r w:rsidRPr="0050616D">
              <w:rPr>
                <w:b/>
                <w:sz w:val="32"/>
                <w:szCs w:val="32"/>
              </w:rPr>
              <w:t>Self Esteem</w:t>
            </w:r>
          </w:p>
        </w:tc>
        <w:tc>
          <w:tcPr>
            <w:tcW w:w="7131" w:type="dxa"/>
            <w:tcBorders>
              <w:top w:val="single" w:sz="4" w:space="0" w:color="auto"/>
              <w:left w:val="single" w:sz="4" w:space="0" w:color="auto"/>
              <w:bottom w:val="nil"/>
              <w:right w:val="single" w:sz="4" w:space="0" w:color="auto"/>
            </w:tcBorders>
            <w:shd w:val="clear" w:color="auto" w:fill="auto"/>
          </w:tcPr>
          <w:p w:rsidR="00B052E5" w:rsidRDefault="00B052E5" w:rsidP="002E13F0">
            <w:pPr>
              <w:pStyle w:val="ListParagraph"/>
              <w:numPr>
                <w:ilvl w:val="0"/>
                <w:numId w:val="1"/>
              </w:numPr>
              <w:ind w:left="388"/>
            </w:pPr>
            <w:r>
              <w:t>All pupils given free hot meal at lunch from designed menu - good nutrition leads to better retention and energy levels</w:t>
            </w:r>
          </w:p>
        </w:tc>
        <w:tc>
          <w:tcPr>
            <w:tcW w:w="3904" w:type="dxa"/>
            <w:tcBorders>
              <w:top w:val="single" w:sz="4" w:space="0" w:color="auto"/>
              <w:left w:val="single" w:sz="4" w:space="0" w:color="auto"/>
              <w:bottom w:val="nil"/>
              <w:right w:val="single" w:sz="4" w:space="0" w:color="auto"/>
            </w:tcBorders>
            <w:shd w:val="clear" w:color="auto" w:fill="auto"/>
          </w:tcPr>
          <w:p w:rsidR="00B052E5" w:rsidRDefault="00B052E5" w:rsidP="002E13F0">
            <w:pPr>
              <w:pStyle w:val="ListParagraph"/>
              <w:numPr>
                <w:ilvl w:val="0"/>
                <w:numId w:val="1"/>
              </w:numPr>
              <w:ind w:left="388"/>
            </w:pPr>
            <w:r>
              <w:t>Medium - one staff member to prepare meals for pupils and ingredients</w:t>
            </w:r>
          </w:p>
        </w:tc>
        <w:tc>
          <w:tcPr>
            <w:tcW w:w="3904" w:type="dxa"/>
            <w:tcBorders>
              <w:top w:val="single" w:sz="4" w:space="0" w:color="auto"/>
              <w:left w:val="single" w:sz="4" w:space="0" w:color="auto"/>
              <w:bottom w:val="nil"/>
              <w:right w:val="single" w:sz="4" w:space="0" w:color="auto"/>
            </w:tcBorders>
            <w:shd w:val="clear" w:color="auto" w:fill="auto"/>
          </w:tcPr>
          <w:p w:rsidR="00B052E5" w:rsidRDefault="00B052E5" w:rsidP="002E13F0">
            <w:pPr>
              <w:pStyle w:val="ListParagraph"/>
              <w:numPr>
                <w:ilvl w:val="0"/>
                <w:numId w:val="1"/>
              </w:numPr>
              <w:ind w:left="388"/>
            </w:pPr>
            <w:r>
              <w:t>Attendance and achievement monitored</w:t>
            </w:r>
          </w:p>
        </w:tc>
      </w:tr>
      <w:tr w:rsidR="00B052E5" w:rsidTr="002E13F0">
        <w:trPr>
          <w:cantSplit/>
          <w:trHeight w:val="632"/>
        </w:trPr>
        <w:tc>
          <w:tcPr>
            <w:tcW w:w="675" w:type="dxa"/>
            <w:vMerge/>
            <w:tcBorders>
              <w:right w:val="single" w:sz="4" w:space="0" w:color="auto"/>
            </w:tcBorders>
            <w:shd w:val="clear" w:color="auto" w:fill="auto"/>
            <w:textDirection w:val="btLr"/>
          </w:tcPr>
          <w:p w:rsidR="00B052E5" w:rsidRPr="0050616D" w:rsidRDefault="00B052E5" w:rsidP="002E13F0">
            <w:pPr>
              <w:ind w:left="113" w:right="113"/>
              <w:jc w:val="center"/>
              <w:rPr>
                <w:b/>
                <w:sz w:val="32"/>
                <w:szCs w:val="32"/>
              </w:rPr>
            </w:pPr>
          </w:p>
        </w:tc>
        <w:tc>
          <w:tcPr>
            <w:tcW w:w="7131" w:type="dxa"/>
            <w:tcBorders>
              <w:top w:val="nil"/>
              <w:left w:val="single" w:sz="4" w:space="0" w:color="auto"/>
              <w:bottom w:val="nil"/>
              <w:right w:val="single" w:sz="4" w:space="0" w:color="auto"/>
            </w:tcBorders>
            <w:shd w:val="clear" w:color="auto" w:fill="auto"/>
          </w:tcPr>
          <w:p w:rsidR="00B052E5" w:rsidRDefault="00B052E5" w:rsidP="002E13F0">
            <w:pPr>
              <w:pStyle w:val="ListParagraph"/>
              <w:numPr>
                <w:ilvl w:val="0"/>
                <w:numId w:val="1"/>
              </w:numPr>
              <w:ind w:left="388"/>
            </w:pPr>
            <w:r>
              <w:t>Pupils identified as needing new clothes given opportunity to go with senior staff member to shop - enables P.E lessons and pupil to feel comfortable at school</w:t>
            </w:r>
          </w:p>
        </w:tc>
        <w:tc>
          <w:tcPr>
            <w:tcW w:w="3904" w:type="dxa"/>
            <w:tcBorders>
              <w:top w:val="nil"/>
              <w:left w:val="single" w:sz="4" w:space="0" w:color="auto"/>
              <w:bottom w:val="nil"/>
              <w:right w:val="single" w:sz="4" w:space="0" w:color="auto"/>
            </w:tcBorders>
            <w:shd w:val="clear" w:color="auto" w:fill="auto"/>
          </w:tcPr>
          <w:p w:rsidR="00B052E5" w:rsidRDefault="00B052E5" w:rsidP="002E13F0">
            <w:pPr>
              <w:pStyle w:val="ListParagraph"/>
              <w:numPr>
                <w:ilvl w:val="0"/>
                <w:numId w:val="1"/>
              </w:numPr>
              <w:ind w:left="388"/>
            </w:pPr>
            <w:r>
              <w:t>Low</w:t>
            </w:r>
          </w:p>
        </w:tc>
        <w:tc>
          <w:tcPr>
            <w:tcW w:w="3904" w:type="dxa"/>
            <w:tcBorders>
              <w:top w:val="nil"/>
              <w:left w:val="single" w:sz="4" w:space="0" w:color="auto"/>
              <w:bottom w:val="nil"/>
              <w:right w:val="single" w:sz="4" w:space="0" w:color="auto"/>
            </w:tcBorders>
            <w:shd w:val="clear" w:color="auto" w:fill="auto"/>
          </w:tcPr>
          <w:p w:rsidR="00B052E5" w:rsidRDefault="00B052E5" w:rsidP="002E13F0">
            <w:pPr>
              <w:pStyle w:val="ListParagraph"/>
              <w:numPr>
                <w:ilvl w:val="0"/>
                <w:numId w:val="1"/>
              </w:numPr>
              <w:ind w:left="388"/>
            </w:pPr>
            <w:r>
              <w:t>Attendance and increase in subjects taken</w:t>
            </w:r>
          </w:p>
        </w:tc>
      </w:tr>
      <w:tr w:rsidR="00B052E5" w:rsidTr="002E13F0">
        <w:trPr>
          <w:cantSplit/>
          <w:trHeight w:val="632"/>
        </w:trPr>
        <w:tc>
          <w:tcPr>
            <w:tcW w:w="675" w:type="dxa"/>
            <w:vMerge/>
            <w:tcBorders>
              <w:right w:val="single" w:sz="4" w:space="0" w:color="auto"/>
            </w:tcBorders>
            <w:shd w:val="clear" w:color="auto" w:fill="auto"/>
            <w:textDirection w:val="btLr"/>
          </w:tcPr>
          <w:p w:rsidR="00B052E5" w:rsidRPr="0050616D" w:rsidRDefault="00B052E5" w:rsidP="002E13F0">
            <w:pPr>
              <w:ind w:left="113" w:right="113"/>
              <w:jc w:val="center"/>
              <w:rPr>
                <w:b/>
                <w:sz w:val="32"/>
                <w:szCs w:val="32"/>
              </w:rPr>
            </w:pPr>
          </w:p>
        </w:tc>
        <w:tc>
          <w:tcPr>
            <w:tcW w:w="7131" w:type="dxa"/>
            <w:tcBorders>
              <w:top w:val="nil"/>
              <w:left w:val="single" w:sz="4" w:space="0" w:color="auto"/>
              <w:bottom w:val="single" w:sz="4" w:space="0" w:color="auto"/>
              <w:right w:val="single" w:sz="4" w:space="0" w:color="auto"/>
            </w:tcBorders>
            <w:shd w:val="clear" w:color="auto" w:fill="auto"/>
          </w:tcPr>
          <w:p w:rsidR="00B052E5" w:rsidRDefault="00B052E5" w:rsidP="002E13F0">
            <w:pPr>
              <w:pStyle w:val="ListParagraph"/>
              <w:numPr>
                <w:ilvl w:val="0"/>
                <w:numId w:val="1"/>
              </w:numPr>
              <w:ind w:left="388"/>
            </w:pPr>
            <w:r>
              <w:t xml:space="preserve">‘Calming the Warrior’ - specific training course designed to build </w:t>
            </w:r>
            <w:proofErr w:type="spellStart"/>
            <w:r>
              <w:t>self esteem</w:t>
            </w:r>
            <w:proofErr w:type="spellEnd"/>
            <w:r>
              <w:t xml:space="preserve"> and relaxation with martial arts.</w:t>
            </w:r>
          </w:p>
        </w:tc>
        <w:tc>
          <w:tcPr>
            <w:tcW w:w="3904" w:type="dxa"/>
            <w:tcBorders>
              <w:top w:val="nil"/>
              <w:left w:val="single" w:sz="4" w:space="0" w:color="auto"/>
              <w:bottom w:val="single" w:sz="4" w:space="0" w:color="auto"/>
              <w:right w:val="single" w:sz="4" w:space="0" w:color="auto"/>
            </w:tcBorders>
            <w:shd w:val="clear" w:color="auto" w:fill="auto"/>
          </w:tcPr>
          <w:p w:rsidR="00B052E5" w:rsidRDefault="00B052E5" w:rsidP="002E13F0">
            <w:pPr>
              <w:pStyle w:val="ListParagraph"/>
              <w:numPr>
                <w:ilvl w:val="0"/>
                <w:numId w:val="1"/>
              </w:numPr>
              <w:ind w:left="388"/>
            </w:pPr>
            <w:r>
              <w:t>Medium - two staff members to accompany group and trainer</w:t>
            </w:r>
          </w:p>
        </w:tc>
        <w:tc>
          <w:tcPr>
            <w:tcW w:w="3904" w:type="dxa"/>
            <w:tcBorders>
              <w:top w:val="nil"/>
              <w:left w:val="single" w:sz="4" w:space="0" w:color="auto"/>
              <w:bottom w:val="single" w:sz="4" w:space="0" w:color="auto"/>
              <w:right w:val="single" w:sz="4" w:space="0" w:color="auto"/>
            </w:tcBorders>
            <w:shd w:val="clear" w:color="auto" w:fill="auto"/>
          </w:tcPr>
          <w:p w:rsidR="00B052E5" w:rsidRDefault="00B052E5" w:rsidP="002E13F0">
            <w:pPr>
              <w:pStyle w:val="ListParagraph"/>
              <w:numPr>
                <w:ilvl w:val="0"/>
                <w:numId w:val="1"/>
              </w:numPr>
              <w:ind w:left="388"/>
            </w:pPr>
            <w:r>
              <w:t>Certificate for course completed, impact on wider learning tracked</w:t>
            </w:r>
          </w:p>
        </w:tc>
      </w:tr>
      <w:tr w:rsidR="00B052E5" w:rsidTr="002E13F0">
        <w:trPr>
          <w:cantSplit/>
          <w:trHeight w:val="382"/>
        </w:trPr>
        <w:tc>
          <w:tcPr>
            <w:tcW w:w="675" w:type="dxa"/>
            <w:vMerge w:val="restart"/>
            <w:tcBorders>
              <w:right w:val="single" w:sz="4" w:space="0" w:color="auto"/>
            </w:tcBorders>
            <w:shd w:val="clear" w:color="auto" w:fill="auto"/>
            <w:textDirection w:val="btLr"/>
          </w:tcPr>
          <w:p w:rsidR="00B052E5" w:rsidRPr="0050616D" w:rsidRDefault="00B052E5" w:rsidP="002E13F0">
            <w:pPr>
              <w:ind w:left="113" w:right="113"/>
              <w:jc w:val="center"/>
              <w:rPr>
                <w:b/>
                <w:sz w:val="32"/>
                <w:szCs w:val="32"/>
              </w:rPr>
            </w:pPr>
            <w:r w:rsidRPr="0050616D">
              <w:rPr>
                <w:b/>
                <w:sz w:val="32"/>
                <w:szCs w:val="32"/>
              </w:rPr>
              <w:t>Achievement</w:t>
            </w:r>
          </w:p>
        </w:tc>
        <w:tc>
          <w:tcPr>
            <w:tcW w:w="7131" w:type="dxa"/>
            <w:tcBorders>
              <w:top w:val="single" w:sz="4" w:space="0" w:color="auto"/>
              <w:left w:val="single" w:sz="4" w:space="0" w:color="auto"/>
              <w:bottom w:val="nil"/>
              <w:right w:val="single" w:sz="4" w:space="0" w:color="auto"/>
            </w:tcBorders>
            <w:shd w:val="clear" w:color="auto" w:fill="auto"/>
          </w:tcPr>
          <w:p w:rsidR="00B052E5" w:rsidRDefault="00B052E5" w:rsidP="002E13F0">
            <w:pPr>
              <w:pStyle w:val="ListParagraph"/>
              <w:numPr>
                <w:ilvl w:val="0"/>
                <w:numId w:val="1"/>
              </w:numPr>
              <w:ind w:left="388"/>
            </w:pPr>
            <w:r>
              <w:t>High staff levels maintained - sessions take place predominantly at 1-1</w:t>
            </w:r>
          </w:p>
        </w:tc>
        <w:tc>
          <w:tcPr>
            <w:tcW w:w="3904" w:type="dxa"/>
            <w:tcBorders>
              <w:top w:val="single" w:sz="4" w:space="0" w:color="auto"/>
              <w:left w:val="single" w:sz="4" w:space="0" w:color="auto"/>
              <w:bottom w:val="nil"/>
              <w:right w:val="single" w:sz="4" w:space="0" w:color="auto"/>
            </w:tcBorders>
            <w:shd w:val="clear" w:color="auto" w:fill="auto"/>
          </w:tcPr>
          <w:p w:rsidR="00B052E5" w:rsidRDefault="00B052E5" w:rsidP="002E13F0">
            <w:pPr>
              <w:pStyle w:val="ListParagraph"/>
              <w:numPr>
                <w:ilvl w:val="0"/>
                <w:numId w:val="1"/>
              </w:numPr>
              <w:ind w:left="388"/>
            </w:pPr>
            <w:r>
              <w:t>High</w:t>
            </w:r>
          </w:p>
        </w:tc>
        <w:tc>
          <w:tcPr>
            <w:tcW w:w="3904" w:type="dxa"/>
            <w:tcBorders>
              <w:top w:val="single" w:sz="4" w:space="0" w:color="auto"/>
              <w:left w:val="single" w:sz="4" w:space="0" w:color="auto"/>
              <w:bottom w:val="nil"/>
              <w:right w:val="single" w:sz="4" w:space="0" w:color="auto"/>
            </w:tcBorders>
            <w:shd w:val="clear" w:color="auto" w:fill="auto"/>
          </w:tcPr>
          <w:p w:rsidR="00B052E5" w:rsidRDefault="00B052E5" w:rsidP="002E13F0">
            <w:pPr>
              <w:pStyle w:val="ListParagraph"/>
              <w:numPr>
                <w:ilvl w:val="0"/>
                <w:numId w:val="1"/>
              </w:numPr>
              <w:ind w:left="388"/>
            </w:pPr>
            <w:r>
              <w:t>Exams taken and passed</w:t>
            </w:r>
          </w:p>
        </w:tc>
      </w:tr>
      <w:tr w:rsidR="00B052E5" w:rsidTr="002E13F0">
        <w:trPr>
          <w:cantSplit/>
          <w:trHeight w:val="379"/>
        </w:trPr>
        <w:tc>
          <w:tcPr>
            <w:tcW w:w="675" w:type="dxa"/>
            <w:vMerge/>
            <w:tcBorders>
              <w:right w:val="single" w:sz="4" w:space="0" w:color="auto"/>
            </w:tcBorders>
            <w:shd w:val="clear" w:color="auto" w:fill="auto"/>
            <w:textDirection w:val="btLr"/>
          </w:tcPr>
          <w:p w:rsidR="00B052E5" w:rsidRPr="0050616D" w:rsidRDefault="00B052E5" w:rsidP="002E13F0">
            <w:pPr>
              <w:ind w:left="113" w:right="113"/>
              <w:jc w:val="center"/>
              <w:rPr>
                <w:b/>
                <w:sz w:val="32"/>
                <w:szCs w:val="32"/>
              </w:rPr>
            </w:pPr>
          </w:p>
        </w:tc>
        <w:tc>
          <w:tcPr>
            <w:tcW w:w="7131" w:type="dxa"/>
            <w:tcBorders>
              <w:top w:val="nil"/>
              <w:left w:val="single" w:sz="4" w:space="0" w:color="auto"/>
              <w:bottom w:val="nil"/>
              <w:right w:val="single" w:sz="4" w:space="0" w:color="auto"/>
            </w:tcBorders>
            <w:shd w:val="clear" w:color="auto" w:fill="auto"/>
          </w:tcPr>
          <w:p w:rsidR="00B052E5" w:rsidRDefault="00B052E5" w:rsidP="002E13F0">
            <w:pPr>
              <w:pStyle w:val="ListParagraph"/>
              <w:numPr>
                <w:ilvl w:val="0"/>
                <w:numId w:val="1"/>
              </w:numPr>
              <w:ind w:left="388"/>
            </w:pPr>
            <w:r>
              <w:t>VLE environment being set up so pupils can access work in and out of school</w:t>
            </w:r>
          </w:p>
        </w:tc>
        <w:tc>
          <w:tcPr>
            <w:tcW w:w="3904" w:type="dxa"/>
            <w:tcBorders>
              <w:top w:val="nil"/>
              <w:left w:val="single" w:sz="4" w:space="0" w:color="auto"/>
              <w:bottom w:val="nil"/>
              <w:right w:val="single" w:sz="4" w:space="0" w:color="auto"/>
            </w:tcBorders>
            <w:shd w:val="clear" w:color="auto" w:fill="auto"/>
          </w:tcPr>
          <w:p w:rsidR="00B052E5" w:rsidRDefault="00B052E5" w:rsidP="002E13F0">
            <w:pPr>
              <w:pStyle w:val="ListParagraph"/>
              <w:numPr>
                <w:ilvl w:val="0"/>
                <w:numId w:val="1"/>
              </w:numPr>
              <w:ind w:left="388"/>
            </w:pPr>
            <w:r>
              <w:t>High</w:t>
            </w:r>
          </w:p>
        </w:tc>
        <w:tc>
          <w:tcPr>
            <w:tcW w:w="3904" w:type="dxa"/>
            <w:tcBorders>
              <w:top w:val="nil"/>
              <w:left w:val="single" w:sz="4" w:space="0" w:color="auto"/>
              <w:bottom w:val="nil"/>
              <w:right w:val="single" w:sz="4" w:space="0" w:color="auto"/>
            </w:tcBorders>
            <w:shd w:val="clear" w:color="auto" w:fill="auto"/>
          </w:tcPr>
          <w:p w:rsidR="00B052E5" w:rsidRDefault="00B052E5" w:rsidP="002E13F0">
            <w:pPr>
              <w:pStyle w:val="ListParagraph"/>
              <w:numPr>
                <w:ilvl w:val="0"/>
                <w:numId w:val="1"/>
              </w:numPr>
              <w:ind w:left="388"/>
            </w:pPr>
            <w:r>
              <w:t>Use of VLE outside of school hours and number of exams passed</w:t>
            </w:r>
          </w:p>
        </w:tc>
      </w:tr>
      <w:tr w:rsidR="00B052E5" w:rsidTr="002E13F0">
        <w:trPr>
          <w:cantSplit/>
          <w:trHeight w:val="379"/>
        </w:trPr>
        <w:tc>
          <w:tcPr>
            <w:tcW w:w="675" w:type="dxa"/>
            <w:vMerge/>
            <w:tcBorders>
              <w:right w:val="single" w:sz="4" w:space="0" w:color="auto"/>
            </w:tcBorders>
            <w:shd w:val="clear" w:color="auto" w:fill="auto"/>
            <w:textDirection w:val="btLr"/>
          </w:tcPr>
          <w:p w:rsidR="00B052E5" w:rsidRPr="0050616D" w:rsidRDefault="00B052E5" w:rsidP="002E13F0">
            <w:pPr>
              <w:ind w:left="113" w:right="113"/>
              <w:jc w:val="center"/>
              <w:rPr>
                <w:b/>
                <w:sz w:val="32"/>
                <w:szCs w:val="32"/>
              </w:rPr>
            </w:pPr>
          </w:p>
        </w:tc>
        <w:tc>
          <w:tcPr>
            <w:tcW w:w="7131" w:type="dxa"/>
            <w:tcBorders>
              <w:top w:val="nil"/>
              <w:left w:val="single" w:sz="4" w:space="0" w:color="auto"/>
              <w:bottom w:val="nil"/>
              <w:right w:val="single" w:sz="4" w:space="0" w:color="auto"/>
            </w:tcBorders>
            <w:shd w:val="clear" w:color="auto" w:fill="auto"/>
          </w:tcPr>
          <w:p w:rsidR="00B052E5" w:rsidRDefault="00B052E5" w:rsidP="002E13F0">
            <w:pPr>
              <w:pStyle w:val="ListParagraph"/>
              <w:numPr>
                <w:ilvl w:val="0"/>
                <w:numId w:val="1"/>
              </w:numPr>
              <w:ind w:left="388"/>
            </w:pPr>
            <w:r>
              <w:t>High level of staff CPD in all areas of SEN, safeguarding and best practise.</w:t>
            </w:r>
          </w:p>
        </w:tc>
        <w:tc>
          <w:tcPr>
            <w:tcW w:w="3904" w:type="dxa"/>
            <w:tcBorders>
              <w:top w:val="nil"/>
              <w:left w:val="single" w:sz="4" w:space="0" w:color="auto"/>
              <w:bottom w:val="nil"/>
              <w:right w:val="single" w:sz="4" w:space="0" w:color="auto"/>
            </w:tcBorders>
            <w:shd w:val="clear" w:color="auto" w:fill="auto"/>
          </w:tcPr>
          <w:p w:rsidR="00B052E5" w:rsidRDefault="00B052E5" w:rsidP="002E13F0">
            <w:pPr>
              <w:pStyle w:val="ListParagraph"/>
              <w:numPr>
                <w:ilvl w:val="0"/>
                <w:numId w:val="1"/>
              </w:numPr>
              <w:ind w:left="388"/>
            </w:pPr>
            <w:r>
              <w:t>High</w:t>
            </w:r>
          </w:p>
        </w:tc>
        <w:tc>
          <w:tcPr>
            <w:tcW w:w="3904" w:type="dxa"/>
            <w:tcBorders>
              <w:top w:val="nil"/>
              <w:left w:val="single" w:sz="4" w:space="0" w:color="auto"/>
              <w:bottom w:val="nil"/>
              <w:right w:val="single" w:sz="4" w:space="0" w:color="auto"/>
            </w:tcBorders>
            <w:shd w:val="clear" w:color="auto" w:fill="auto"/>
          </w:tcPr>
          <w:p w:rsidR="00B052E5" w:rsidRDefault="00B052E5" w:rsidP="002E13F0">
            <w:pPr>
              <w:pStyle w:val="ListParagraph"/>
              <w:numPr>
                <w:ilvl w:val="0"/>
                <w:numId w:val="1"/>
              </w:numPr>
              <w:ind w:left="388"/>
            </w:pPr>
            <w:r>
              <w:t>Rigorous staff monitoring - range of observations and support structures</w:t>
            </w:r>
          </w:p>
        </w:tc>
      </w:tr>
      <w:tr w:rsidR="00B052E5" w:rsidTr="002E13F0">
        <w:trPr>
          <w:cantSplit/>
          <w:trHeight w:val="379"/>
        </w:trPr>
        <w:tc>
          <w:tcPr>
            <w:tcW w:w="675" w:type="dxa"/>
            <w:vMerge/>
            <w:tcBorders>
              <w:right w:val="single" w:sz="4" w:space="0" w:color="auto"/>
            </w:tcBorders>
            <w:shd w:val="clear" w:color="auto" w:fill="auto"/>
            <w:textDirection w:val="btLr"/>
          </w:tcPr>
          <w:p w:rsidR="00B052E5" w:rsidRPr="0050616D" w:rsidRDefault="00B052E5" w:rsidP="002E13F0">
            <w:pPr>
              <w:ind w:left="113" w:right="113"/>
              <w:jc w:val="center"/>
              <w:rPr>
                <w:b/>
                <w:sz w:val="32"/>
                <w:szCs w:val="32"/>
              </w:rPr>
            </w:pPr>
          </w:p>
        </w:tc>
        <w:tc>
          <w:tcPr>
            <w:tcW w:w="7131" w:type="dxa"/>
            <w:tcBorders>
              <w:top w:val="nil"/>
              <w:left w:val="single" w:sz="4" w:space="0" w:color="auto"/>
              <w:bottom w:val="nil"/>
              <w:right w:val="single" w:sz="4" w:space="0" w:color="auto"/>
            </w:tcBorders>
            <w:shd w:val="clear" w:color="auto" w:fill="auto"/>
          </w:tcPr>
          <w:p w:rsidR="00B052E5" w:rsidRDefault="00B052E5" w:rsidP="002E13F0">
            <w:pPr>
              <w:pStyle w:val="ListParagraph"/>
              <w:numPr>
                <w:ilvl w:val="0"/>
                <w:numId w:val="1"/>
              </w:numPr>
              <w:ind w:left="388"/>
            </w:pPr>
            <w:r>
              <w:t>Gym memberships and equipment bought to aid sports qualifications and provide timeout opportunities.</w:t>
            </w:r>
          </w:p>
        </w:tc>
        <w:tc>
          <w:tcPr>
            <w:tcW w:w="3904" w:type="dxa"/>
            <w:tcBorders>
              <w:top w:val="nil"/>
              <w:left w:val="single" w:sz="4" w:space="0" w:color="auto"/>
              <w:bottom w:val="nil"/>
              <w:right w:val="single" w:sz="4" w:space="0" w:color="auto"/>
            </w:tcBorders>
            <w:shd w:val="clear" w:color="auto" w:fill="auto"/>
          </w:tcPr>
          <w:p w:rsidR="00B052E5" w:rsidRDefault="00B052E5" w:rsidP="002E13F0">
            <w:pPr>
              <w:pStyle w:val="ListParagraph"/>
              <w:numPr>
                <w:ilvl w:val="0"/>
                <w:numId w:val="1"/>
              </w:numPr>
              <w:ind w:left="388"/>
            </w:pPr>
            <w:r>
              <w:t>Medium</w:t>
            </w:r>
          </w:p>
        </w:tc>
        <w:tc>
          <w:tcPr>
            <w:tcW w:w="3904" w:type="dxa"/>
            <w:tcBorders>
              <w:top w:val="nil"/>
              <w:left w:val="single" w:sz="4" w:space="0" w:color="auto"/>
              <w:bottom w:val="nil"/>
              <w:right w:val="single" w:sz="4" w:space="0" w:color="auto"/>
            </w:tcBorders>
            <w:shd w:val="clear" w:color="auto" w:fill="auto"/>
          </w:tcPr>
          <w:p w:rsidR="00B052E5" w:rsidRDefault="00B052E5" w:rsidP="002E13F0">
            <w:pPr>
              <w:pStyle w:val="ListParagraph"/>
              <w:numPr>
                <w:ilvl w:val="0"/>
                <w:numId w:val="1"/>
              </w:numPr>
              <w:ind w:left="388"/>
            </w:pPr>
            <w:r>
              <w:t>Increase in sports qualifications taken and decrease in daily incidents</w:t>
            </w:r>
          </w:p>
        </w:tc>
      </w:tr>
      <w:tr w:rsidR="00B052E5" w:rsidTr="00D822C6">
        <w:trPr>
          <w:cantSplit/>
          <w:trHeight w:val="379"/>
        </w:trPr>
        <w:tc>
          <w:tcPr>
            <w:tcW w:w="675" w:type="dxa"/>
            <w:vMerge/>
            <w:tcBorders>
              <w:right w:val="single" w:sz="4" w:space="0" w:color="auto"/>
            </w:tcBorders>
            <w:shd w:val="clear" w:color="auto" w:fill="auto"/>
            <w:textDirection w:val="btLr"/>
          </w:tcPr>
          <w:p w:rsidR="00B052E5" w:rsidRPr="0050616D" w:rsidRDefault="00B052E5" w:rsidP="002E13F0">
            <w:pPr>
              <w:ind w:left="113" w:right="113"/>
              <w:jc w:val="center"/>
              <w:rPr>
                <w:b/>
                <w:sz w:val="32"/>
                <w:szCs w:val="32"/>
              </w:rPr>
            </w:pPr>
          </w:p>
        </w:tc>
        <w:tc>
          <w:tcPr>
            <w:tcW w:w="7131" w:type="dxa"/>
            <w:tcBorders>
              <w:top w:val="nil"/>
              <w:left w:val="single" w:sz="4" w:space="0" w:color="auto"/>
              <w:bottom w:val="single" w:sz="4" w:space="0" w:color="auto"/>
              <w:right w:val="single" w:sz="4" w:space="0" w:color="auto"/>
            </w:tcBorders>
            <w:shd w:val="clear" w:color="auto" w:fill="auto"/>
          </w:tcPr>
          <w:p w:rsidR="00B052E5" w:rsidRDefault="00B052E5" w:rsidP="002E13F0">
            <w:pPr>
              <w:pStyle w:val="ListParagraph"/>
              <w:numPr>
                <w:ilvl w:val="0"/>
                <w:numId w:val="1"/>
              </w:numPr>
              <w:ind w:left="388"/>
            </w:pPr>
            <w:r>
              <w:t xml:space="preserve">Subscription to on-line functional skills system (e.g. </w:t>
            </w:r>
            <w:proofErr w:type="spellStart"/>
            <w:r>
              <w:t>bksb</w:t>
            </w:r>
            <w:proofErr w:type="spellEnd"/>
            <w:r>
              <w:t>).</w:t>
            </w:r>
          </w:p>
        </w:tc>
        <w:tc>
          <w:tcPr>
            <w:tcW w:w="3904" w:type="dxa"/>
            <w:tcBorders>
              <w:top w:val="nil"/>
              <w:left w:val="single" w:sz="4" w:space="0" w:color="auto"/>
              <w:bottom w:val="single" w:sz="4" w:space="0" w:color="auto"/>
              <w:right w:val="single" w:sz="4" w:space="0" w:color="auto"/>
            </w:tcBorders>
            <w:shd w:val="clear" w:color="auto" w:fill="auto"/>
          </w:tcPr>
          <w:p w:rsidR="00B052E5" w:rsidRDefault="00B052E5" w:rsidP="002E13F0">
            <w:pPr>
              <w:pStyle w:val="ListParagraph"/>
              <w:numPr>
                <w:ilvl w:val="0"/>
                <w:numId w:val="1"/>
              </w:numPr>
              <w:ind w:left="388"/>
            </w:pPr>
            <w:r>
              <w:t>Medium</w:t>
            </w:r>
          </w:p>
        </w:tc>
        <w:tc>
          <w:tcPr>
            <w:tcW w:w="3904" w:type="dxa"/>
            <w:tcBorders>
              <w:top w:val="nil"/>
              <w:left w:val="single" w:sz="4" w:space="0" w:color="auto"/>
              <w:bottom w:val="single" w:sz="4" w:space="0" w:color="auto"/>
              <w:right w:val="single" w:sz="4" w:space="0" w:color="auto"/>
            </w:tcBorders>
            <w:shd w:val="clear" w:color="auto" w:fill="auto"/>
          </w:tcPr>
          <w:p w:rsidR="00B052E5" w:rsidRDefault="00B052E5" w:rsidP="002E13F0">
            <w:pPr>
              <w:pStyle w:val="ListParagraph"/>
              <w:numPr>
                <w:ilvl w:val="0"/>
                <w:numId w:val="1"/>
              </w:numPr>
              <w:ind w:left="388"/>
            </w:pPr>
            <w:r>
              <w:t>Improving functional skills levels every two terms</w:t>
            </w:r>
          </w:p>
        </w:tc>
      </w:tr>
      <w:tr w:rsidR="00B052E5" w:rsidTr="00D822C6">
        <w:trPr>
          <w:cantSplit/>
          <w:trHeight w:val="949"/>
        </w:trPr>
        <w:tc>
          <w:tcPr>
            <w:tcW w:w="675" w:type="dxa"/>
            <w:vMerge w:val="restart"/>
            <w:tcBorders>
              <w:right w:val="single" w:sz="4" w:space="0" w:color="auto"/>
            </w:tcBorders>
            <w:shd w:val="clear" w:color="auto" w:fill="auto"/>
            <w:textDirection w:val="btLr"/>
          </w:tcPr>
          <w:p w:rsidR="00B052E5" w:rsidRPr="0050616D" w:rsidRDefault="00B052E5" w:rsidP="002E13F0">
            <w:pPr>
              <w:ind w:left="113" w:right="113"/>
              <w:jc w:val="center"/>
              <w:rPr>
                <w:b/>
                <w:sz w:val="32"/>
                <w:szCs w:val="32"/>
              </w:rPr>
            </w:pPr>
            <w:r w:rsidRPr="0050616D">
              <w:rPr>
                <w:b/>
                <w:sz w:val="32"/>
                <w:szCs w:val="32"/>
              </w:rPr>
              <w:t>Aspirations</w:t>
            </w:r>
          </w:p>
        </w:tc>
        <w:tc>
          <w:tcPr>
            <w:tcW w:w="7131" w:type="dxa"/>
            <w:tcBorders>
              <w:top w:val="single" w:sz="4" w:space="0" w:color="auto"/>
              <w:left w:val="single" w:sz="4" w:space="0" w:color="auto"/>
              <w:bottom w:val="nil"/>
              <w:right w:val="single" w:sz="4" w:space="0" w:color="auto"/>
            </w:tcBorders>
            <w:shd w:val="clear" w:color="auto" w:fill="auto"/>
          </w:tcPr>
          <w:p w:rsidR="00B052E5" w:rsidRDefault="00B052E5" w:rsidP="002E13F0">
            <w:pPr>
              <w:pStyle w:val="ListParagraph"/>
              <w:numPr>
                <w:ilvl w:val="0"/>
                <w:numId w:val="1"/>
              </w:numPr>
              <w:ind w:left="388"/>
            </w:pPr>
            <w:r>
              <w:t>After school classes for parents set up - pupils can see parents taking interest in education</w:t>
            </w:r>
          </w:p>
        </w:tc>
        <w:tc>
          <w:tcPr>
            <w:tcW w:w="3904" w:type="dxa"/>
            <w:tcBorders>
              <w:top w:val="single" w:sz="4" w:space="0" w:color="auto"/>
              <w:left w:val="single" w:sz="4" w:space="0" w:color="auto"/>
              <w:bottom w:val="nil"/>
              <w:right w:val="single" w:sz="4" w:space="0" w:color="auto"/>
            </w:tcBorders>
            <w:shd w:val="clear" w:color="auto" w:fill="auto"/>
          </w:tcPr>
          <w:p w:rsidR="00B052E5" w:rsidRDefault="00B052E5" w:rsidP="002E13F0">
            <w:pPr>
              <w:pStyle w:val="ListParagraph"/>
              <w:numPr>
                <w:ilvl w:val="0"/>
                <w:numId w:val="1"/>
              </w:numPr>
              <w:ind w:left="388"/>
            </w:pPr>
            <w:r>
              <w:t xml:space="preserve">Low </w:t>
            </w:r>
          </w:p>
          <w:p w:rsidR="00B052E5" w:rsidRDefault="00B052E5" w:rsidP="002E13F0"/>
        </w:tc>
        <w:tc>
          <w:tcPr>
            <w:tcW w:w="3904" w:type="dxa"/>
            <w:tcBorders>
              <w:top w:val="single" w:sz="4" w:space="0" w:color="auto"/>
              <w:left w:val="single" w:sz="4" w:space="0" w:color="auto"/>
              <w:bottom w:val="nil"/>
              <w:right w:val="single" w:sz="4" w:space="0" w:color="auto"/>
            </w:tcBorders>
            <w:shd w:val="clear" w:color="auto" w:fill="auto"/>
          </w:tcPr>
          <w:p w:rsidR="00B052E5" w:rsidRDefault="00B052E5" w:rsidP="002E13F0">
            <w:pPr>
              <w:pStyle w:val="ListParagraph"/>
              <w:numPr>
                <w:ilvl w:val="0"/>
                <w:numId w:val="1"/>
              </w:numPr>
              <w:ind w:left="388"/>
            </w:pPr>
            <w:r>
              <w:t>Parent/carer contacts to be monitored alongside pupil engagement and attendance</w:t>
            </w:r>
          </w:p>
        </w:tc>
      </w:tr>
      <w:tr w:rsidR="00B052E5" w:rsidTr="00D822C6">
        <w:trPr>
          <w:cantSplit/>
          <w:trHeight w:val="1181"/>
        </w:trPr>
        <w:tc>
          <w:tcPr>
            <w:tcW w:w="675" w:type="dxa"/>
            <w:vMerge/>
            <w:tcBorders>
              <w:right w:val="single" w:sz="4" w:space="0" w:color="auto"/>
            </w:tcBorders>
            <w:shd w:val="clear" w:color="auto" w:fill="auto"/>
            <w:textDirection w:val="btLr"/>
          </w:tcPr>
          <w:p w:rsidR="00B052E5" w:rsidRPr="0050616D" w:rsidRDefault="00B052E5" w:rsidP="002E13F0">
            <w:pPr>
              <w:ind w:left="113" w:right="113"/>
              <w:jc w:val="center"/>
              <w:rPr>
                <w:b/>
                <w:sz w:val="32"/>
                <w:szCs w:val="32"/>
              </w:rPr>
            </w:pPr>
          </w:p>
        </w:tc>
        <w:tc>
          <w:tcPr>
            <w:tcW w:w="7131" w:type="dxa"/>
            <w:tcBorders>
              <w:top w:val="nil"/>
              <w:left w:val="single" w:sz="4" w:space="0" w:color="auto"/>
              <w:bottom w:val="single" w:sz="4" w:space="0" w:color="auto"/>
              <w:right w:val="single" w:sz="4" w:space="0" w:color="auto"/>
            </w:tcBorders>
            <w:shd w:val="clear" w:color="auto" w:fill="auto"/>
          </w:tcPr>
          <w:p w:rsidR="00B052E5" w:rsidRDefault="00B052E5" w:rsidP="002E13F0">
            <w:pPr>
              <w:pStyle w:val="ListParagraph"/>
              <w:numPr>
                <w:ilvl w:val="0"/>
                <w:numId w:val="1"/>
              </w:numPr>
              <w:ind w:left="388"/>
            </w:pPr>
            <w:r>
              <w:t>Allotment rented for pupils to tend and work on as part of ‘next step’ work and vocational qualifications</w:t>
            </w:r>
          </w:p>
        </w:tc>
        <w:tc>
          <w:tcPr>
            <w:tcW w:w="3904" w:type="dxa"/>
            <w:tcBorders>
              <w:top w:val="nil"/>
              <w:left w:val="single" w:sz="4" w:space="0" w:color="auto"/>
              <w:bottom w:val="single" w:sz="4" w:space="0" w:color="auto"/>
              <w:right w:val="single" w:sz="4" w:space="0" w:color="auto"/>
            </w:tcBorders>
            <w:shd w:val="clear" w:color="auto" w:fill="auto"/>
          </w:tcPr>
          <w:p w:rsidR="00B052E5" w:rsidRDefault="00B052E5" w:rsidP="002E13F0">
            <w:pPr>
              <w:pStyle w:val="ListParagraph"/>
              <w:numPr>
                <w:ilvl w:val="0"/>
                <w:numId w:val="1"/>
              </w:numPr>
              <w:ind w:left="388"/>
            </w:pPr>
            <w:r>
              <w:t>Low</w:t>
            </w:r>
          </w:p>
        </w:tc>
        <w:tc>
          <w:tcPr>
            <w:tcW w:w="3904" w:type="dxa"/>
            <w:tcBorders>
              <w:top w:val="nil"/>
              <w:left w:val="single" w:sz="4" w:space="0" w:color="auto"/>
              <w:bottom w:val="single" w:sz="4" w:space="0" w:color="auto"/>
              <w:right w:val="single" w:sz="4" w:space="0" w:color="auto"/>
            </w:tcBorders>
            <w:shd w:val="clear" w:color="auto" w:fill="auto"/>
          </w:tcPr>
          <w:p w:rsidR="00B052E5" w:rsidRDefault="00B052E5" w:rsidP="002E13F0">
            <w:pPr>
              <w:pStyle w:val="ListParagraph"/>
              <w:numPr>
                <w:ilvl w:val="0"/>
                <w:numId w:val="1"/>
              </w:numPr>
              <w:ind w:left="388"/>
            </w:pPr>
            <w:r>
              <w:t>Increase in vocational qualifications taken and achieved</w:t>
            </w:r>
          </w:p>
        </w:tc>
      </w:tr>
    </w:tbl>
    <w:p w:rsidR="0050616D" w:rsidRDefault="00A02D4F" w:rsidP="00A02D4F">
      <w:pPr>
        <w:jc w:val="right"/>
        <w:rPr>
          <w:b/>
          <w:sz w:val="36"/>
          <w:szCs w:val="36"/>
        </w:rPr>
      </w:pPr>
      <w:r>
        <w:rPr>
          <w:b/>
          <w:sz w:val="36"/>
          <w:szCs w:val="36"/>
        </w:rPr>
        <w:t xml:space="preserve"> </w:t>
      </w:r>
    </w:p>
    <w:p w:rsidR="008A5664" w:rsidRDefault="008A5664" w:rsidP="00A02D4F">
      <w:pPr>
        <w:jc w:val="right"/>
        <w:rPr>
          <w:b/>
          <w:sz w:val="36"/>
          <w:szCs w:val="36"/>
        </w:rPr>
      </w:pPr>
    </w:p>
    <w:p w:rsidR="008A5664" w:rsidRDefault="008A5664" w:rsidP="00A02D4F">
      <w:pPr>
        <w:jc w:val="right"/>
        <w:rPr>
          <w:b/>
          <w:sz w:val="36"/>
          <w:szCs w:val="36"/>
        </w:rPr>
      </w:pPr>
    </w:p>
    <w:p w:rsidR="00A02D4F" w:rsidRDefault="00A02D4F" w:rsidP="008A5664">
      <w:pPr>
        <w:jc w:val="center"/>
        <w:rPr>
          <w:b/>
          <w:sz w:val="36"/>
          <w:szCs w:val="36"/>
        </w:rPr>
      </w:pPr>
      <w:r>
        <w:rPr>
          <w:b/>
          <w:sz w:val="36"/>
          <w:szCs w:val="36"/>
        </w:rPr>
        <w:t>Good Practice in Special Schools</w:t>
      </w:r>
    </w:p>
    <w:tbl>
      <w:tblPr>
        <w:tblStyle w:val="TableGrid"/>
        <w:tblW w:w="0" w:type="auto"/>
        <w:tblLook w:val="04A0" w:firstRow="1" w:lastRow="0" w:firstColumn="1" w:lastColumn="0" w:noHBand="0" w:noVBand="1"/>
      </w:tblPr>
      <w:tblGrid>
        <w:gridCol w:w="675"/>
        <w:gridCol w:w="7131"/>
        <w:gridCol w:w="3904"/>
        <w:gridCol w:w="3904"/>
      </w:tblGrid>
      <w:tr w:rsidR="00A02D4F" w:rsidRPr="0050616D" w:rsidTr="00822D36">
        <w:trPr>
          <w:cantSplit/>
          <w:trHeight w:val="622"/>
        </w:trPr>
        <w:tc>
          <w:tcPr>
            <w:tcW w:w="675" w:type="dxa"/>
            <w:shd w:val="clear" w:color="auto" w:fill="auto"/>
            <w:textDirection w:val="tbRl"/>
          </w:tcPr>
          <w:p w:rsidR="00A02D4F" w:rsidRPr="0050616D" w:rsidRDefault="00A02D4F" w:rsidP="00822D36">
            <w:pPr>
              <w:ind w:left="113" w:right="113"/>
              <w:rPr>
                <w:b/>
                <w:sz w:val="36"/>
                <w:szCs w:val="36"/>
              </w:rPr>
            </w:pPr>
          </w:p>
        </w:tc>
        <w:tc>
          <w:tcPr>
            <w:tcW w:w="7131" w:type="dxa"/>
            <w:shd w:val="clear" w:color="auto" w:fill="auto"/>
            <w:vAlign w:val="center"/>
          </w:tcPr>
          <w:p w:rsidR="00A02D4F" w:rsidRPr="0050616D" w:rsidRDefault="00A02D4F" w:rsidP="00822D36">
            <w:pPr>
              <w:jc w:val="center"/>
              <w:rPr>
                <w:b/>
                <w:sz w:val="36"/>
                <w:szCs w:val="36"/>
              </w:rPr>
            </w:pPr>
            <w:r w:rsidRPr="0050616D">
              <w:rPr>
                <w:b/>
                <w:sz w:val="36"/>
                <w:szCs w:val="36"/>
              </w:rPr>
              <w:t>Strategies</w:t>
            </w:r>
          </w:p>
        </w:tc>
        <w:tc>
          <w:tcPr>
            <w:tcW w:w="3904" w:type="dxa"/>
            <w:shd w:val="clear" w:color="auto" w:fill="auto"/>
            <w:vAlign w:val="center"/>
          </w:tcPr>
          <w:p w:rsidR="00A02D4F" w:rsidRPr="0050616D" w:rsidRDefault="00A02D4F" w:rsidP="00822D36">
            <w:pPr>
              <w:jc w:val="center"/>
              <w:rPr>
                <w:b/>
                <w:sz w:val="36"/>
                <w:szCs w:val="36"/>
              </w:rPr>
            </w:pPr>
            <w:r w:rsidRPr="0050616D">
              <w:rPr>
                <w:b/>
                <w:sz w:val="36"/>
                <w:szCs w:val="36"/>
              </w:rPr>
              <w:t>Cost Implications</w:t>
            </w:r>
          </w:p>
        </w:tc>
        <w:tc>
          <w:tcPr>
            <w:tcW w:w="3904" w:type="dxa"/>
            <w:shd w:val="clear" w:color="auto" w:fill="auto"/>
            <w:vAlign w:val="center"/>
          </w:tcPr>
          <w:p w:rsidR="00A02D4F" w:rsidRPr="0050616D" w:rsidRDefault="00A02D4F" w:rsidP="00822D36">
            <w:pPr>
              <w:jc w:val="center"/>
              <w:rPr>
                <w:b/>
                <w:sz w:val="36"/>
                <w:szCs w:val="36"/>
              </w:rPr>
            </w:pPr>
            <w:r>
              <w:rPr>
                <w:b/>
                <w:sz w:val="36"/>
                <w:szCs w:val="36"/>
              </w:rPr>
              <w:t>Evaluation Stra</w:t>
            </w:r>
            <w:r w:rsidRPr="0050616D">
              <w:rPr>
                <w:b/>
                <w:sz w:val="36"/>
                <w:szCs w:val="36"/>
              </w:rPr>
              <w:t>tegies</w:t>
            </w:r>
          </w:p>
        </w:tc>
      </w:tr>
      <w:tr w:rsidR="00A02D4F" w:rsidTr="00822D36">
        <w:trPr>
          <w:cantSplit/>
          <w:trHeight w:val="2551"/>
        </w:trPr>
        <w:tc>
          <w:tcPr>
            <w:tcW w:w="675" w:type="dxa"/>
            <w:shd w:val="clear" w:color="auto" w:fill="auto"/>
            <w:textDirection w:val="btLr"/>
          </w:tcPr>
          <w:p w:rsidR="00A02D4F" w:rsidRPr="0050616D" w:rsidRDefault="00A02D4F" w:rsidP="00822D36">
            <w:pPr>
              <w:ind w:left="113" w:right="113"/>
              <w:jc w:val="center"/>
              <w:rPr>
                <w:b/>
                <w:sz w:val="32"/>
                <w:szCs w:val="32"/>
              </w:rPr>
            </w:pPr>
            <w:r w:rsidRPr="0050616D">
              <w:rPr>
                <w:b/>
                <w:sz w:val="32"/>
                <w:szCs w:val="32"/>
              </w:rPr>
              <w:t>Self Esteem</w:t>
            </w:r>
          </w:p>
        </w:tc>
        <w:tc>
          <w:tcPr>
            <w:tcW w:w="7131" w:type="dxa"/>
            <w:shd w:val="clear" w:color="auto" w:fill="auto"/>
          </w:tcPr>
          <w:p w:rsidR="00A02D4F" w:rsidRDefault="00F54698" w:rsidP="00822D36">
            <w:pPr>
              <w:pStyle w:val="ListParagraph"/>
              <w:numPr>
                <w:ilvl w:val="0"/>
                <w:numId w:val="1"/>
              </w:numPr>
              <w:ind w:left="388"/>
            </w:pPr>
            <w:r>
              <w:t>Transition coordinators to work on students on resilience to change and the concept of ‘moving on’ – available to parents, carers and students</w:t>
            </w:r>
          </w:p>
          <w:p w:rsidR="00F54698" w:rsidRDefault="00F54698" w:rsidP="00822D36">
            <w:pPr>
              <w:pStyle w:val="ListParagraph"/>
              <w:numPr>
                <w:ilvl w:val="0"/>
                <w:numId w:val="1"/>
              </w:numPr>
              <w:ind w:left="388"/>
            </w:pPr>
            <w:r>
              <w:t>Engagement in creativity, risk taking and experimentation</w:t>
            </w:r>
            <w:r>
              <w:br/>
            </w:r>
          </w:p>
          <w:p w:rsidR="00F54698" w:rsidRDefault="00F54698" w:rsidP="00822D36">
            <w:pPr>
              <w:pStyle w:val="ListParagraph"/>
              <w:numPr>
                <w:ilvl w:val="0"/>
                <w:numId w:val="1"/>
              </w:numPr>
              <w:ind w:left="388"/>
            </w:pPr>
            <w:r>
              <w:t>Student Champions who facilitate changes by accompanying to interviews, being available to troubleshoot and champion the student with providers other than the host school</w:t>
            </w:r>
          </w:p>
        </w:tc>
        <w:tc>
          <w:tcPr>
            <w:tcW w:w="3904" w:type="dxa"/>
            <w:shd w:val="clear" w:color="auto" w:fill="auto"/>
          </w:tcPr>
          <w:p w:rsidR="00A02D4F" w:rsidRDefault="00F54698" w:rsidP="00822D36">
            <w:pPr>
              <w:pStyle w:val="ListParagraph"/>
              <w:numPr>
                <w:ilvl w:val="0"/>
                <w:numId w:val="1"/>
              </w:numPr>
              <w:ind w:left="388"/>
            </w:pPr>
            <w:r>
              <w:t>Medium</w:t>
            </w:r>
            <w:r>
              <w:br/>
            </w:r>
          </w:p>
          <w:p w:rsidR="00F54698" w:rsidRDefault="00F54698" w:rsidP="00822D36">
            <w:pPr>
              <w:pStyle w:val="ListParagraph"/>
              <w:numPr>
                <w:ilvl w:val="0"/>
                <w:numId w:val="1"/>
              </w:numPr>
              <w:ind w:left="388"/>
            </w:pPr>
            <w:r>
              <w:t>Low</w:t>
            </w:r>
            <w:r>
              <w:br/>
            </w:r>
          </w:p>
          <w:p w:rsidR="00F54698" w:rsidRDefault="00F54698" w:rsidP="00822D36">
            <w:pPr>
              <w:pStyle w:val="ListParagraph"/>
              <w:numPr>
                <w:ilvl w:val="0"/>
                <w:numId w:val="1"/>
              </w:numPr>
              <w:ind w:left="388"/>
            </w:pPr>
            <w:r>
              <w:t>Medium</w:t>
            </w:r>
          </w:p>
        </w:tc>
        <w:tc>
          <w:tcPr>
            <w:tcW w:w="3904" w:type="dxa"/>
            <w:shd w:val="clear" w:color="auto" w:fill="auto"/>
          </w:tcPr>
          <w:p w:rsidR="00A02D4F" w:rsidRDefault="00F54698" w:rsidP="00822D36">
            <w:pPr>
              <w:pStyle w:val="ListParagraph"/>
              <w:numPr>
                <w:ilvl w:val="0"/>
                <w:numId w:val="1"/>
              </w:numPr>
              <w:ind w:left="388"/>
            </w:pPr>
            <w:r>
              <w:t>Student voice reports students feel supported</w:t>
            </w:r>
          </w:p>
          <w:p w:rsidR="00F54698" w:rsidRDefault="00F54698" w:rsidP="00822D36">
            <w:pPr>
              <w:pStyle w:val="ListParagraph"/>
              <w:numPr>
                <w:ilvl w:val="0"/>
                <w:numId w:val="1"/>
              </w:numPr>
              <w:ind w:left="388"/>
            </w:pPr>
            <w:r>
              <w:t>Student outcomes in creative pursuits</w:t>
            </w:r>
          </w:p>
          <w:p w:rsidR="00F54698" w:rsidRDefault="00F54698" w:rsidP="00822D36">
            <w:pPr>
              <w:pStyle w:val="ListParagraph"/>
              <w:numPr>
                <w:ilvl w:val="0"/>
                <w:numId w:val="1"/>
              </w:numPr>
              <w:ind w:left="388"/>
            </w:pPr>
            <w:r>
              <w:t>Students go on to next stage in education/employment.  No ‘NEET’ figures recorded</w:t>
            </w:r>
          </w:p>
        </w:tc>
      </w:tr>
      <w:tr w:rsidR="00A02D4F" w:rsidTr="00822D36">
        <w:trPr>
          <w:cantSplit/>
          <w:trHeight w:val="2551"/>
        </w:trPr>
        <w:tc>
          <w:tcPr>
            <w:tcW w:w="675" w:type="dxa"/>
            <w:shd w:val="clear" w:color="auto" w:fill="auto"/>
            <w:textDirection w:val="btLr"/>
          </w:tcPr>
          <w:p w:rsidR="00A02D4F" w:rsidRPr="0050616D" w:rsidRDefault="00A02D4F" w:rsidP="00822D36">
            <w:pPr>
              <w:ind w:left="113" w:right="113"/>
              <w:jc w:val="center"/>
              <w:rPr>
                <w:b/>
                <w:sz w:val="32"/>
                <w:szCs w:val="32"/>
              </w:rPr>
            </w:pPr>
            <w:r w:rsidRPr="0050616D">
              <w:rPr>
                <w:b/>
                <w:sz w:val="32"/>
                <w:szCs w:val="32"/>
              </w:rPr>
              <w:t>Achievement</w:t>
            </w:r>
          </w:p>
        </w:tc>
        <w:tc>
          <w:tcPr>
            <w:tcW w:w="7131" w:type="dxa"/>
            <w:shd w:val="clear" w:color="auto" w:fill="auto"/>
          </w:tcPr>
          <w:p w:rsidR="00A02D4F" w:rsidRDefault="00F54698" w:rsidP="00822D36">
            <w:pPr>
              <w:pStyle w:val="ListParagraph"/>
              <w:numPr>
                <w:ilvl w:val="0"/>
                <w:numId w:val="1"/>
              </w:numPr>
              <w:ind w:left="388"/>
            </w:pPr>
            <w:r>
              <w:t>Improve parental engagement with their child’s school, and their learning and progress by holding focussed conversations</w:t>
            </w:r>
          </w:p>
          <w:p w:rsidR="00F54698" w:rsidRDefault="00F54698" w:rsidP="00F54698">
            <w:pPr>
              <w:pStyle w:val="ListParagraph"/>
              <w:numPr>
                <w:ilvl w:val="0"/>
                <w:numId w:val="1"/>
              </w:numPr>
              <w:ind w:left="388"/>
            </w:pPr>
            <w:r>
              <w:t>Use a “2-1-2” pick and mix model enabling the school to commission a personalised progression pathway for students aged 14-24.  This could include literacy/numeracy/life skills with the host school, additional qualifications at college, mainstream school r with a training provider and high quality work experience.  This should focus on student aspiration and progress</w:t>
            </w:r>
          </w:p>
        </w:tc>
        <w:tc>
          <w:tcPr>
            <w:tcW w:w="3904" w:type="dxa"/>
            <w:shd w:val="clear" w:color="auto" w:fill="auto"/>
          </w:tcPr>
          <w:p w:rsidR="00A02D4F" w:rsidRDefault="00D822C6" w:rsidP="00822D36">
            <w:pPr>
              <w:pStyle w:val="ListParagraph"/>
              <w:numPr>
                <w:ilvl w:val="0"/>
                <w:numId w:val="1"/>
              </w:numPr>
              <w:ind w:left="388"/>
            </w:pPr>
            <w:r>
              <w:t>Low</w:t>
            </w:r>
            <w:r>
              <w:br/>
            </w:r>
          </w:p>
          <w:p w:rsidR="00D822C6" w:rsidRDefault="00D822C6" w:rsidP="00822D36">
            <w:pPr>
              <w:pStyle w:val="ListParagraph"/>
              <w:numPr>
                <w:ilvl w:val="0"/>
                <w:numId w:val="1"/>
              </w:numPr>
              <w:ind w:left="388"/>
            </w:pPr>
            <w:r>
              <w:t>High</w:t>
            </w:r>
          </w:p>
        </w:tc>
        <w:tc>
          <w:tcPr>
            <w:tcW w:w="3904" w:type="dxa"/>
            <w:shd w:val="clear" w:color="auto" w:fill="auto"/>
          </w:tcPr>
          <w:p w:rsidR="00A02D4F" w:rsidRDefault="00D822C6" w:rsidP="00822D36">
            <w:pPr>
              <w:pStyle w:val="ListParagraph"/>
              <w:numPr>
                <w:ilvl w:val="0"/>
                <w:numId w:val="1"/>
              </w:numPr>
              <w:ind w:left="388"/>
            </w:pPr>
            <w:r>
              <w:t>Parental engagement improves</w:t>
            </w:r>
            <w:r>
              <w:br/>
            </w:r>
          </w:p>
          <w:p w:rsidR="00D822C6" w:rsidRDefault="00D822C6" w:rsidP="00822D36">
            <w:pPr>
              <w:pStyle w:val="ListParagraph"/>
              <w:numPr>
                <w:ilvl w:val="0"/>
                <w:numId w:val="1"/>
              </w:numPr>
              <w:ind w:left="388"/>
            </w:pPr>
            <w:r>
              <w:t>Retention rates improve</w:t>
            </w:r>
          </w:p>
        </w:tc>
      </w:tr>
      <w:tr w:rsidR="00A02D4F" w:rsidTr="00822D36">
        <w:trPr>
          <w:cantSplit/>
          <w:trHeight w:val="2551"/>
        </w:trPr>
        <w:tc>
          <w:tcPr>
            <w:tcW w:w="675" w:type="dxa"/>
            <w:shd w:val="clear" w:color="auto" w:fill="auto"/>
            <w:textDirection w:val="btLr"/>
          </w:tcPr>
          <w:p w:rsidR="00A02D4F" w:rsidRPr="0050616D" w:rsidRDefault="00A02D4F" w:rsidP="00822D36">
            <w:pPr>
              <w:ind w:left="113" w:right="113"/>
              <w:jc w:val="center"/>
              <w:rPr>
                <w:b/>
                <w:sz w:val="32"/>
                <w:szCs w:val="32"/>
              </w:rPr>
            </w:pPr>
            <w:r w:rsidRPr="0050616D">
              <w:rPr>
                <w:b/>
                <w:sz w:val="32"/>
                <w:szCs w:val="32"/>
              </w:rPr>
              <w:t>Aspirations</w:t>
            </w:r>
          </w:p>
        </w:tc>
        <w:tc>
          <w:tcPr>
            <w:tcW w:w="7131" w:type="dxa"/>
            <w:shd w:val="clear" w:color="auto" w:fill="auto"/>
          </w:tcPr>
          <w:p w:rsidR="00A02D4F" w:rsidRDefault="00F54698" w:rsidP="00822D36">
            <w:pPr>
              <w:pStyle w:val="ListParagraph"/>
              <w:numPr>
                <w:ilvl w:val="0"/>
                <w:numId w:val="1"/>
              </w:numPr>
              <w:ind w:left="388"/>
            </w:pPr>
            <w:r>
              <w:t>Ensure that adults working with SEND always have high aspirations for those children and that the children themselves have high aspirations for their own futures</w:t>
            </w:r>
          </w:p>
          <w:p w:rsidR="00F54698" w:rsidRDefault="00AB34DE" w:rsidP="00822D36">
            <w:pPr>
              <w:pStyle w:val="ListParagraph"/>
              <w:numPr>
                <w:ilvl w:val="0"/>
                <w:numId w:val="1"/>
              </w:numPr>
              <w:ind w:left="388"/>
            </w:pPr>
            <w:r>
              <w:t>High quality and consistent work experience opportunities referenced to student aspirations</w:t>
            </w:r>
          </w:p>
          <w:p w:rsidR="00AB34DE" w:rsidRDefault="00AB34DE" w:rsidP="00822D36">
            <w:pPr>
              <w:pStyle w:val="ListParagraph"/>
              <w:numPr>
                <w:ilvl w:val="0"/>
                <w:numId w:val="1"/>
              </w:numPr>
              <w:ind w:left="388"/>
            </w:pPr>
            <w:r>
              <w:t>High quality CEAG focussing on a realistic evaluation of what I can do, not what I can’t</w:t>
            </w:r>
          </w:p>
          <w:p w:rsidR="00AB34DE" w:rsidRDefault="00AB34DE" w:rsidP="00822D36">
            <w:pPr>
              <w:pStyle w:val="ListParagraph"/>
              <w:numPr>
                <w:ilvl w:val="0"/>
                <w:numId w:val="1"/>
              </w:numPr>
              <w:ind w:left="388"/>
            </w:pPr>
            <w:r>
              <w:t>Focussed conversations with parents/carers building n long-term aims and aspirations from year 9</w:t>
            </w:r>
          </w:p>
        </w:tc>
        <w:tc>
          <w:tcPr>
            <w:tcW w:w="3904" w:type="dxa"/>
            <w:shd w:val="clear" w:color="auto" w:fill="auto"/>
          </w:tcPr>
          <w:p w:rsidR="00A02D4F" w:rsidRDefault="00D822C6" w:rsidP="00822D36">
            <w:pPr>
              <w:pStyle w:val="ListParagraph"/>
              <w:numPr>
                <w:ilvl w:val="0"/>
                <w:numId w:val="1"/>
              </w:numPr>
              <w:ind w:left="388"/>
            </w:pPr>
            <w:r>
              <w:t>Low</w:t>
            </w:r>
            <w:r>
              <w:br/>
            </w:r>
            <w:r>
              <w:br/>
            </w:r>
          </w:p>
          <w:p w:rsidR="00D822C6" w:rsidRDefault="00D822C6" w:rsidP="00822D36">
            <w:pPr>
              <w:pStyle w:val="ListParagraph"/>
              <w:numPr>
                <w:ilvl w:val="0"/>
                <w:numId w:val="1"/>
              </w:numPr>
              <w:ind w:left="388"/>
            </w:pPr>
            <w:r>
              <w:t>Low</w:t>
            </w:r>
            <w:r>
              <w:br/>
            </w:r>
          </w:p>
          <w:p w:rsidR="00D822C6" w:rsidRDefault="00D822C6" w:rsidP="00822D36">
            <w:pPr>
              <w:pStyle w:val="ListParagraph"/>
              <w:numPr>
                <w:ilvl w:val="0"/>
                <w:numId w:val="1"/>
              </w:numPr>
              <w:ind w:left="388"/>
            </w:pPr>
            <w:r>
              <w:t>Low</w:t>
            </w:r>
            <w:r>
              <w:br/>
            </w:r>
          </w:p>
          <w:p w:rsidR="00D822C6" w:rsidRDefault="00D822C6" w:rsidP="00822D36">
            <w:pPr>
              <w:pStyle w:val="ListParagraph"/>
              <w:numPr>
                <w:ilvl w:val="0"/>
                <w:numId w:val="1"/>
              </w:numPr>
              <w:ind w:left="388"/>
            </w:pPr>
            <w:r>
              <w:t>Low</w:t>
            </w:r>
          </w:p>
        </w:tc>
        <w:tc>
          <w:tcPr>
            <w:tcW w:w="3904" w:type="dxa"/>
            <w:shd w:val="clear" w:color="auto" w:fill="auto"/>
          </w:tcPr>
          <w:p w:rsidR="00A02D4F" w:rsidRDefault="00D822C6" w:rsidP="00822D36">
            <w:pPr>
              <w:pStyle w:val="ListParagraph"/>
              <w:numPr>
                <w:ilvl w:val="0"/>
                <w:numId w:val="1"/>
              </w:numPr>
              <w:ind w:left="388"/>
            </w:pPr>
            <w:r>
              <w:t>Outcomes improve</w:t>
            </w:r>
            <w:r>
              <w:br/>
            </w:r>
            <w:r>
              <w:br/>
            </w:r>
          </w:p>
          <w:p w:rsidR="00D822C6" w:rsidRDefault="00D822C6" w:rsidP="00822D36">
            <w:pPr>
              <w:pStyle w:val="ListParagraph"/>
              <w:numPr>
                <w:ilvl w:val="0"/>
                <w:numId w:val="1"/>
              </w:numPr>
              <w:ind w:left="388"/>
            </w:pPr>
            <w:r>
              <w:t>Work experience attended</w:t>
            </w:r>
            <w:r>
              <w:br/>
            </w:r>
          </w:p>
          <w:p w:rsidR="00D822C6" w:rsidRDefault="00D822C6" w:rsidP="00822D36">
            <w:pPr>
              <w:pStyle w:val="ListParagraph"/>
              <w:numPr>
                <w:ilvl w:val="0"/>
                <w:numId w:val="1"/>
              </w:numPr>
              <w:ind w:left="388"/>
            </w:pPr>
            <w:r>
              <w:t>All students progress to next steps</w:t>
            </w:r>
            <w:r>
              <w:br/>
            </w:r>
          </w:p>
          <w:p w:rsidR="00D822C6" w:rsidRDefault="00D822C6" w:rsidP="00822D36">
            <w:pPr>
              <w:pStyle w:val="ListParagraph"/>
              <w:numPr>
                <w:ilvl w:val="0"/>
                <w:numId w:val="1"/>
              </w:numPr>
              <w:ind w:left="388"/>
            </w:pPr>
            <w:r>
              <w:t>Appropriate KS4 and KS5 courses sourced</w:t>
            </w:r>
          </w:p>
        </w:tc>
      </w:tr>
    </w:tbl>
    <w:p w:rsidR="008A5664" w:rsidRDefault="00005AFB" w:rsidP="00005AFB">
      <w:pPr>
        <w:rPr>
          <w:b/>
          <w:sz w:val="36"/>
          <w:szCs w:val="36"/>
        </w:rPr>
      </w:pPr>
      <w:r>
        <w:rPr>
          <w:b/>
          <w:sz w:val="36"/>
          <w:szCs w:val="36"/>
        </w:rPr>
        <w:t xml:space="preserve">                                                      </w:t>
      </w:r>
    </w:p>
    <w:p w:rsidR="008A5664" w:rsidRDefault="008A5664" w:rsidP="00005AFB">
      <w:pPr>
        <w:rPr>
          <w:b/>
          <w:sz w:val="36"/>
          <w:szCs w:val="36"/>
        </w:rPr>
      </w:pPr>
    </w:p>
    <w:sectPr w:rsidR="008A5664" w:rsidSect="0050616D">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BE9" w:rsidRDefault="009F6BE9" w:rsidP="00E96261">
      <w:pPr>
        <w:spacing w:after="0" w:line="240" w:lineRule="auto"/>
      </w:pPr>
      <w:r>
        <w:separator/>
      </w:r>
    </w:p>
  </w:endnote>
  <w:endnote w:type="continuationSeparator" w:id="0">
    <w:p w:rsidR="009F6BE9" w:rsidRDefault="009F6BE9" w:rsidP="00E96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BE9" w:rsidRDefault="009F6BE9" w:rsidP="00E96261">
      <w:pPr>
        <w:spacing w:after="0" w:line="240" w:lineRule="auto"/>
      </w:pPr>
      <w:r>
        <w:separator/>
      </w:r>
    </w:p>
  </w:footnote>
  <w:footnote w:type="continuationSeparator" w:id="0">
    <w:p w:rsidR="009F6BE9" w:rsidRDefault="009F6BE9" w:rsidP="00E962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60BD6"/>
    <w:multiLevelType w:val="hybridMultilevel"/>
    <w:tmpl w:val="36247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D745F0"/>
    <w:multiLevelType w:val="hybridMultilevel"/>
    <w:tmpl w:val="931E7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035D12"/>
    <w:multiLevelType w:val="hybridMultilevel"/>
    <w:tmpl w:val="A3DCA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ED7C5C"/>
    <w:multiLevelType w:val="hybridMultilevel"/>
    <w:tmpl w:val="3FCCC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9760E1"/>
    <w:multiLevelType w:val="hybridMultilevel"/>
    <w:tmpl w:val="BB425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F8488C"/>
    <w:multiLevelType w:val="hybridMultilevel"/>
    <w:tmpl w:val="B336B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2617E3"/>
    <w:multiLevelType w:val="hybridMultilevel"/>
    <w:tmpl w:val="37480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DCE0C84"/>
    <w:multiLevelType w:val="hybridMultilevel"/>
    <w:tmpl w:val="C97E8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9F7753"/>
    <w:multiLevelType w:val="hybridMultilevel"/>
    <w:tmpl w:val="D7705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D928B7"/>
    <w:multiLevelType w:val="hybridMultilevel"/>
    <w:tmpl w:val="7758C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3"/>
  </w:num>
  <w:num w:numId="4">
    <w:abstractNumId w:val="4"/>
  </w:num>
  <w:num w:numId="5">
    <w:abstractNumId w:val="1"/>
  </w:num>
  <w:num w:numId="6">
    <w:abstractNumId w:val="8"/>
  </w:num>
  <w:num w:numId="7">
    <w:abstractNumId w:val="2"/>
  </w:num>
  <w:num w:numId="8">
    <w:abstractNumId w:val="0"/>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16D"/>
    <w:rsid w:val="00005AFB"/>
    <w:rsid w:val="00030BAA"/>
    <w:rsid w:val="000C6ABB"/>
    <w:rsid w:val="00220318"/>
    <w:rsid w:val="002C7FF0"/>
    <w:rsid w:val="002E2EB4"/>
    <w:rsid w:val="00353EE9"/>
    <w:rsid w:val="003760A2"/>
    <w:rsid w:val="00397593"/>
    <w:rsid w:val="003A0FD7"/>
    <w:rsid w:val="003B4F69"/>
    <w:rsid w:val="00462443"/>
    <w:rsid w:val="00490173"/>
    <w:rsid w:val="0050616D"/>
    <w:rsid w:val="00542215"/>
    <w:rsid w:val="005A1E2B"/>
    <w:rsid w:val="005C2B47"/>
    <w:rsid w:val="005E70EC"/>
    <w:rsid w:val="006A736A"/>
    <w:rsid w:val="00760EF7"/>
    <w:rsid w:val="00794D37"/>
    <w:rsid w:val="008A5664"/>
    <w:rsid w:val="008F3333"/>
    <w:rsid w:val="00933921"/>
    <w:rsid w:val="009F6BE9"/>
    <w:rsid w:val="00A02D4F"/>
    <w:rsid w:val="00A23FB9"/>
    <w:rsid w:val="00AB1DE5"/>
    <w:rsid w:val="00AB340D"/>
    <w:rsid w:val="00AB34DE"/>
    <w:rsid w:val="00AF5525"/>
    <w:rsid w:val="00B044A0"/>
    <w:rsid w:val="00B052E5"/>
    <w:rsid w:val="00B21854"/>
    <w:rsid w:val="00C44B06"/>
    <w:rsid w:val="00CC48E5"/>
    <w:rsid w:val="00CD23CD"/>
    <w:rsid w:val="00D00D57"/>
    <w:rsid w:val="00D156E8"/>
    <w:rsid w:val="00D21ADE"/>
    <w:rsid w:val="00D822C6"/>
    <w:rsid w:val="00D868E7"/>
    <w:rsid w:val="00D93A55"/>
    <w:rsid w:val="00DA56EB"/>
    <w:rsid w:val="00E27697"/>
    <w:rsid w:val="00E34F84"/>
    <w:rsid w:val="00E74DF9"/>
    <w:rsid w:val="00E76207"/>
    <w:rsid w:val="00E8139B"/>
    <w:rsid w:val="00E96261"/>
    <w:rsid w:val="00E975F7"/>
    <w:rsid w:val="00EE1BD6"/>
    <w:rsid w:val="00EE605D"/>
    <w:rsid w:val="00F42C35"/>
    <w:rsid w:val="00F54698"/>
    <w:rsid w:val="00F846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96261"/>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61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16D"/>
    <w:rPr>
      <w:rFonts w:ascii="Tahoma" w:hAnsi="Tahoma" w:cs="Tahoma"/>
      <w:sz w:val="16"/>
      <w:szCs w:val="16"/>
    </w:rPr>
  </w:style>
  <w:style w:type="table" w:styleId="TableGrid">
    <w:name w:val="Table Grid"/>
    <w:basedOn w:val="TableNormal"/>
    <w:uiPriority w:val="59"/>
    <w:rsid w:val="005061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616D"/>
    <w:pPr>
      <w:ind w:left="720"/>
      <w:contextualSpacing/>
    </w:pPr>
  </w:style>
  <w:style w:type="character" w:customStyle="1" w:styleId="Heading1Char">
    <w:name w:val="Heading 1 Char"/>
    <w:basedOn w:val="DefaultParagraphFont"/>
    <w:link w:val="Heading1"/>
    <w:uiPriority w:val="9"/>
    <w:rsid w:val="00E96261"/>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E962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6261"/>
  </w:style>
  <w:style w:type="paragraph" w:styleId="Footer">
    <w:name w:val="footer"/>
    <w:basedOn w:val="Normal"/>
    <w:link w:val="FooterChar"/>
    <w:uiPriority w:val="99"/>
    <w:unhideWhenUsed/>
    <w:rsid w:val="00E962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62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96261"/>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61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16D"/>
    <w:rPr>
      <w:rFonts w:ascii="Tahoma" w:hAnsi="Tahoma" w:cs="Tahoma"/>
      <w:sz w:val="16"/>
      <w:szCs w:val="16"/>
    </w:rPr>
  </w:style>
  <w:style w:type="table" w:styleId="TableGrid">
    <w:name w:val="Table Grid"/>
    <w:basedOn w:val="TableNormal"/>
    <w:uiPriority w:val="59"/>
    <w:rsid w:val="005061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616D"/>
    <w:pPr>
      <w:ind w:left="720"/>
      <w:contextualSpacing/>
    </w:pPr>
  </w:style>
  <w:style w:type="character" w:customStyle="1" w:styleId="Heading1Char">
    <w:name w:val="Heading 1 Char"/>
    <w:basedOn w:val="DefaultParagraphFont"/>
    <w:link w:val="Heading1"/>
    <w:uiPriority w:val="9"/>
    <w:rsid w:val="00E96261"/>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E962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6261"/>
  </w:style>
  <w:style w:type="paragraph" w:styleId="Footer">
    <w:name w:val="footer"/>
    <w:basedOn w:val="Normal"/>
    <w:link w:val="FooterChar"/>
    <w:uiPriority w:val="99"/>
    <w:unhideWhenUsed/>
    <w:rsid w:val="00E962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6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C9019840</Template>
  <TotalTime>9</TotalTime>
  <Pages>1</Pages>
  <Words>2794</Words>
  <Characters>15927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18684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Scannell, Julia - ELS SIS</dc:creator>
  <cp:lastModifiedBy>Ogilvie, Sarah - EY EQS</cp:lastModifiedBy>
  <cp:revision>2</cp:revision>
  <dcterms:created xsi:type="dcterms:W3CDTF">2017-02-03T09:54:00Z</dcterms:created>
  <dcterms:modified xsi:type="dcterms:W3CDTF">2017-02-03T09:54:00Z</dcterms:modified>
</cp:coreProperties>
</file>