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238D7" w14:textId="1E58932D" w:rsidR="00F54721" w:rsidRPr="00506D20" w:rsidRDefault="00F31E51">
      <w:pPr>
        <w:rPr>
          <w:rFonts w:ascii="Arial" w:hAnsi="Arial" w:cs="Arial"/>
          <w:sz w:val="24"/>
          <w:szCs w:val="24"/>
          <w:u w:val="single"/>
        </w:rPr>
      </w:pPr>
      <w:r w:rsidRPr="00506D20">
        <w:rPr>
          <w:rFonts w:ascii="Arial" w:hAnsi="Arial" w:cs="Arial"/>
          <w:sz w:val="24"/>
          <w:szCs w:val="24"/>
          <w:u w:val="single"/>
        </w:rPr>
        <w:t>A</w:t>
      </w:r>
      <w:r w:rsidR="007900E0" w:rsidRPr="00506D20">
        <w:rPr>
          <w:rFonts w:ascii="Arial" w:hAnsi="Arial" w:cs="Arial"/>
          <w:sz w:val="24"/>
          <w:szCs w:val="24"/>
          <w:u w:val="single"/>
        </w:rPr>
        <w:t xml:space="preserve">llocation of EYPP </w:t>
      </w:r>
      <w:r w:rsidRPr="00506D20">
        <w:rPr>
          <w:rFonts w:ascii="Arial" w:hAnsi="Arial" w:cs="Arial"/>
          <w:sz w:val="24"/>
          <w:szCs w:val="24"/>
          <w:u w:val="single"/>
        </w:rPr>
        <w:t>Funding</w:t>
      </w:r>
      <w:r w:rsidR="007900E0" w:rsidRPr="00506D20">
        <w:rPr>
          <w:rFonts w:ascii="Arial" w:hAnsi="Arial" w:cs="Arial"/>
          <w:sz w:val="24"/>
          <w:szCs w:val="24"/>
          <w:u w:val="single"/>
        </w:rPr>
        <w:t>-</w:t>
      </w:r>
      <w:r w:rsidR="00170E24" w:rsidRPr="00506D20">
        <w:rPr>
          <w:rFonts w:ascii="Arial" w:hAnsi="Arial" w:cs="Arial"/>
          <w:sz w:val="24"/>
          <w:szCs w:val="24"/>
          <w:u w:val="single"/>
        </w:rPr>
        <w:t xml:space="preserve"> Example</w:t>
      </w:r>
    </w:p>
    <w:p w14:paraId="5C5F235F" w14:textId="076C32FE" w:rsidR="00F31E51" w:rsidRPr="00506D20" w:rsidRDefault="00170E24">
      <w:pPr>
        <w:rPr>
          <w:rFonts w:ascii="Arial" w:hAnsi="Arial" w:cs="Arial"/>
          <w:sz w:val="24"/>
          <w:szCs w:val="24"/>
        </w:rPr>
      </w:pPr>
      <w:r w:rsidRPr="00506D20">
        <w:rPr>
          <w:rFonts w:ascii="Arial" w:hAnsi="Arial" w:cs="Arial"/>
          <w:sz w:val="24"/>
          <w:szCs w:val="24"/>
        </w:rPr>
        <w:t>Funding Term: Autumn (</w:t>
      </w:r>
      <w:r w:rsidRPr="00506D20">
        <w:rPr>
          <w:rFonts w:ascii="Arial" w:hAnsi="Arial" w:cs="Arial"/>
          <w:i/>
          <w:iCs/>
          <w:color w:val="00B0F0"/>
          <w:sz w:val="24"/>
          <w:szCs w:val="24"/>
        </w:rPr>
        <w:t>Autumn, Spring or Summer)</w:t>
      </w:r>
      <w:r w:rsidRPr="00506D20">
        <w:rPr>
          <w:rFonts w:ascii="Arial" w:hAnsi="Arial" w:cs="Arial"/>
          <w:color w:val="00B0F0"/>
          <w:sz w:val="24"/>
          <w:szCs w:val="24"/>
        </w:rPr>
        <w:t xml:space="preserve"> </w:t>
      </w:r>
    </w:p>
    <w:tbl>
      <w:tblPr>
        <w:tblStyle w:val="TableGrid"/>
        <w:tblW w:w="14518" w:type="dxa"/>
        <w:tblLook w:val="04A0" w:firstRow="1" w:lastRow="0" w:firstColumn="1" w:lastColumn="0" w:noHBand="0" w:noVBand="1"/>
      </w:tblPr>
      <w:tblGrid>
        <w:gridCol w:w="1933"/>
        <w:gridCol w:w="2551"/>
        <w:gridCol w:w="3798"/>
        <w:gridCol w:w="1701"/>
        <w:gridCol w:w="4535"/>
      </w:tblGrid>
      <w:tr w:rsidR="00170E24" w:rsidRPr="00506D20" w14:paraId="25E42F6B" w14:textId="77777777" w:rsidTr="00170E24">
        <w:tc>
          <w:tcPr>
            <w:tcW w:w="1933" w:type="dxa"/>
          </w:tcPr>
          <w:p w14:paraId="646D2136" w14:textId="22D9A9ED" w:rsidR="00170E24" w:rsidRPr="00506D20" w:rsidRDefault="00170E24">
            <w:pPr>
              <w:rPr>
                <w:rFonts w:ascii="Arial" w:hAnsi="Arial" w:cs="Arial"/>
                <w:sz w:val="24"/>
                <w:szCs w:val="24"/>
              </w:rPr>
            </w:pPr>
            <w:r w:rsidRPr="00506D20">
              <w:rPr>
                <w:rFonts w:ascii="Arial" w:hAnsi="Arial" w:cs="Arial"/>
                <w:sz w:val="24"/>
                <w:szCs w:val="24"/>
              </w:rPr>
              <w:t>Child’s Name</w:t>
            </w:r>
          </w:p>
        </w:tc>
        <w:tc>
          <w:tcPr>
            <w:tcW w:w="2551" w:type="dxa"/>
          </w:tcPr>
          <w:p w14:paraId="1EA07564" w14:textId="6C2B0CE5" w:rsidR="00170E24" w:rsidRPr="00506D20" w:rsidRDefault="00170E24">
            <w:pPr>
              <w:rPr>
                <w:rFonts w:ascii="Arial" w:hAnsi="Arial" w:cs="Arial"/>
                <w:sz w:val="24"/>
                <w:szCs w:val="24"/>
              </w:rPr>
            </w:pPr>
            <w:r w:rsidRPr="00506D20">
              <w:rPr>
                <w:rFonts w:ascii="Arial" w:hAnsi="Arial" w:cs="Arial"/>
                <w:sz w:val="24"/>
                <w:szCs w:val="24"/>
              </w:rPr>
              <w:t>Learning and Development Need</w:t>
            </w:r>
          </w:p>
        </w:tc>
        <w:tc>
          <w:tcPr>
            <w:tcW w:w="3798" w:type="dxa"/>
          </w:tcPr>
          <w:p w14:paraId="0CC43318" w14:textId="0377CF2E" w:rsidR="00170E24" w:rsidRPr="00506D20" w:rsidRDefault="00170E24">
            <w:pPr>
              <w:rPr>
                <w:rFonts w:ascii="Arial" w:hAnsi="Arial" w:cs="Arial"/>
                <w:sz w:val="24"/>
                <w:szCs w:val="24"/>
              </w:rPr>
            </w:pPr>
            <w:r w:rsidRPr="00506D20">
              <w:rPr>
                <w:rFonts w:ascii="Arial" w:hAnsi="Arial" w:cs="Arial"/>
                <w:sz w:val="24"/>
                <w:szCs w:val="24"/>
              </w:rPr>
              <w:t>Ideas on how to spend the funding</w:t>
            </w:r>
          </w:p>
        </w:tc>
        <w:tc>
          <w:tcPr>
            <w:tcW w:w="1701" w:type="dxa"/>
          </w:tcPr>
          <w:p w14:paraId="6284ADC5" w14:textId="1E35A2EF" w:rsidR="00170E24" w:rsidRPr="00506D20" w:rsidRDefault="00170E24">
            <w:pPr>
              <w:rPr>
                <w:rFonts w:ascii="Arial" w:hAnsi="Arial" w:cs="Arial"/>
                <w:sz w:val="24"/>
                <w:szCs w:val="24"/>
              </w:rPr>
            </w:pPr>
            <w:r w:rsidRPr="00506D20">
              <w:rPr>
                <w:rFonts w:ascii="Arial" w:hAnsi="Arial" w:cs="Arial"/>
                <w:sz w:val="24"/>
                <w:szCs w:val="24"/>
              </w:rPr>
              <w:t>Amount Received</w:t>
            </w:r>
          </w:p>
        </w:tc>
        <w:tc>
          <w:tcPr>
            <w:tcW w:w="4535" w:type="dxa"/>
          </w:tcPr>
          <w:p w14:paraId="57D69CD7" w14:textId="77777777" w:rsidR="00170E24" w:rsidRPr="00506D20" w:rsidRDefault="00170E24">
            <w:pPr>
              <w:rPr>
                <w:rFonts w:ascii="Arial" w:hAnsi="Arial" w:cs="Arial"/>
                <w:sz w:val="24"/>
                <w:szCs w:val="24"/>
              </w:rPr>
            </w:pPr>
            <w:r w:rsidRPr="00506D20">
              <w:rPr>
                <w:rFonts w:ascii="Arial" w:hAnsi="Arial" w:cs="Arial"/>
                <w:sz w:val="24"/>
                <w:szCs w:val="24"/>
              </w:rPr>
              <w:t>Impact</w:t>
            </w:r>
          </w:p>
          <w:p w14:paraId="170B41B3" w14:textId="7CE5D9F1" w:rsidR="00170E24" w:rsidRPr="00506D20" w:rsidRDefault="00170E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E24" w:rsidRPr="00506D20" w14:paraId="64D84CC2" w14:textId="77777777" w:rsidTr="00170E24">
        <w:tc>
          <w:tcPr>
            <w:tcW w:w="1933" w:type="dxa"/>
          </w:tcPr>
          <w:p w14:paraId="19D4C5E6" w14:textId="71A50FF9" w:rsidR="00170E24" w:rsidRPr="00506D20" w:rsidRDefault="00170E24">
            <w:pPr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</w:pPr>
            <w:r w:rsidRPr="00506D20"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  <w:t>Jane Smith</w:t>
            </w:r>
          </w:p>
        </w:tc>
        <w:tc>
          <w:tcPr>
            <w:tcW w:w="2551" w:type="dxa"/>
          </w:tcPr>
          <w:p w14:paraId="3DFBE8F9" w14:textId="0A9159DF" w:rsidR="00170E24" w:rsidRPr="00506D20" w:rsidRDefault="00170E24">
            <w:pPr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</w:pPr>
            <w:r w:rsidRPr="00506D20"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  <w:t xml:space="preserve">PSED- supporting her to self-regulate and understanding emotions. </w:t>
            </w:r>
          </w:p>
        </w:tc>
        <w:tc>
          <w:tcPr>
            <w:tcW w:w="3798" w:type="dxa"/>
          </w:tcPr>
          <w:p w14:paraId="6C2C0561" w14:textId="77777777" w:rsidR="00170E24" w:rsidRPr="00506D20" w:rsidRDefault="00170E24">
            <w:pPr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</w:pPr>
            <w:r w:rsidRPr="00506D20"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  <w:t xml:space="preserve">Training for staff around emotions- The Education People. </w:t>
            </w:r>
          </w:p>
          <w:p w14:paraId="04ADC9C7" w14:textId="77777777" w:rsidR="00170E24" w:rsidRPr="00506D20" w:rsidRDefault="00170E24">
            <w:pPr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</w:pPr>
            <w:r w:rsidRPr="00506D20"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  <w:t>The Colour Monster Book</w:t>
            </w:r>
          </w:p>
          <w:p w14:paraId="27408888" w14:textId="77777777" w:rsidR="00170E24" w:rsidRPr="00506D20" w:rsidRDefault="00170E24">
            <w:pPr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</w:pPr>
            <w:r w:rsidRPr="00506D20"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  <w:t>Mirrors</w:t>
            </w:r>
          </w:p>
          <w:p w14:paraId="6BC2EAEE" w14:textId="77777777" w:rsidR="00170E24" w:rsidRPr="00506D20" w:rsidRDefault="00170E24">
            <w:pPr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</w:pPr>
            <w:r w:rsidRPr="00506D20"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  <w:t xml:space="preserve">Nurture groups </w:t>
            </w:r>
          </w:p>
          <w:p w14:paraId="0DBD9B73" w14:textId="77777777" w:rsidR="00170E24" w:rsidRPr="00506D20" w:rsidRDefault="00170E24">
            <w:pPr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</w:pPr>
            <w:r w:rsidRPr="00506D20"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  <w:t>Additional dens/ small spaces</w:t>
            </w:r>
          </w:p>
          <w:p w14:paraId="14BBD086" w14:textId="77777777" w:rsidR="00170E24" w:rsidRPr="00506D20" w:rsidRDefault="00170E24">
            <w:pPr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</w:pPr>
            <w:r w:rsidRPr="00506D20"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  <w:t>Sensory baskets and objects</w:t>
            </w:r>
          </w:p>
          <w:p w14:paraId="04256EC7" w14:textId="4D7508B5" w:rsidR="00170E24" w:rsidRPr="00506D20" w:rsidRDefault="00170E24">
            <w:pPr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</w:pPr>
            <w:r w:rsidRPr="00506D20"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  <w:t xml:space="preserve">Early Talk Boost Intervention </w:t>
            </w:r>
          </w:p>
        </w:tc>
        <w:tc>
          <w:tcPr>
            <w:tcW w:w="1701" w:type="dxa"/>
          </w:tcPr>
          <w:p w14:paraId="55D51D8E" w14:textId="7065AE11" w:rsidR="00170E24" w:rsidRPr="00506D20" w:rsidRDefault="00170E24">
            <w:pPr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</w:pPr>
            <w:r w:rsidRPr="00506D20"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  <w:t>£££</w:t>
            </w:r>
          </w:p>
        </w:tc>
        <w:tc>
          <w:tcPr>
            <w:tcW w:w="4535" w:type="dxa"/>
          </w:tcPr>
          <w:p w14:paraId="4D148353" w14:textId="09A89C9A" w:rsidR="00170E24" w:rsidRPr="00506D20" w:rsidRDefault="00170E24">
            <w:pPr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</w:pPr>
            <w:r w:rsidRPr="00506D20"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  <w:t xml:space="preserve">Staff are more confident in supporting Jane to understand her emotions. She is now telling us when she is angry by pointing to a red coloured monster, rather than throwing items. </w:t>
            </w:r>
          </w:p>
          <w:p w14:paraId="6BDBA866" w14:textId="1D3FC928" w:rsidR="00170E24" w:rsidRPr="00506D20" w:rsidRDefault="00170E24">
            <w:pPr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</w:pPr>
            <w:r w:rsidRPr="00506D20"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  <w:t xml:space="preserve">She is using the additional small space created in the garden to take herself to and explore tactile objects in when feeling overwhelmed. </w:t>
            </w:r>
          </w:p>
        </w:tc>
      </w:tr>
      <w:tr w:rsidR="00170E24" w:rsidRPr="00506D20" w14:paraId="772D4E75" w14:textId="77777777" w:rsidTr="00170E24">
        <w:tc>
          <w:tcPr>
            <w:tcW w:w="1933" w:type="dxa"/>
          </w:tcPr>
          <w:p w14:paraId="55544218" w14:textId="314DD6DE" w:rsidR="00170E24" w:rsidRPr="00506D20" w:rsidRDefault="00170E24">
            <w:pPr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</w:pPr>
            <w:r w:rsidRPr="00506D20"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  <w:t>Freddie Jones</w:t>
            </w:r>
          </w:p>
        </w:tc>
        <w:tc>
          <w:tcPr>
            <w:tcW w:w="2551" w:type="dxa"/>
          </w:tcPr>
          <w:p w14:paraId="5905AA7B" w14:textId="01DCC0E3" w:rsidR="00170E24" w:rsidRPr="00506D20" w:rsidRDefault="00170E24">
            <w:pPr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</w:pPr>
            <w:r w:rsidRPr="00506D20"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  <w:t xml:space="preserve">Access to meals at the start of the setting to support his focus and engagement. </w:t>
            </w:r>
          </w:p>
        </w:tc>
        <w:tc>
          <w:tcPr>
            <w:tcW w:w="3798" w:type="dxa"/>
          </w:tcPr>
          <w:p w14:paraId="63AC62EE" w14:textId="77777777" w:rsidR="00170E24" w:rsidRPr="00506D20" w:rsidRDefault="00170E24">
            <w:pPr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</w:pPr>
            <w:r w:rsidRPr="00506D20"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  <w:t>Breakfast bar</w:t>
            </w:r>
          </w:p>
          <w:p w14:paraId="496A2220" w14:textId="6EA4C7A0" w:rsidR="00170E24" w:rsidRPr="00506D20" w:rsidRDefault="00170E24">
            <w:pPr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</w:pPr>
            <w:r w:rsidRPr="00506D20"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  <w:t>Additional snack items</w:t>
            </w:r>
          </w:p>
        </w:tc>
        <w:tc>
          <w:tcPr>
            <w:tcW w:w="1701" w:type="dxa"/>
          </w:tcPr>
          <w:p w14:paraId="20D0D017" w14:textId="78E342F9" w:rsidR="00170E24" w:rsidRPr="00506D20" w:rsidRDefault="00170E24">
            <w:pPr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</w:pPr>
            <w:r w:rsidRPr="00506D20"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  <w:t>£££</w:t>
            </w:r>
          </w:p>
        </w:tc>
        <w:tc>
          <w:tcPr>
            <w:tcW w:w="4535" w:type="dxa"/>
          </w:tcPr>
          <w:p w14:paraId="05CBD169" w14:textId="73EEB81D" w:rsidR="00170E24" w:rsidRPr="00506D20" w:rsidRDefault="00170E24">
            <w:pPr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</w:pPr>
            <w:r w:rsidRPr="00506D20"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  <w:t xml:space="preserve">Since coming in and having breakfast, Freddie appears to settle quickly into the daily activities. His can hold his attention at activities for longer and has less moments of dysregulation. </w:t>
            </w:r>
          </w:p>
        </w:tc>
      </w:tr>
    </w:tbl>
    <w:p w14:paraId="20D09BD3" w14:textId="77777777" w:rsidR="00F31E51" w:rsidRDefault="00F31E51"/>
    <w:sectPr w:rsidR="00F31E51" w:rsidSect="00F31E51">
      <w:foot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0CA18" w14:textId="77777777" w:rsidR="00E57E47" w:rsidRDefault="00E57E47" w:rsidP="00240F35">
      <w:pPr>
        <w:spacing w:after="0" w:line="240" w:lineRule="auto"/>
      </w:pPr>
      <w:r>
        <w:separator/>
      </w:r>
    </w:p>
  </w:endnote>
  <w:endnote w:type="continuationSeparator" w:id="0">
    <w:p w14:paraId="0CBC8E3B" w14:textId="77777777" w:rsidR="00E57E47" w:rsidRDefault="00E57E47" w:rsidP="00240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A91F0" w14:textId="69B12866" w:rsidR="00240F35" w:rsidRDefault="00240F35" w:rsidP="00240F35">
    <w:pPr>
      <w:pStyle w:val="Footer"/>
      <w:jc w:val="right"/>
    </w:pPr>
    <w:r>
      <w:rPr>
        <w:noProof/>
      </w:rPr>
      <w:drawing>
        <wp:inline distT="0" distB="0" distL="0" distR="0" wp14:anchorId="3FDFC86A" wp14:editId="64A6AFBF">
          <wp:extent cx="1711960" cy="600075"/>
          <wp:effectExtent l="0" t="0" r="2540" b="9525"/>
          <wp:docPr id="1" name="Picture 1" descr="The Education Peop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Education Peopl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96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AA33E" w14:textId="77777777" w:rsidR="00E57E47" w:rsidRDefault="00E57E47" w:rsidP="00240F35">
      <w:pPr>
        <w:spacing w:after="0" w:line="240" w:lineRule="auto"/>
      </w:pPr>
      <w:r>
        <w:separator/>
      </w:r>
    </w:p>
  </w:footnote>
  <w:footnote w:type="continuationSeparator" w:id="0">
    <w:p w14:paraId="564BE62F" w14:textId="77777777" w:rsidR="00E57E47" w:rsidRDefault="00E57E47" w:rsidP="00240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E51"/>
    <w:rsid w:val="00170E24"/>
    <w:rsid w:val="00240F35"/>
    <w:rsid w:val="00506D20"/>
    <w:rsid w:val="005B0291"/>
    <w:rsid w:val="007900E0"/>
    <w:rsid w:val="008255A5"/>
    <w:rsid w:val="00CD61B1"/>
    <w:rsid w:val="00E57E47"/>
    <w:rsid w:val="00F31E51"/>
    <w:rsid w:val="00F5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3C23C"/>
  <w15:chartTrackingRefBased/>
  <w15:docId w15:val="{C7FE91A6-818E-4965-9312-C71D2407A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1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0F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F35"/>
  </w:style>
  <w:style w:type="paragraph" w:styleId="Footer">
    <w:name w:val="footer"/>
    <w:basedOn w:val="Normal"/>
    <w:link w:val="FooterChar"/>
    <w:uiPriority w:val="99"/>
    <w:unhideWhenUsed/>
    <w:rsid w:val="00240F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F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Nolan, Carla - TEP</dc:creator>
  <cp:keywords/>
  <dc:description/>
  <cp:lastModifiedBy>Hibbert, Ele - TEP</cp:lastModifiedBy>
  <cp:revision>5</cp:revision>
  <dcterms:created xsi:type="dcterms:W3CDTF">2023-06-19T10:32:00Z</dcterms:created>
  <dcterms:modified xsi:type="dcterms:W3CDTF">2023-08-23T09:23:00Z</dcterms:modified>
</cp:coreProperties>
</file>